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9FB5" w14:textId="77777777" w:rsidR="00E60E59" w:rsidRPr="00937A0B" w:rsidRDefault="00711FD1" w:rsidP="00711FD1">
      <w:pPr>
        <w:spacing w:line="240" w:lineRule="auto"/>
        <w:jc w:val="center"/>
        <w:rPr>
          <w:rFonts w:ascii="Garamond" w:hAnsi="Garamond"/>
          <w:b/>
          <w:color w:val="365F91" w:themeColor="accent1" w:themeShade="BF"/>
          <w:sz w:val="40"/>
          <w:szCs w:val="32"/>
        </w:rPr>
      </w:pPr>
      <w:r w:rsidRPr="00937A0B">
        <w:rPr>
          <w:rFonts w:ascii="Garamond" w:hAnsi="Garamond"/>
          <w:b/>
          <w:color w:val="365F91" w:themeColor="accent1" w:themeShade="BF"/>
          <w:sz w:val="40"/>
          <w:szCs w:val="32"/>
        </w:rPr>
        <w:t>LINDSAY B. WHEELER</w:t>
      </w:r>
      <w:r w:rsidR="00FB5F16" w:rsidRPr="00937A0B">
        <w:rPr>
          <w:rFonts w:ascii="Garamond" w:hAnsi="Garamond"/>
          <w:b/>
          <w:color w:val="365F91" w:themeColor="accent1" w:themeShade="BF"/>
          <w:sz w:val="40"/>
          <w:szCs w:val="32"/>
        </w:rPr>
        <w:t>, Ph.D.</w:t>
      </w:r>
    </w:p>
    <w:p w14:paraId="205CC849" w14:textId="30003E5F" w:rsidR="002F5E4E" w:rsidRDefault="004F3E8B" w:rsidP="00711FD1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Senior Associate Director</w:t>
      </w:r>
    </w:p>
    <w:p w14:paraId="3FAD156F" w14:textId="63169D53" w:rsidR="00D04340" w:rsidRDefault="00760748" w:rsidP="00DE5407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Associate</w:t>
      </w:r>
      <w:r w:rsidR="00D04340">
        <w:rPr>
          <w:rFonts w:ascii="Garamond" w:hAnsi="Garamond"/>
        </w:rPr>
        <w:t xml:space="preserve"> Professor, General Faculty</w:t>
      </w:r>
    </w:p>
    <w:p w14:paraId="227C50CB" w14:textId="1BD46ED8" w:rsidR="000C02F1" w:rsidRDefault="002E1DC4" w:rsidP="00DE5407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Center for Teaching Excellence</w:t>
      </w:r>
      <w:r w:rsidR="000C02F1">
        <w:rPr>
          <w:rFonts w:ascii="Garamond" w:hAnsi="Garamond"/>
        </w:rPr>
        <w:t>, University of Virginia</w:t>
      </w:r>
    </w:p>
    <w:p w14:paraId="083AFC90" w14:textId="14239437" w:rsidR="006C6F6C" w:rsidRDefault="004D5B30" w:rsidP="00711FD1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C</w:t>
      </w:r>
      <w:r w:rsidR="006C6F6C">
        <w:rPr>
          <w:rFonts w:ascii="Garamond" w:hAnsi="Garamond"/>
        </w:rPr>
        <w:t>harlottesville, VA 22904</w:t>
      </w:r>
    </w:p>
    <w:p w14:paraId="44B55714" w14:textId="3A9FD7B2" w:rsidR="005D07D9" w:rsidRDefault="00A038E3" w:rsidP="00707D80">
      <w:pPr>
        <w:spacing w:line="240" w:lineRule="auto"/>
        <w:jc w:val="center"/>
        <w:rPr>
          <w:rFonts w:ascii="Garamond" w:hAnsi="Garamond"/>
        </w:rPr>
      </w:pPr>
      <w:r w:rsidRPr="00912314">
        <w:rPr>
          <w:rFonts w:ascii="Garamond" w:hAnsi="Garamond"/>
        </w:rPr>
        <w:t>lsb4u@virginia.edu</w:t>
      </w:r>
    </w:p>
    <w:p w14:paraId="63E5CE25" w14:textId="1183CE7C" w:rsidR="00A038E3" w:rsidRDefault="00912314" w:rsidP="00707D80">
      <w:pPr>
        <w:spacing w:line="240" w:lineRule="auto"/>
        <w:jc w:val="center"/>
        <w:rPr>
          <w:rFonts w:ascii="Garamond" w:hAnsi="Garamond"/>
        </w:rPr>
      </w:pPr>
      <w:hyperlink r:id="rId8" w:history="1">
        <w:r w:rsidRPr="00912314">
          <w:rPr>
            <w:rStyle w:val="Hyperlink"/>
            <w:rFonts w:ascii="Garamond" w:hAnsi="Garamond"/>
          </w:rPr>
          <w:t>Bio</w:t>
        </w:r>
      </w:hyperlink>
      <w:r>
        <w:rPr>
          <w:rFonts w:ascii="Garamond" w:hAnsi="Garamond"/>
        </w:rPr>
        <w:t xml:space="preserve"> </w:t>
      </w:r>
      <w:r w:rsidR="009911F0">
        <w:rPr>
          <w:rFonts w:ascii="Garamond" w:hAnsi="Garamond"/>
        </w:rPr>
        <w:t>|</w:t>
      </w:r>
      <w:r>
        <w:rPr>
          <w:rFonts w:ascii="Garamond" w:hAnsi="Garamond"/>
        </w:rPr>
        <w:t xml:space="preserve"> </w:t>
      </w:r>
      <w:hyperlink r:id="rId9" w:history="1">
        <w:r w:rsidR="00A038E3" w:rsidRPr="00912314">
          <w:rPr>
            <w:rStyle w:val="Hyperlink"/>
            <w:rFonts w:ascii="Garamond" w:hAnsi="Garamond"/>
          </w:rPr>
          <w:t>Publications</w:t>
        </w:r>
      </w:hyperlink>
      <w:r w:rsidR="00A038E3">
        <w:rPr>
          <w:rFonts w:ascii="Garamond" w:hAnsi="Garamond"/>
        </w:rPr>
        <w:t xml:space="preserve"> </w:t>
      </w:r>
      <w:r w:rsidR="009911F0">
        <w:rPr>
          <w:rFonts w:ascii="Garamond" w:hAnsi="Garamond"/>
        </w:rPr>
        <w:t>|</w:t>
      </w:r>
      <w:r w:rsidR="00D45B3D">
        <w:rPr>
          <w:rFonts w:ascii="Garamond" w:hAnsi="Garamond"/>
        </w:rPr>
        <w:t xml:space="preserve"> </w:t>
      </w:r>
      <w:hyperlink r:id="rId10" w:history="1">
        <w:r w:rsidR="00D45B3D" w:rsidRPr="00D45B3D">
          <w:rPr>
            <w:rStyle w:val="Hyperlink"/>
            <w:rFonts w:ascii="Garamond" w:hAnsi="Garamond"/>
          </w:rPr>
          <w:t>LinkedIn</w:t>
        </w:r>
      </w:hyperlink>
    </w:p>
    <w:p w14:paraId="12204E18" w14:textId="52B7997A" w:rsidR="00711FD1" w:rsidRDefault="0071442C" w:rsidP="0071442C">
      <w:pPr>
        <w:tabs>
          <w:tab w:val="center" w:pos="468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68113E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E58B46" wp14:editId="4D550BEE">
                <wp:simplePos x="0" y="0"/>
                <wp:positionH relativeFrom="column">
                  <wp:posOffset>-495300</wp:posOffset>
                </wp:positionH>
                <wp:positionV relativeFrom="paragraph">
                  <wp:posOffset>57149</wp:posOffset>
                </wp:positionV>
                <wp:extent cx="6772275" cy="0"/>
                <wp:effectExtent l="0" t="0" r="0" b="0"/>
                <wp:wrapNone/>
                <wp:docPr id="146250732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958CD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39pt,4.5pt" to="494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" strokecolor="black [3213]">
                <o:lock v:ext="edit" shapetype="f"/>
              </v:line>
            </w:pict>
          </mc:Fallback>
        </mc:AlternateContent>
      </w:r>
    </w:p>
    <w:p w14:paraId="7C60AE08" w14:textId="77777777" w:rsidR="00711FD1" w:rsidRPr="00937A0B" w:rsidRDefault="00711FD1" w:rsidP="00937A0B">
      <w:pPr>
        <w:pStyle w:val="Heading1"/>
        <w:spacing w:line="240" w:lineRule="auto"/>
        <w:rPr>
          <w:rFonts w:ascii="Garamond" w:hAnsi="Garamond"/>
          <w:b/>
          <w:bCs/>
        </w:rPr>
      </w:pPr>
      <w:r w:rsidRPr="00937A0B">
        <w:rPr>
          <w:rFonts w:ascii="Garamond" w:hAnsi="Garamond"/>
          <w:b/>
          <w:bCs/>
        </w:rPr>
        <w:t>EDUCATION</w:t>
      </w:r>
    </w:p>
    <w:p w14:paraId="6C9F01B3" w14:textId="77777777" w:rsidR="006C7BB7" w:rsidRDefault="006C7BB7" w:rsidP="00432197">
      <w:pPr>
        <w:spacing w:line="240" w:lineRule="auto"/>
        <w:rPr>
          <w:rFonts w:ascii="Garamond" w:hAnsi="Garamond"/>
        </w:rPr>
      </w:pPr>
    </w:p>
    <w:p w14:paraId="4D0B7EF0" w14:textId="77777777" w:rsidR="00432197" w:rsidRPr="00432197" w:rsidRDefault="00432197" w:rsidP="00432197">
      <w:pPr>
        <w:spacing w:line="240" w:lineRule="auto"/>
        <w:rPr>
          <w:rFonts w:ascii="Garamond" w:hAnsi="Garamond"/>
        </w:rPr>
      </w:pPr>
      <w:r w:rsidRPr="00432197">
        <w:rPr>
          <w:rFonts w:ascii="Garamond" w:hAnsi="Garamond"/>
        </w:rPr>
        <w:t>University of Virginia</w:t>
      </w:r>
    </w:p>
    <w:p w14:paraId="4D11A111" w14:textId="3DD7B259" w:rsidR="00432197" w:rsidRDefault="00432197" w:rsidP="00432197">
      <w:pPr>
        <w:spacing w:line="240" w:lineRule="auto"/>
        <w:ind w:left="720"/>
        <w:rPr>
          <w:rFonts w:ascii="Garamond" w:hAnsi="Garamond"/>
        </w:rPr>
      </w:pPr>
      <w:r w:rsidRPr="00432197">
        <w:rPr>
          <w:rFonts w:ascii="Garamond" w:hAnsi="Garamond"/>
        </w:rPr>
        <w:t>Ph.D., Science Education                   2015</w:t>
      </w:r>
    </w:p>
    <w:p w14:paraId="16E1E603" w14:textId="0FF0F0C1" w:rsidR="00D805ED" w:rsidRPr="00474CC2" w:rsidRDefault="00D805ED" w:rsidP="00474CC2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Dissertation: </w:t>
      </w:r>
      <w:r w:rsidRPr="00D805ED">
        <w:rPr>
          <w:rFonts w:ascii="Garamond" w:hAnsi="Garamond"/>
          <w:i/>
          <w:iCs/>
        </w:rPr>
        <w:t>Professional development for general chemistry laboratory teaching assistants: Impact on teaching assistant beliefs, practices, and student outcomes</w:t>
      </w:r>
    </w:p>
    <w:p w14:paraId="6EFFECA0" w14:textId="57E11AFA" w:rsidR="00704F3E" w:rsidRDefault="00704F3E" w:rsidP="00432197">
      <w:pPr>
        <w:spacing w:line="240" w:lineRule="auto"/>
        <w:ind w:left="720"/>
        <w:rPr>
          <w:rFonts w:ascii="Garamond" w:hAnsi="Garamond"/>
          <w:iCs/>
        </w:rPr>
      </w:pPr>
      <w:r>
        <w:rPr>
          <w:rFonts w:ascii="Garamond" w:hAnsi="Garamond"/>
          <w:iCs/>
        </w:rPr>
        <w:t>Advisors: Randy L. Bell &amp; Jennifer L. Chiu</w:t>
      </w:r>
    </w:p>
    <w:p w14:paraId="4E8885A1" w14:textId="77777777" w:rsidR="00474CC2" w:rsidRPr="00704F3E" w:rsidRDefault="00474CC2" w:rsidP="00816337">
      <w:pPr>
        <w:spacing w:line="240" w:lineRule="auto"/>
        <w:rPr>
          <w:rFonts w:ascii="Garamond" w:hAnsi="Garamond"/>
        </w:rPr>
      </w:pPr>
    </w:p>
    <w:p w14:paraId="385CE7E3" w14:textId="77777777" w:rsidR="00432197" w:rsidRPr="00432197" w:rsidRDefault="00432197" w:rsidP="00432197">
      <w:pPr>
        <w:spacing w:line="240" w:lineRule="auto"/>
        <w:ind w:left="720"/>
        <w:rPr>
          <w:rFonts w:ascii="Garamond" w:hAnsi="Garamond"/>
        </w:rPr>
      </w:pPr>
      <w:r w:rsidRPr="00432197">
        <w:rPr>
          <w:rFonts w:ascii="Garamond" w:hAnsi="Garamond"/>
        </w:rPr>
        <w:t>M.T., Secondary Science Education   2008</w:t>
      </w:r>
    </w:p>
    <w:p w14:paraId="50C9CE2D" w14:textId="7C29583A" w:rsidR="00C92121" w:rsidRDefault="00432197" w:rsidP="00816337">
      <w:pPr>
        <w:spacing w:line="240" w:lineRule="auto"/>
        <w:ind w:left="720"/>
        <w:rPr>
          <w:rFonts w:ascii="Garamond" w:hAnsi="Garamond"/>
        </w:rPr>
      </w:pPr>
      <w:r w:rsidRPr="00432197">
        <w:rPr>
          <w:rFonts w:ascii="Garamond" w:hAnsi="Garamond"/>
        </w:rPr>
        <w:t xml:space="preserve">M.A., Chemistry                                </w:t>
      </w:r>
      <w:r w:rsidR="00775E1C">
        <w:rPr>
          <w:rFonts w:ascii="Garamond" w:hAnsi="Garamond"/>
        </w:rPr>
        <w:t xml:space="preserve"> </w:t>
      </w:r>
      <w:r w:rsidRPr="00432197">
        <w:rPr>
          <w:rFonts w:ascii="Garamond" w:hAnsi="Garamond"/>
        </w:rPr>
        <w:t>2006</w:t>
      </w:r>
    </w:p>
    <w:p w14:paraId="1E39A1E9" w14:textId="77777777" w:rsidR="00432197" w:rsidRPr="00432197" w:rsidRDefault="00432197" w:rsidP="00432197">
      <w:pPr>
        <w:spacing w:line="240" w:lineRule="auto"/>
        <w:rPr>
          <w:rFonts w:ascii="Garamond" w:hAnsi="Garamond"/>
        </w:rPr>
      </w:pPr>
    </w:p>
    <w:p w14:paraId="240527DC" w14:textId="77777777" w:rsidR="00432197" w:rsidRPr="00432197" w:rsidRDefault="00432197" w:rsidP="00432197">
      <w:pPr>
        <w:spacing w:line="240" w:lineRule="auto"/>
        <w:rPr>
          <w:rFonts w:ascii="Garamond" w:hAnsi="Garamond"/>
        </w:rPr>
      </w:pPr>
      <w:r w:rsidRPr="00432197">
        <w:rPr>
          <w:rFonts w:ascii="Garamond" w:hAnsi="Garamond"/>
        </w:rPr>
        <w:t>Virginia Commonwealth University</w:t>
      </w:r>
    </w:p>
    <w:p w14:paraId="74D6EFF2" w14:textId="77777777" w:rsidR="00432197" w:rsidRPr="00432197" w:rsidRDefault="00432197" w:rsidP="00432197">
      <w:pPr>
        <w:spacing w:line="240" w:lineRule="auto"/>
        <w:ind w:left="720"/>
        <w:rPr>
          <w:rFonts w:ascii="Garamond" w:hAnsi="Garamond"/>
        </w:rPr>
      </w:pPr>
      <w:r w:rsidRPr="00432197">
        <w:rPr>
          <w:rFonts w:ascii="Garamond" w:hAnsi="Garamond"/>
        </w:rPr>
        <w:t>B.S., Chemistry                                  2004</w:t>
      </w:r>
    </w:p>
    <w:p w14:paraId="678BB2A6" w14:textId="554725FB" w:rsidR="00432197" w:rsidRDefault="00432197" w:rsidP="00432197">
      <w:pPr>
        <w:spacing w:line="240" w:lineRule="auto"/>
        <w:ind w:left="720"/>
        <w:rPr>
          <w:rFonts w:ascii="Garamond" w:hAnsi="Garamond"/>
        </w:rPr>
      </w:pPr>
      <w:r w:rsidRPr="00432197">
        <w:rPr>
          <w:rFonts w:ascii="Garamond" w:hAnsi="Garamond"/>
        </w:rPr>
        <w:t>B.S., Forensic Science                        2004</w:t>
      </w:r>
    </w:p>
    <w:p w14:paraId="4E97A35B" w14:textId="07015955" w:rsidR="000C6B5F" w:rsidRDefault="0060087A" w:rsidP="0060087A">
      <w:pPr>
        <w:tabs>
          <w:tab w:val="left" w:pos="7740"/>
        </w:tabs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14:paraId="2A62C9EE" w14:textId="77777777" w:rsidR="00891E46" w:rsidRDefault="004C59B0" w:rsidP="00937A0B">
      <w:pPr>
        <w:pStyle w:val="CV-1"/>
      </w:pPr>
      <w:r>
        <w:t>EXPERIENCE</w:t>
      </w:r>
    </w:p>
    <w:p w14:paraId="2B111E8C" w14:textId="77777777" w:rsidR="006C7BB7" w:rsidRDefault="006C7BB7" w:rsidP="00711FD1">
      <w:pPr>
        <w:spacing w:line="240" w:lineRule="auto"/>
        <w:rPr>
          <w:rFonts w:ascii="Garamond" w:hAnsi="Garamond"/>
          <w:b/>
        </w:rPr>
      </w:pPr>
    </w:p>
    <w:p w14:paraId="63FCB8EA" w14:textId="19AFAA47" w:rsidR="00823045" w:rsidRDefault="00823045" w:rsidP="00823045">
      <w:pPr>
        <w:pStyle w:val="CV-2"/>
      </w:pPr>
      <w:r>
        <w:t>Professional Positions</w:t>
      </w:r>
    </w:p>
    <w:p w14:paraId="7A9D9690" w14:textId="77777777" w:rsidR="00823045" w:rsidRDefault="00823045" w:rsidP="007918F8">
      <w:pPr>
        <w:spacing w:line="240" w:lineRule="auto"/>
        <w:ind w:left="1440" w:hanging="1440"/>
        <w:rPr>
          <w:rFonts w:ascii="Garamond" w:hAnsi="Garamond"/>
        </w:rPr>
      </w:pPr>
    </w:p>
    <w:p w14:paraId="4E9045FE" w14:textId="3DB28F5E" w:rsidR="00F13A89" w:rsidRPr="00DD4205" w:rsidRDefault="00010086" w:rsidP="00DD4205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</w:t>
      </w:r>
      <w:r w:rsidR="007C3A52">
        <w:rPr>
          <w:rFonts w:ascii="Garamond" w:hAnsi="Garamond"/>
        </w:rPr>
        <w:t>4</w:t>
      </w:r>
      <w:r>
        <w:rPr>
          <w:rFonts w:ascii="Garamond" w:hAnsi="Garamond"/>
        </w:rPr>
        <w:t>-present</w:t>
      </w:r>
      <w:r>
        <w:rPr>
          <w:rFonts w:ascii="Garamond" w:hAnsi="Garamond"/>
        </w:rPr>
        <w:tab/>
      </w:r>
      <w:r w:rsidR="007C3A52">
        <w:rPr>
          <w:rFonts w:ascii="Garamond" w:hAnsi="Garamond"/>
          <w:i/>
          <w:iCs/>
        </w:rPr>
        <w:t>Associate</w:t>
      </w:r>
      <w:r>
        <w:rPr>
          <w:rFonts w:ascii="Garamond" w:hAnsi="Garamond"/>
          <w:i/>
          <w:iCs/>
        </w:rPr>
        <w:t xml:space="preserve"> Professor, General Faculty – Center for Teaching Excellence, University of Virginia</w:t>
      </w:r>
    </w:p>
    <w:p w14:paraId="7834D52C" w14:textId="77777777" w:rsidR="00010086" w:rsidRPr="00010086" w:rsidRDefault="00010086" w:rsidP="007918F8">
      <w:pPr>
        <w:spacing w:line="240" w:lineRule="auto"/>
        <w:ind w:left="1440" w:hanging="1440"/>
        <w:rPr>
          <w:rFonts w:ascii="Garamond" w:hAnsi="Garamond"/>
        </w:rPr>
      </w:pPr>
    </w:p>
    <w:p w14:paraId="662482AE" w14:textId="042325A7" w:rsidR="007918F8" w:rsidRDefault="00F13A89" w:rsidP="007918F8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2023-</w:t>
      </w:r>
      <w:r w:rsidR="00DD4205">
        <w:rPr>
          <w:rFonts w:ascii="Garamond" w:hAnsi="Garamond"/>
        </w:rPr>
        <w:t>present</w:t>
      </w:r>
      <w:r w:rsidR="007918F8">
        <w:rPr>
          <w:rFonts w:ascii="Garamond" w:hAnsi="Garamond"/>
        </w:rPr>
        <w:tab/>
      </w:r>
      <w:r>
        <w:rPr>
          <w:rFonts w:ascii="Garamond" w:hAnsi="Garamond"/>
          <w:i/>
        </w:rPr>
        <w:t>Senior Associate Director</w:t>
      </w:r>
      <w:r w:rsidR="007918F8">
        <w:rPr>
          <w:rFonts w:ascii="Garamond" w:hAnsi="Garamond"/>
          <w:i/>
        </w:rPr>
        <w:t xml:space="preserve"> and Assistant Professor, General Faculty- </w:t>
      </w:r>
      <w:r w:rsidR="007918F8" w:rsidRPr="00E8356A">
        <w:rPr>
          <w:rFonts w:ascii="Garamond" w:hAnsi="Garamond"/>
          <w:i/>
          <w:iCs/>
        </w:rPr>
        <w:t>Center for Teaching Excellence, University of Virginia</w:t>
      </w:r>
    </w:p>
    <w:p w14:paraId="4A97E5AA" w14:textId="05B7B7C5" w:rsidR="0071224E" w:rsidRDefault="000A4059" w:rsidP="007918F8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DD4205">
        <w:rPr>
          <w:rFonts w:ascii="Garamond" w:hAnsi="Garamond"/>
        </w:rPr>
        <w:t>Manage professional and administrative staff in the center. Focused on organizational development work, scholarship of teaching and learning, and scholarship of educational development.</w:t>
      </w:r>
    </w:p>
    <w:p w14:paraId="5ADA26AF" w14:textId="18C5B6C5" w:rsidR="007918F8" w:rsidRDefault="007918F8" w:rsidP="00816337">
      <w:pPr>
        <w:spacing w:line="240" w:lineRule="auto"/>
        <w:ind w:left="1440" w:hanging="1440"/>
        <w:rPr>
          <w:rFonts w:ascii="Garamond" w:hAnsi="Garamond"/>
        </w:rPr>
      </w:pPr>
    </w:p>
    <w:p w14:paraId="1EDC8AB5" w14:textId="3C424280" w:rsidR="004C59B0" w:rsidRDefault="003637E3" w:rsidP="00D04340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201</w:t>
      </w:r>
      <w:r w:rsidR="00A1000C">
        <w:rPr>
          <w:rFonts w:ascii="Garamond" w:hAnsi="Garamond"/>
        </w:rPr>
        <w:t>7</w:t>
      </w:r>
      <w:r w:rsidR="00D646FD">
        <w:rPr>
          <w:rFonts w:ascii="Garamond" w:hAnsi="Garamond"/>
        </w:rPr>
        <w:t>-</w:t>
      </w:r>
      <w:r w:rsidR="007918F8">
        <w:rPr>
          <w:rFonts w:ascii="Garamond" w:hAnsi="Garamond"/>
        </w:rPr>
        <w:t xml:space="preserve"> 202</w:t>
      </w:r>
      <w:r w:rsidR="00F13A89">
        <w:rPr>
          <w:rFonts w:ascii="Garamond" w:hAnsi="Garamond"/>
        </w:rPr>
        <w:t>3</w:t>
      </w:r>
      <w:r w:rsidR="004C59B0" w:rsidRPr="004C59B0">
        <w:rPr>
          <w:rFonts w:ascii="Garamond" w:hAnsi="Garamond"/>
        </w:rPr>
        <w:tab/>
      </w:r>
      <w:r w:rsidR="004C59B0" w:rsidRPr="004C59B0">
        <w:rPr>
          <w:rFonts w:ascii="Garamond" w:hAnsi="Garamond"/>
          <w:i/>
        </w:rPr>
        <w:t xml:space="preserve">Assistant Director </w:t>
      </w:r>
      <w:r w:rsidR="00D04340">
        <w:rPr>
          <w:rFonts w:ascii="Garamond" w:hAnsi="Garamond"/>
          <w:i/>
        </w:rPr>
        <w:t>and Assistant Professor, General Faculty</w:t>
      </w:r>
      <w:r w:rsidR="004C59B0">
        <w:rPr>
          <w:rFonts w:ascii="Garamond" w:hAnsi="Garamond"/>
          <w:i/>
        </w:rPr>
        <w:t xml:space="preserve">- </w:t>
      </w:r>
      <w:r w:rsidR="004C59B0" w:rsidRPr="0071224E">
        <w:rPr>
          <w:rFonts w:ascii="Garamond" w:hAnsi="Garamond"/>
          <w:i/>
          <w:iCs/>
        </w:rPr>
        <w:t>Center for Teaching Excellence, University of Virginia</w:t>
      </w:r>
    </w:p>
    <w:p w14:paraId="5FDF6B71" w14:textId="7D845118" w:rsidR="00B17C98" w:rsidRDefault="00F13A89" w:rsidP="00F13A89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Support Scholarship of Teaching and Learning (SoTL) programming, STEM Teaching Assistants (TAs), and led center program assessment. </w:t>
      </w:r>
    </w:p>
    <w:p w14:paraId="46A9E6EC" w14:textId="77777777" w:rsidR="00F13A89" w:rsidRDefault="00F13A89" w:rsidP="00F13A89">
      <w:pPr>
        <w:spacing w:line="240" w:lineRule="auto"/>
        <w:ind w:left="1440"/>
        <w:rPr>
          <w:rFonts w:ascii="Garamond" w:hAnsi="Garamond"/>
        </w:rPr>
      </w:pPr>
    </w:p>
    <w:p w14:paraId="639C2FCD" w14:textId="326ECDF1" w:rsidR="00A1000C" w:rsidRDefault="00A1000C" w:rsidP="00A1000C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2016-2017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 xml:space="preserve">Assistant Director of STEM Education Initiatives and Lecturer </w:t>
      </w:r>
      <w:r w:rsidRPr="0071224E">
        <w:rPr>
          <w:rFonts w:ascii="Garamond" w:hAnsi="Garamond"/>
          <w:i/>
        </w:rPr>
        <w:t>- Center for Teaching Excellence &amp; Department of Chemistry, University of Virginia</w:t>
      </w:r>
    </w:p>
    <w:p w14:paraId="79E2B02C" w14:textId="58281342" w:rsidR="00A1000C" w:rsidRDefault="00A1000C" w:rsidP="00A1000C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Half-time instructor in </w:t>
      </w:r>
      <w:r w:rsidR="000A4059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chemistry </w:t>
      </w:r>
      <w:r w:rsidR="000A4059">
        <w:rPr>
          <w:rFonts w:ascii="Garamond" w:hAnsi="Garamond"/>
        </w:rPr>
        <w:t xml:space="preserve">department </w:t>
      </w:r>
      <w:r>
        <w:rPr>
          <w:rFonts w:ascii="Garamond" w:hAnsi="Garamond"/>
        </w:rPr>
        <w:t xml:space="preserve">and </w:t>
      </w:r>
      <w:r w:rsidR="0038254A">
        <w:rPr>
          <w:rFonts w:ascii="Garamond" w:hAnsi="Garamond"/>
        </w:rPr>
        <w:t xml:space="preserve">half-time </w:t>
      </w:r>
      <w:r>
        <w:rPr>
          <w:rFonts w:ascii="Garamond" w:hAnsi="Garamond"/>
        </w:rPr>
        <w:t>educational developer in the CTE</w:t>
      </w:r>
      <w:r w:rsidR="00707D80">
        <w:rPr>
          <w:rFonts w:ascii="Garamond" w:hAnsi="Garamond"/>
        </w:rPr>
        <w:t xml:space="preserve">. </w:t>
      </w:r>
      <w:r w:rsidR="00707D80" w:rsidRPr="00D02540">
        <w:rPr>
          <w:rFonts w:ascii="Garamond" w:hAnsi="Garamond"/>
        </w:rPr>
        <w:t xml:space="preserve">Taught inquiry-based large enrollment general chemistry </w:t>
      </w:r>
      <w:r w:rsidR="00707D80" w:rsidRPr="00D02540">
        <w:rPr>
          <w:rFonts w:ascii="Garamond" w:hAnsi="Garamond"/>
        </w:rPr>
        <w:lastRenderedPageBreak/>
        <w:t>laboratory course</w:t>
      </w:r>
      <w:r w:rsidR="00DC3252" w:rsidRPr="00D02540">
        <w:rPr>
          <w:rFonts w:ascii="Garamond" w:hAnsi="Garamond"/>
        </w:rPr>
        <w:t xml:space="preserve">. </w:t>
      </w:r>
      <w:r w:rsidR="00D02540" w:rsidRPr="00D02540">
        <w:rPr>
          <w:rFonts w:ascii="Garamond" w:hAnsi="Garamond"/>
        </w:rPr>
        <w:t xml:space="preserve">Mentored, trained, and supervised 30-35 TAs each year for lab </w:t>
      </w:r>
      <w:proofErr w:type="gramStart"/>
      <w:r w:rsidR="00D02540" w:rsidRPr="00D02540">
        <w:rPr>
          <w:rFonts w:ascii="Garamond" w:hAnsi="Garamond"/>
        </w:rPr>
        <w:t>course</w:t>
      </w:r>
      <w:proofErr w:type="gramEnd"/>
      <w:r w:rsidR="00D02540" w:rsidRPr="00D02540">
        <w:rPr>
          <w:rFonts w:ascii="Garamond" w:hAnsi="Garamond"/>
        </w:rPr>
        <w:t xml:space="preserve">. </w:t>
      </w:r>
    </w:p>
    <w:p w14:paraId="78106EB9" w14:textId="77777777" w:rsidR="00A1000C" w:rsidRDefault="00A1000C" w:rsidP="00711FD1">
      <w:pPr>
        <w:spacing w:line="240" w:lineRule="auto"/>
        <w:rPr>
          <w:rFonts w:ascii="Garamond" w:hAnsi="Garamond"/>
        </w:rPr>
      </w:pPr>
    </w:p>
    <w:p w14:paraId="03D518C9" w14:textId="29B0A0AA" w:rsidR="000D675B" w:rsidRPr="0071224E" w:rsidRDefault="000D675B" w:rsidP="00711FD1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2015-2016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Lecturer</w:t>
      </w:r>
      <w:r>
        <w:rPr>
          <w:rFonts w:ascii="Garamond" w:hAnsi="Garamond"/>
        </w:rPr>
        <w:t xml:space="preserve"> </w:t>
      </w:r>
      <w:r w:rsidRPr="0071224E">
        <w:rPr>
          <w:rFonts w:ascii="Garamond" w:hAnsi="Garamond"/>
          <w:i/>
          <w:iCs/>
        </w:rPr>
        <w:t>– Department of Chemistry, University of Virginia</w:t>
      </w:r>
    </w:p>
    <w:p w14:paraId="22597FF3" w14:textId="77777777" w:rsidR="0071224E" w:rsidRDefault="000D675B" w:rsidP="0071224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Instructor for </w:t>
      </w:r>
      <w:r w:rsidR="0071224E">
        <w:rPr>
          <w:rFonts w:ascii="Garamond" w:hAnsi="Garamond"/>
        </w:rPr>
        <w:t xml:space="preserve">inquiry-based </w:t>
      </w:r>
      <w:r>
        <w:rPr>
          <w:rFonts w:ascii="Garamond" w:hAnsi="Garamond"/>
        </w:rPr>
        <w:t xml:space="preserve">large-enrollment general chemistry laboratory course </w:t>
      </w:r>
    </w:p>
    <w:p w14:paraId="7E0D85F3" w14:textId="1477B501" w:rsidR="0071224E" w:rsidRDefault="000D675B" w:rsidP="0071224E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and </w:t>
      </w:r>
      <w:r w:rsidR="0071224E">
        <w:rPr>
          <w:rFonts w:ascii="Garamond" w:hAnsi="Garamond"/>
        </w:rPr>
        <w:t xml:space="preserve">Project Oriented Guided Inquiry Learning (POGIL) </w:t>
      </w:r>
      <w:r>
        <w:rPr>
          <w:rFonts w:ascii="Garamond" w:hAnsi="Garamond"/>
        </w:rPr>
        <w:t>small foundational chemistry course. Mentor</w:t>
      </w:r>
      <w:r w:rsidR="0071224E">
        <w:rPr>
          <w:rFonts w:ascii="Garamond" w:hAnsi="Garamond"/>
        </w:rPr>
        <w:t>ed, trained,</w:t>
      </w:r>
      <w:r>
        <w:rPr>
          <w:rFonts w:ascii="Garamond" w:hAnsi="Garamond"/>
        </w:rPr>
        <w:t xml:space="preserve"> and supervise</w:t>
      </w:r>
      <w:r w:rsidR="0071224E">
        <w:rPr>
          <w:rFonts w:ascii="Garamond" w:hAnsi="Garamond"/>
        </w:rPr>
        <w:t>d</w:t>
      </w:r>
      <w:r>
        <w:rPr>
          <w:rFonts w:ascii="Garamond" w:hAnsi="Garamond"/>
        </w:rPr>
        <w:t xml:space="preserve"> </w:t>
      </w:r>
      <w:r w:rsidR="0071224E">
        <w:rPr>
          <w:rFonts w:ascii="Garamond" w:hAnsi="Garamond"/>
        </w:rPr>
        <w:t xml:space="preserve">30-35 TAs each year </w:t>
      </w:r>
      <w:r>
        <w:rPr>
          <w:rFonts w:ascii="Garamond" w:hAnsi="Garamond"/>
        </w:rPr>
        <w:t xml:space="preserve">for </w:t>
      </w:r>
      <w:r w:rsidR="00D27369">
        <w:rPr>
          <w:rFonts w:ascii="Garamond" w:hAnsi="Garamond"/>
        </w:rPr>
        <w:t xml:space="preserve">lab </w:t>
      </w:r>
      <w:r>
        <w:rPr>
          <w:rFonts w:ascii="Garamond" w:hAnsi="Garamond"/>
        </w:rPr>
        <w:t>courses</w:t>
      </w:r>
      <w:r w:rsidR="00474CC2">
        <w:rPr>
          <w:rFonts w:ascii="Garamond" w:hAnsi="Garamond"/>
        </w:rPr>
        <w:t>.</w:t>
      </w:r>
      <w:r w:rsidR="00B95608">
        <w:rPr>
          <w:rFonts w:ascii="Garamond" w:hAnsi="Garamond"/>
        </w:rPr>
        <w:t xml:space="preserve"> </w:t>
      </w:r>
    </w:p>
    <w:p w14:paraId="51811AC2" w14:textId="77777777" w:rsidR="000D675B" w:rsidRPr="000D675B" w:rsidRDefault="000D675B" w:rsidP="000D675B">
      <w:pPr>
        <w:spacing w:line="240" w:lineRule="auto"/>
        <w:ind w:left="1440"/>
        <w:rPr>
          <w:rFonts w:ascii="Garamond" w:hAnsi="Garamond"/>
        </w:rPr>
      </w:pPr>
    </w:p>
    <w:p w14:paraId="19F4271F" w14:textId="6C549495" w:rsidR="004C59B0" w:rsidRPr="0071224E" w:rsidRDefault="004C59B0" w:rsidP="00711FD1">
      <w:pPr>
        <w:spacing w:line="240" w:lineRule="auto"/>
        <w:rPr>
          <w:rFonts w:ascii="Garamond" w:hAnsi="Garamond"/>
          <w:i/>
        </w:rPr>
      </w:pPr>
      <w:r>
        <w:rPr>
          <w:rFonts w:ascii="Garamond" w:hAnsi="Garamond"/>
        </w:rPr>
        <w:t>201</w:t>
      </w:r>
      <w:r w:rsidR="002D085E">
        <w:rPr>
          <w:rFonts w:ascii="Garamond" w:hAnsi="Garamond"/>
        </w:rPr>
        <w:t>4</w:t>
      </w:r>
      <w:r>
        <w:rPr>
          <w:rFonts w:ascii="Garamond" w:hAnsi="Garamond"/>
        </w:rPr>
        <w:t>-201</w:t>
      </w:r>
      <w:r w:rsidR="002D085E">
        <w:rPr>
          <w:rFonts w:ascii="Garamond" w:hAnsi="Garamond"/>
        </w:rPr>
        <w:t>5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 xml:space="preserve">Graduate Student </w:t>
      </w:r>
      <w:r w:rsidRPr="0071224E">
        <w:rPr>
          <w:rFonts w:ascii="Garamond" w:hAnsi="Garamond"/>
          <w:i/>
        </w:rPr>
        <w:t>Associate - Center for Teaching Excellence, University of Virginia</w:t>
      </w:r>
    </w:p>
    <w:p w14:paraId="3D8DE0A3" w14:textId="225A4CA9" w:rsidR="004C59B0" w:rsidRDefault="00707D80" w:rsidP="00707D80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>Led research stud</w:t>
      </w:r>
      <w:r w:rsidR="00DD4205">
        <w:rPr>
          <w:rFonts w:ascii="Garamond" w:hAnsi="Garamond"/>
        </w:rPr>
        <w:t>ies and co-led professional development for STEM faculty.</w:t>
      </w:r>
      <w:r>
        <w:rPr>
          <w:rFonts w:ascii="Garamond" w:hAnsi="Garamond"/>
        </w:rPr>
        <w:t xml:space="preserve"> </w:t>
      </w:r>
    </w:p>
    <w:p w14:paraId="06EF8FC1" w14:textId="77777777" w:rsidR="004C59B0" w:rsidRPr="004C59B0" w:rsidRDefault="004C59B0" w:rsidP="00711FD1">
      <w:pPr>
        <w:spacing w:line="240" w:lineRule="auto"/>
        <w:rPr>
          <w:rFonts w:ascii="Garamond" w:hAnsi="Garamond"/>
        </w:rPr>
      </w:pPr>
    </w:p>
    <w:p w14:paraId="280238A1" w14:textId="0F40C291" w:rsidR="000A4059" w:rsidRDefault="000A4059" w:rsidP="0071224E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2011-2015</w:t>
      </w:r>
      <w:r>
        <w:rPr>
          <w:rFonts w:ascii="Garamond" w:hAnsi="Garamond"/>
        </w:rPr>
        <w:tab/>
      </w:r>
      <w:r w:rsidR="0071224E">
        <w:rPr>
          <w:rFonts w:ascii="Garamond" w:hAnsi="Garamond"/>
          <w:i/>
          <w:iCs/>
        </w:rPr>
        <w:t>Head Teaching A</w:t>
      </w:r>
      <w:r w:rsidR="0071224E" w:rsidRPr="0071224E">
        <w:rPr>
          <w:rFonts w:ascii="Garamond" w:hAnsi="Garamond"/>
          <w:i/>
          <w:iCs/>
        </w:rPr>
        <w:t>ssistant</w:t>
      </w:r>
      <w:r w:rsidRPr="0071224E">
        <w:rPr>
          <w:rFonts w:ascii="Garamond" w:hAnsi="Garamond"/>
          <w:i/>
          <w:iCs/>
        </w:rPr>
        <w:t xml:space="preserve"> –</w:t>
      </w:r>
      <w:r w:rsidR="00D02540">
        <w:rPr>
          <w:rFonts w:ascii="Garamond" w:hAnsi="Garamond"/>
          <w:i/>
          <w:iCs/>
        </w:rPr>
        <w:t>Department of Chemistry</w:t>
      </w:r>
      <w:r w:rsidRPr="0071224E">
        <w:rPr>
          <w:rFonts w:ascii="Garamond" w:hAnsi="Garamond"/>
          <w:i/>
          <w:iCs/>
        </w:rPr>
        <w:t>, University of Virginia</w:t>
      </w:r>
    </w:p>
    <w:p w14:paraId="454D7ABB" w14:textId="7D3BABA2" w:rsidR="000A4059" w:rsidRDefault="0071224E" w:rsidP="00D02540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>Redesigned laboratory course to inquiry-based and developed training for</w:t>
      </w:r>
      <w:r w:rsidR="009D428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TAs.</w:t>
      </w:r>
      <w:proofErr w:type="spellEnd"/>
      <w:r w:rsidR="00D27369">
        <w:rPr>
          <w:rFonts w:ascii="Garamond" w:hAnsi="Garamond"/>
        </w:rPr>
        <w:t xml:space="preserve"> </w:t>
      </w:r>
    </w:p>
    <w:p w14:paraId="181DC750" w14:textId="4973F4A5" w:rsidR="00D02540" w:rsidRDefault="00D02540" w:rsidP="00D02540">
      <w:pPr>
        <w:spacing w:line="240" w:lineRule="auto"/>
        <w:ind w:left="1440"/>
        <w:rPr>
          <w:rFonts w:ascii="Garamond" w:hAnsi="Garamond"/>
        </w:rPr>
      </w:pPr>
    </w:p>
    <w:p w14:paraId="007D3AB5" w14:textId="058C8FA5" w:rsidR="00D02540" w:rsidRDefault="00D02540" w:rsidP="00D02540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2011-2013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Graduate Student Associate – School of Education, University of Virginia</w:t>
      </w:r>
    </w:p>
    <w:p w14:paraId="202EB948" w14:textId="6EFF947C" w:rsidR="00D02540" w:rsidRPr="00EA7667" w:rsidRDefault="00D02540" w:rsidP="00D02540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Mentored, supervised, and evaluated 3-5 student teachers each semester. Teaching assistant for student teaching seminar. Aided in student teachers’ </w:t>
      </w:r>
      <w:proofErr w:type="gramStart"/>
      <w:r>
        <w:rPr>
          <w:rFonts w:ascii="Garamond" w:hAnsi="Garamond"/>
        </w:rPr>
        <w:t>preparing</w:t>
      </w:r>
      <w:proofErr w:type="gramEnd"/>
      <w:r>
        <w:rPr>
          <w:rFonts w:ascii="Garamond" w:hAnsi="Garamond"/>
        </w:rPr>
        <w:t xml:space="preserve"> and </w:t>
      </w:r>
      <w:proofErr w:type="gramStart"/>
      <w:r>
        <w:rPr>
          <w:rFonts w:ascii="Garamond" w:hAnsi="Garamond"/>
        </w:rPr>
        <w:t>presenting</w:t>
      </w:r>
      <w:proofErr w:type="gramEnd"/>
      <w:r>
        <w:rPr>
          <w:rFonts w:ascii="Garamond" w:hAnsi="Garamond"/>
        </w:rPr>
        <w:t xml:space="preserve"> at state </w:t>
      </w:r>
      <w:proofErr w:type="gramStart"/>
      <w:r>
        <w:rPr>
          <w:rFonts w:ascii="Garamond" w:hAnsi="Garamond"/>
        </w:rPr>
        <w:t>conference</w:t>
      </w:r>
      <w:proofErr w:type="gramEnd"/>
      <w:r>
        <w:rPr>
          <w:rFonts w:ascii="Garamond" w:hAnsi="Garamond"/>
        </w:rPr>
        <w:t xml:space="preserve">. </w:t>
      </w:r>
    </w:p>
    <w:p w14:paraId="52B678E6" w14:textId="77777777" w:rsidR="0071224E" w:rsidRPr="000A4059" w:rsidRDefault="0071224E" w:rsidP="00C92121">
      <w:pPr>
        <w:spacing w:line="240" w:lineRule="auto"/>
        <w:rPr>
          <w:rFonts w:ascii="Garamond" w:hAnsi="Garamond"/>
        </w:rPr>
      </w:pPr>
    </w:p>
    <w:p w14:paraId="383FC967" w14:textId="3E6E4963" w:rsidR="00D805ED" w:rsidRPr="002707E6" w:rsidRDefault="00D805ED" w:rsidP="00711FD1">
      <w:pPr>
        <w:spacing w:line="240" w:lineRule="auto"/>
        <w:rPr>
          <w:rFonts w:ascii="Garamond" w:hAnsi="Garamond"/>
          <w:i/>
          <w:iCs/>
        </w:rPr>
      </w:pPr>
      <w:r w:rsidRPr="00D805ED">
        <w:rPr>
          <w:rFonts w:ascii="Garamond" w:hAnsi="Garamond"/>
        </w:rPr>
        <w:t>200</w:t>
      </w:r>
      <w:r w:rsidR="00D3430C">
        <w:rPr>
          <w:rFonts w:ascii="Garamond" w:hAnsi="Garamond"/>
        </w:rPr>
        <w:t>8</w:t>
      </w:r>
      <w:r w:rsidRPr="00D805ED">
        <w:rPr>
          <w:rFonts w:ascii="Garamond" w:hAnsi="Garamond"/>
        </w:rPr>
        <w:t>-20</w:t>
      </w:r>
      <w:r w:rsidR="00D3430C">
        <w:rPr>
          <w:rFonts w:ascii="Garamond" w:hAnsi="Garamond"/>
        </w:rPr>
        <w:t>11</w:t>
      </w:r>
      <w:r w:rsidRPr="00D805ED">
        <w:rPr>
          <w:rFonts w:ascii="Garamond" w:hAnsi="Garamond"/>
        </w:rPr>
        <w:tab/>
      </w:r>
      <w:r w:rsidRPr="00D805ED">
        <w:rPr>
          <w:rFonts w:ascii="Garamond" w:hAnsi="Garamond"/>
          <w:i/>
        </w:rPr>
        <w:t>Chemistry Teacher</w:t>
      </w:r>
      <w:r>
        <w:rPr>
          <w:rFonts w:ascii="Garamond" w:hAnsi="Garamond"/>
        </w:rPr>
        <w:t xml:space="preserve"> – </w:t>
      </w:r>
      <w:r w:rsidRPr="002707E6">
        <w:rPr>
          <w:rFonts w:ascii="Garamond" w:hAnsi="Garamond"/>
          <w:i/>
          <w:iCs/>
        </w:rPr>
        <w:t>Rockbridge County High School, Lexington, Virginia</w:t>
      </w:r>
    </w:p>
    <w:p w14:paraId="60E39081" w14:textId="77777777" w:rsidR="00D805ED" w:rsidRDefault="00D805ED" w:rsidP="00711FD1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Taught</w:t>
      </w:r>
      <w:proofErr w:type="gramEnd"/>
      <w:r>
        <w:rPr>
          <w:rFonts w:ascii="Garamond" w:hAnsi="Garamond"/>
        </w:rPr>
        <w:t xml:space="preserve"> chemistry, honors chemistry, and developed the AP chemistry course for </w:t>
      </w:r>
    </w:p>
    <w:p w14:paraId="6FEC2FAE" w14:textId="77777777" w:rsidR="0071224E" w:rsidRDefault="00474CC2" w:rsidP="0071224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high school students.</w:t>
      </w:r>
      <w:r w:rsidR="0071224E">
        <w:rPr>
          <w:rFonts w:ascii="Garamond" w:hAnsi="Garamond"/>
        </w:rPr>
        <w:t xml:space="preserve"> Won “</w:t>
      </w:r>
      <w:r w:rsidR="000B52BE" w:rsidRPr="0071224E">
        <w:rPr>
          <w:rFonts w:ascii="Garamond" w:hAnsi="Garamond"/>
        </w:rPr>
        <w:t>Outstanding Teaching Award</w:t>
      </w:r>
      <w:r w:rsidR="0071224E">
        <w:rPr>
          <w:rFonts w:ascii="Garamond" w:hAnsi="Garamond"/>
        </w:rPr>
        <w:t xml:space="preserve">” from the </w:t>
      </w:r>
      <w:r w:rsidR="000B52BE" w:rsidRPr="0071224E">
        <w:rPr>
          <w:rFonts w:ascii="Garamond" w:hAnsi="Garamond"/>
        </w:rPr>
        <w:t xml:space="preserve">Math and </w:t>
      </w:r>
    </w:p>
    <w:p w14:paraId="14467CB1" w14:textId="67B79EA4" w:rsidR="008572CA" w:rsidRDefault="000B52BE" w:rsidP="00707D80">
      <w:pPr>
        <w:spacing w:line="240" w:lineRule="auto"/>
        <w:ind w:left="720" w:firstLine="720"/>
        <w:rPr>
          <w:rFonts w:ascii="Garamond" w:hAnsi="Garamond"/>
        </w:rPr>
      </w:pPr>
      <w:r w:rsidRPr="0071224E">
        <w:rPr>
          <w:rFonts w:ascii="Garamond" w:hAnsi="Garamond"/>
        </w:rPr>
        <w:t>Science Governor’s School</w:t>
      </w:r>
      <w:r w:rsidR="0071224E">
        <w:rPr>
          <w:rFonts w:ascii="Garamond" w:hAnsi="Garamond"/>
        </w:rPr>
        <w:t xml:space="preserve"> in </w:t>
      </w:r>
      <w:r w:rsidRPr="0071224E">
        <w:rPr>
          <w:rFonts w:ascii="Garamond" w:hAnsi="Garamond"/>
        </w:rPr>
        <w:t>2010 &amp; 2011.</w:t>
      </w:r>
    </w:p>
    <w:p w14:paraId="455342FD" w14:textId="0E510CC8" w:rsidR="008572CA" w:rsidRDefault="008572CA" w:rsidP="00C92121">
      <w:pPr>
        <w:spacing w:line="240" w:lineRule="auto"/>
        <w:rPr>
          <w:rFonts w:ascii="Garamond" w:hAnsi="Garamond"/>
          <w:b/>
          <w:iCs/>
        </w:rPr>
      </w:pPr>
    </w:p>
    <w:p w14:paraId="0FBCD3C0" w14:textId="77777777" w:rsidR="00823045" w:rsidRDefault="00823045" w:rsidP="00C92121">
      <w:pPr>
        <w:spacing w:line="240" w:lineRule="auto"/>
        <w:rPr>
          <w:rFonts w:ascii="Garamond" w:hAnsi="Garamond"/>
          <w:b/>
          <w:iCs/>
        </w:rPr>
      </w:pPr>
    </w:p>
    <w:p w14:paraId="7B18E378" w14:textId="71093893" w:rsidR="0096680B" w:rsidRDefault="0096680B" w:rsidP="00937A0B">
      <w:pPr>
        <w:pStyle w:val="CV-2"/>
      </w:pPr>
      <w:r w:rsidRPr="00823045">
        <w:t>Leadership Experiences</w:t>
      </w:r>
    </w:p>
    <w:p w14:paraId="50BB730E" w14:textId="77777777" w:rsidR="0056283A" w:rsidRDefault="0056283A" w:rsidP="00C92121">
      <w:pPr>
        <w:spacing w:line="240" w:lineRule="auto"/>
        <w:rPr>
          <w:rFonts w:ascii="Garamond" w:hAnsi="Garamond"/>
          <w:b/>
          <w:iCs/>
          <w:sz w:val="28"/>
          <w:szCs w:val="24"/>
        </w:rPr>
      </w:pPr>
    </w:p>
    <w:p w14:paraId="2AE4D0F1" w14:textId="4DB759D6" w:rsidR="00A71A7E" w:rsidRDefault="0016455E" w:rsidP="00937A0B">
      <w:pPr>
        <w:pStyle w:val="CV-3"/>
      </w:pPr>
      <w:r>
        <w:t xml:space="preserve">Campus Leadership </w:t>
      </w:r>
    </w:p>
    <w:p w14:paraId="578C3E44" w14:textId="77777777" w:rsidR="00F27189" w:rsidRDefault="00F27189" w:rsidP="0096680B">
      <w:pPr>
        <w:spacing w:line="240" w:lineRule="auto"/>
        <w:rPr>
          <w:rFonts w:ascii="Garamond" w:hAnsi="Garamond"/>
          <w:b/>
          <w:bCs/>
          <w:i/>
          <w:iCs/>
          <w:u w:val="single"/>
        </w:rPr>
      </w:pPr>
    </w:p>
    <w:p w14:paraId="428812D2" w14:textId="50FE75F7" w:rsidR="00462741" w:rsidRDefault="00462741" w:rsidP="0056283A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2025-present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RUVA-IRB Faculty Advisory Committee, Office of the Provost, University of Virginia</w:t>
      </w:r>
    </w:p>
    <w:p w14:paraId="22D131DC" w14:textId="3AE2BA65" w:rsidR="00462741" w:rsidRPr="00462741" w:rsidRDefault="00462741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 xml:space="preserve">Provide feedback and guidance for reimagining human-subject research and launching a new IRB platform. </w:t>
      </w:r>
    </w:p>
    <w:p w14:paraId="2F0D28F0" w14:textId="77777777" w:rsidR="00462741" w:rsidRDefault="00462741" w:rsidP="0056283A">
      <w:pPr>
        <w:spacing w:line="240" w:lineRule="auto"/>
        <w:ind w:left="1440" w:hanging="1440"/>
        <w:rPr>
          <w:rFonts w:ascii="Garamond" w:hAnsi="Garamond"/>
        </w:rPr>
      </w:pPr>
    </w:p>
    <w:p w14:paraId="181CB617" w14:textId="7946E005" w:rsidR="00E05E6D" w:rsidRDefault="00E05E6D" w:rsidP="0056283A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2025-present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Learning Technologies Advisory Board (LTAB) co-chair</w:t>
      </w:r>
    </w:p>
    <w:p w14:paraId="368F1AE0" w14:textId="34D6F58A" w:rsidR="00E05E6D" w:rsidRPr="00E05E6D" w:rsidRDefault="00E05E6D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Co-chair a cross-institutional Board responsible for making recommendations for learning technology tool renewal, retirement, pilot, and institutionalization. Help collect institutional data for Board and meet regularly with Board members.</w:t>
      </w:r>
    </w:p>
    <w:p w14:paraId="41CA0488" w14:textId="77777777" w:rsidR="00E05E6D" w:rsidRDefault="00E05E6D" w:rsidP="0056283A">
      <w:pPr>
        <w:spacing w:line="240" w:lineRule="auto"/>
        <w:ind w:left="1440" w:hanging="1440"/>
        <w:rPr>
          <w:rFonts w:ascii="Garamond" w:hAnsi="Garamond"/>
        </w:rPr>
      </w:pPr>
    </w:p>
    <w:p w14:paraId="6D58858C" w14:textId="20824CD3" w:rsidR="001F588C" w:rsidRDefault="001F588C" w:rsidP="0056283A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2022-present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Member of the University Committee for Evaluating Teaching, Office of the Provost, University of Virginia</w:t>
      </w:r>
    </w:p>
    <w:p w14:paraId="25CF3F1F" w14:textId="347F1D2D" w:rsidR="001F588C" w:rsidRPr="001F588C" w:rsidRDefault="001F588C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 xml:space="preserve">Provide feedback about approaches for evaluating teaching, including revising course evaluation questions. Participate in monthly meetings to engage in discussions about </w:t>
      </w:r>
      <w:proofErr w:type="gramStart"/>
      <w:r>
        <w:rPr>
          <w:rFonts w:ascii="Garamond" w:hAnsi="Garamond"/>
        </w:rPr>
        <w:t>the what</w:t>
      </w:r>
      <w:proofErr w:type="gramEnd"/>
      <w:r>
        <w:rPr>
          <w:rFonts w:ascii="Garamond" w:hAnsi="Garamond"/>
        </w:rPr>
        <w:t xml:space="preserve">, how and why of evaluating teaching. </w:t>
      </w:r>
    </w:p>
    <w:p w14:paraId="6B54C275" w14:textId="2DB4FCB7" w:rsidR="001F588C" w:rsidRPr="001F588C" w:rsidRDefault="001F588C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</w:p>
    <w:p w14:paraId="0CB86E5A" w14:textId="7BD6E254" w:rsidR="00A71A7E" w:rsidRDefault="00A71A7E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2021-present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 xml:space="preserve">Subcommittee chair &amp; </w:t>
      </w:r>
      <w:r w:rsidR="0056283A">
        <w:rPr>
          <w:rFonts w:ascii="Garamond" w:hAnsi="Garamond"/>
          <w:i/>
          <w:iCs/>
        </w:rPr>
        <w:t>steering committee member</w:t>
      </w:r>
      <w:r w:rsidR="0056283A">
        <w:rPr>
          <w:rFonts w:ascii="Garamond" w:hAnsi="Garamond"/>
        </w:rPr>
        <w:t xml:space="preserve"> </w:t>
      </w:r>
      <w:r w:rsidR="0056283A" w:rsidRPr="0056283A">
        <w:rPr>
          <w:rFonts w:ascii="Garamond" w:hAnsi="Garamond"/>
          <w:i/>
          <w:iCs/>
        </w:rPr>
        <w:t xml:space="preserve">of the University Teaching &amp; Learning </w:t>
      </w:r>
      <w:r w:rsidR="001F588C" w:rsidRPr="0056283A">
        <w:rPr>
          <w:rFonts w:ascii="Garamond" w:hAnsi="Garamond"/>
          <w:i/>
          <w:iCs/>
        </w:rPr>
        <w:t>(UTLT)</w:t>
      </w:r>
      <w:r w:rsidR="003A211D">
        <w:rPr>
          <w:rFonts w:ascii="Garamond" w:hAnsi="Garamond"/>
          <w:i/>
          <w:iCs/>
        </w:rPr>
        <w:t xml:space="preserve"> </w:t>
      </w:r>
      <w:r w:rsidR="0056283A" w:rsidRPr="0056283A">
        <w:rPr>
          <w:rFonts w:ascii="Garamond" w:hAnsi="Garamond"/>
          <w:i/>
          <w:iCs/>
        </w:rPr>
        <w:t>Committee</w:t>
      </w:r>
      <w:r w:rsidR="0056283A">
        <w:rPr>
          <w:rFonts w:ascii="Garamond" w:hAnsi="Garamond"/>
        </w:rPr>
        <w:t xml:space="preserve">, </w:t>
      </w:r>
      <w:r w:rsidR="0056283A" w:rsidRPr="00912314">
        <w:rPr>
          <w:rFonts w:ascii="Garamond" w:hAnsi="Garamond"/>
          <w:i/>
          <w:iCs/>
        </w:rPr>
        <w:t>Office of the Provost, University of Virginia</w:t>
      </w:r>
    </w:p>
    <w:p w14:paraId="1B624FB3" w14:textId="0A2BBD17" w:rsidR="004B3DEF" w:rsidRDefault="004B3DEF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ab/>
        <w:t xml:space="preserve">Lead a small group of university stakeholders to develop an approach to ongoing assessment of the teaching and learning digital ecosystem. </w:t>
      </w:r>
      <w:r w:rsidR="00725569">
        <w:rPr>
          <w:rFonts w:ascii="Garamond" w:hAnsi="Garamond"/>
        </w:rPr>
        <w:t>Meet regularly</w:t>
      </w:r>
      <w:r>
        <w:rPr>
          <w:rFonts w:ascii="Garamond" w:hAnsi="Garamond"/>
        </w:rPr>
        <w:t xml:space="preserve"> with school representatives and </w:t>
      </w:r>
      <w:r w:rsidR="00725569">
        <w:rPr>
          <w:rFonts w:ascii="Garamond" w:hAnsi="Garamond"/>
        </w:rPr>
        <w:t>Vice President and Chief Information Officer to receive feedback and support on various initiatives.</w:t>
      </w:r>
    </w:p>
    <w:p w14:paraId="7D9AE757" w14:textId="77777777" w:rsidR="0056283A" w:rsidRDefault="0056283A" w:rsidP="0056283A">
      <w:pPr>
        <w:spacing w:line="240" w:lineRule="auto"/>
        <w:ind w:left="1440" w:hanging="1440"/>
        <w:rPr>
          <w:rFonts w:ascii="Garamond" w:hAnsi="Garamond"/>
        </w:rPr>
      </w:pPr>
    </w:p>
    <w:p w14:paraId="1E851CA1" w14:textId="4D3119B5" w:rsidR="00B90D22" w:rsidRPr="00912314" w:rsidRDefault="00B90D22" w:rsidP="0056283A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2021-</w:t>
      </w:r>
      <w:r w:rsidR="00AD45E3"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="001F588C">
        <w:rPr>
          <w:rFonts w:ascii="Garamond" w:hAnsi="Garamond"/>
          <w:i/>
          <w:iCs/>
        </w:rPr>
        <w:t xml:space="preserve">Member of the </w:t>
      </w:r>
      <w:r w:rsidRPr="00B90D22">
        <w:rPr>
          <w:rFonts w:ascii="Garamond" w:hAnsi="Garamond"/>
          <w:i/>
          <w:iCs/>
        </w:rPr>
        <w:t>Associate Deans for Diversity</w:t>
      </w:r>
      <w:r>
        <w:rPr>
          <w:rFonts w:ascii="Garamond" w:hAnsi="Garamond"/>
          <w:i/>
          <w:iCs/>
        </w:rPr>
        <w:t xml:space="preserve"> and Inclusion</w:t>
      </w:r>
      <w:r w:rsidR="006D38A5">
        <w:rPr>
          <w:rFonts w:ascii="Garamond" w:hAnsi="Garamond"/>
          <w:i/>
          <w:iCs/>
        </w:rPr>
        <w:t xml:space="preserve"> group</w:t>
      </w:r>
      <w:r w:rsidR="006D38A5" w:rsidRPr="00912314">
        <w:rPr>
          <w:rFonts w:ascii="Garamond" w:hAnsi="Garamond"/>
          <w:i/>
          <w:iCs/>
        </w:rPr>
        <w:t xml:space="preserve">, Office of the Provost, University of Virginia </w:t>
      </w:r>
      <w:r w:rsidRPr="00912314">
        <w:rPr>
          <w:rFonts w:ascii="Garamond" w:hAnsi="Garamond"/>
          <w:i/>
          <w:iCs/>
        </w:rPr>
        <w:t xml:space="preserve"> </w:t>
      </w:r>
    </w:p>
    <w:p w14:paraId="015287F3" w14:textId="5F2C6B53" w:rsidR="004B3DEF" w:rsidRDefault="004B3DEF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Provide equity-focused feedback to the Vice Provost for Faculty </w:t>
      </w:r>
      <w:r w:rsidR="009D428D">
        <w:rPr>
          <w:rFonts w:ascii="Garamond" w:hAnsi="Garamond"/>
        </w:rPr>
        <w:t xml:space="preserve">Affairs </w:t>
      </w:r>
      <w:r>
        <w:rPr>
          <w:rFonts w:ascii="Garamond" w:hAnsi="Garamond"/>
        </w:rPr>
        <w:t>on university-level policies and procedures.</w:t>
      </w:r>
      <w:r w:rsidRPr="004B3DE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Participate regularly in bi-monthly meetings to discuss diversity, equity, and inclusion initiatives at the institution. </w:t>
      </w:r>
    </w:p>
    <w:p w14:paraId="139DE536" w14:textId="77777777" w:rsidR="00B90D22" w:rsidRDefault="00B90D22" w:rsidP="0056283A">
      <w:pPr>
        <w:spacing w:line="240" w:lineRule="auto"/>
        <w:ind w:left="1440" w:hanging="1440"/>
        <w:rPr>
          <w:rFonts w:ascii="Garamond" w:hAnsi="Garamond"/>
        </w:rPr>
      </w:pPr>
    </w:p>
    <w:p w14:paraId="1859DB3C" w14:textId="64D9F493" w:rsidR="001F588C" w:rsidRDefault="00912314" w:rsidP="00912314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2020-</w:t>
      </w:r>
      <w:r w:rsidR="00AD45E3"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="001F588C">
        <w:rPr>
          <w:rFonts w:ascii="Garamond" w:hAnsi="Garamond"/>
          <w:i/>
          <w:iCs/>
        </w:rPr>
        <w:t xml:space="preserve">Leadership team member for </w:t>
      </w:r>
      <w:r w:rsidRPr="00C952E9">
        <w:rPr>
          <w:rFonts w:ascii="Garamond" w:hAnsi="Garamond"/>
          <w:i/>
          <w:iCs/>
        </w:rPr>
        <w:t>Howard Hughes Medical Institute (HHMI)</w:t>
      </w:r>
      <w:r w:rsidR="001F588C">
        <w:rPr>
          <w:rFonts w:ascii="Garamond" w:hAnsi="Garamond"/>
          <w:i/>
          <w:iCs/>
        </w:rPr>
        <w:t xml:space="preserve"> inclusive excellence (ie3) </w:t>
      </w:r>
    </w:p>
    <w:p w14:paraId="11A11265" w14:textId="586E3E53" w:rsidR="00912314" w:rsidRPr="001F588C" w:rsidRDefault="001F588C" w:rsidP="001F588C">
      <w:pPr>
        <w:spacing w:line="240" w:lineRule="auto"/>
        <w:ind w:left="720" w:firstLine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grant project, University of Virginia</w:t>
      </w:r>
    </w:p>
    <w:p w14:paraId="43EEF7BA" w14:textId="4389C363" w:rsidR="00912314" w:rsidRDefault="002C3ECA" w:rsidP="00912314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Lead the assessment of faculty teaching and students enrolled in introductory STEM courses participating in the grant. </w:t>
      </w:r>
      <w:r w:rsidR="00912314">
        <w:rPr>
          <w:rFonts w:ascii="Garamond" w:hAnsi="Garamond"/>
        </w:rPr>
        <w:t xml:space="preserve">Strategize and prioritize key initiatives to build faculty capacity in equitable instructional practices that will promote success for all students. </w:t>
      </w:r>
      <w:r w:rsidR="001F588C">
        <w:rPr>
          <w:rFonts w:ascii="Garamond" w:hAnsi="Garamond"/>
        </w:rPr>
        <w:t xml:space="preserve">Engage in ongoing meetings and collaborations with </w:t>
      </w:r>
      <w:r w:rsidR="00912314">
        <w:rPr>
          <w:rFonts w:ascii="Garamond" w:hAnsi="Garamond"/>
        </w:rPr>
        <w:t>key stakeholders, including faculty,</w:t>
      </w:r>
      <w:r w:rsidR="009D428D">
        <w:rPr>
          <w:rFonts w:ascii="Garamond" w:hAnsi="Garamond"/>
        </w:rPr>
        <w:t xml:space="preserve"> unit directors, and</w:t>
      </w:r>
      <w:r w:rsidR="00912314">
        <w:rPr>
          <w:rFonts w:ascii="Garamond" w:hAnsi="Garamond"/>
        </w:rPr>
        <w:t xml:space="preserve"> academic leadership.</w:t>
      </w:r>
    </w:p>
    <w:p w14:paraId="101F3468" w14:textId="77777777" w:rsidR="00912314" w:rsidRDefault="00912314" w:rsidP="0056283A">
      <w:pPr>
        <w:spacing w:line="240" w:lineRule="auto"/>
        <w:ind w:left="1440" w:hanging="1440"/>
        <w:rPr>
          <w:rFonts w:ascii="Garamond" w:hAnsi="Garamond"/>
        </w:rPr>
      </w:pPr>
    </w:p>
    <w:p w14:paraId="7CC72293" w14:textId="7B4D689B" w:rsidR="0056283A" w:rsidRPr="00912314" w:rsidRDefault="0056283A" w:rsidP="0056283A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Spring 2020</w:t>
      </w:r>
      <w:r>
        <w:rPr>
          <w:rFonts w:ascii="Garamond" w:hAnsi="Garamond"/>
        </w:rPr>
        <w:tab/>
      </w:r>
      <w:r w:rsidR="001F588C">
        <w:rPr>
          <w:rFonts w:ascii="Garamond" w:hAnsi="Garamond"/>
          <w:i/>
          <w:iCs/>
        </w:rPr>
        <w:t xml:space="preserve">Working group co-facilitator for the </w:t>
      </w:r>
      <w:r>
        <w:rPr>
          <w:rFonts w:ascii="Garamond" w:hAnsi="Garamond"/>
          <w:i/>
          <w:iCs/>
        </w:rPr>
        <w:t>Course Evaluation working group</w:t>
      </w:r>
      <w:r>
        <w:rPr>
          <w:rFonts w:ascii="Garamond" w:hAnsi="Garamond"/>
        </w:rPr>
        <w:t xml:space="preserve">, </w:t>
      </w:r>
      <w:r w:rsidRPr="00912314">
        <w:rPr>
          <w:rFonts w:ascii="Garamond" w:hAnsi="Garamond"/>
          <w:i/>
          <w:iCs/>
        </w:rPr>
        <w:t>Office of the Provost, University of Virginia</w:t>
      </w:r>
    </w:p>
    <w:p w14:paraId="57A66678" w14:textId="601B8E55" w:rsidR="004B3DEF" w:rsidRPr="0056283A" w:rsidRDefault="004B3DEF" w:rsidP="0056283A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Worked with University Registrar and CTE Director to design and lead a working group, comprised of faculty and other stakeholders, examining the purpose and use of course evaluations at UVA. </w:t>
      </w:r>
    </w:p>
    <w:p w14:paraId="0FA6ED0E" w14:textId="77777777" w:rsidR="00A71A7E" w:rsidRPr="00A71A7E" w:rsidRDefault="00A71A7E" w:rsidP="0096680B">
      <w:pPr>
        <w:spacing w:line="240" w:lineRule="auto"/>
        <w:rPr>
          <w:rFonts w:ascii="Garamond" w:hAnsi="Garamond"/>
        </w:rPr>
      </w:pPr>
    </w:p>
    <w:p w14:paraId="69BED50F" w14:textId="091CA0D8" w:rsidR="00F27189" w:rsidRDefault="0016455E" w:rsidP="002707E6">
      <w:pPr>
        <w:pStyle w:val="CV-3"/>
      </w:pPr>
      <w:r w:rsidRPr="0016455E">
        <w:t xml:space="preserve">Leadership in </w:t>
      </w:r>
      <w:r w:rsidR="002707E6">
        <w:t>Educational</w:t>
      </w:r>
      <w:r>
        <w:t xml:space="preserve"> Development</w:t>
      </w:r>
    </w:p>
    <w:p w14:paraId="1182C32D" w14:textId="77777777" w:rsidR="002707E6" w:rsidRPr="00A71A7E" w:rsidRDefault="002707E6" w:rsidP="002707E6">
      <w:pPr>
        <w:pStyle w:val="CV-3"/>
      </w:pPr>
    </w:p>
    <w:p w14:paraId="4C65FF6A" w14:textId="1B69569B" w:rsidR="00AD45E3" w:rsidRDefault="00AD45E3" w:rsidP="0096680B">
      <w:pPr>
        <w:spacing w:line="240" w:lineRule="auto"/>
        <w:rPr>
          <w:rFonts w:ascii="Garamond" w:hAnsi="Garamond"/>
          <w:i/>
          <w:iCs/>
        </w:rPr>
      </w:pPr>
      <w:r w:rsidRPr="00AD45E3">
        <w:rPr>
          <w:rFonts w:ascii="Garamond" w:hAnsi="Garamond"/>
        </w:rPr>
        <w:t>2025-2028</w:t>
      </w:r>
      <w:r w:rsidRPr="00AD45E3">
        <w:rPr>
          <w:rFonts w:ascii="Garamond" w:hAnsi="Garamond"/>
        </w:rPr>
        <w:tab/>
      </w:r>
      <w:r w:rsidRPr="00AD45E3">
        <w:rPr>
          <w:rFonts w:ascii="Garamond" w:hAnsi="Garamond"/>
          <w:i/>
          <w:iCs/>
        </w:rPr>
        <w:t>Member, CORE Executive Board, POD Network</w:t>
      </w:r>
    </w:p>
    <w:p w14:paraId="10A5A004" w14:textId="7CCACCDB" w:rsidR="00AD45E3" w:rsidRPr="00AD45E3" w:rsidRDefault="00AD45E3" w:rsidP="00AD45E3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Guide the </w:t>
      </w:r>
      <w:proofErr w:type="gramStart"/>
      <w:r>
        <w:rPr>
          <w:rFonts w:ascii="Garamond" w:hAnsi="Garamond"/>
        </w:rPr>
        <w:t>organizations</w:t>
      </w:r>
      <w:proofErr w:type="gramEnd"/>
      <w:r>
        <w:rPr>
          <w:rFonts w:ascii="Garamond" w:hAnsi="Garamond"/>
        </w:rPr>
        <w:t xml:space="preserve"> future and advance its strategic priorities. Co-developed a formative assessment pilot process to support member committees and special interest groups. </w:t>
      </w:r>
    </w:p>
    <w:p w14:paraId="6461E98A" w14:textId="77777777" w:rsidR="00AD45E3" w:rsidRDefault="00AD45E3" w:rsidP="0096680B">
      <w:pPr>
        <w:spacing w:line="240" w:lineRule="auto"/>
        <w:rPr>
          <w:rFonts w:ascii="Garamond" w:hAnsi="Garamond"/>
        </w:rPr>
      </w:pPr>
    </w:p>
    <w:p w14:paraId="1B49336B" w14:textId="0F1767F6" w:rsidR="00AD45E3" w:rsidRPr="00AD45E3" w:rsidRDefault="00AD45E3" w:rsidP="00AD45E3">
      <w:pPr>
        <w:spacing w:line="240" w:lineRule="auto"/>
        <w:rPr>
          <w:rFonts w:ascii="Garamond" w:hAnsi="Garamond"/>
          <w:i/>
          <w:iCs/>
          <w:highlight w:val="yellow"/>
        </w:rPr>
      </w:pPr>
      <w:r w:rsidRPr="00AD45E3">
        <w:rPr>
          <w:rFonts w:ascii="Garamond" w:hAnsi="Garamond"/>
        </w:rPr>
        <w:t>2025-202</w:t>
      </w:r>
      <w:r w:rsidR="001360BB">
        <w:rPr>
          <w:rFonts w:ascii="Garamond" w:hAnsi="Garamond"/>
        </w:rPr>
        <w:t>9</w:t>
      </w:r>
      <w:r w:rsidRPr="00AD45E3">
        <w:rPr>
          <w:rFonts w:ascii="Garamond" w:hAnsi="Garamond"/>
        </w:rPr>
        <w:tab/>
      </w:r>
      <w:r w:rsidRPr="00AD45E3">
        <w:rPr>
          <w:rFonts w:ascii="Garamond" w:hAnsi="Garamond"/>
          <w:i/>
          <w:iCs/>
        </w:rPr>
        <w:t>Associate Editor, Journal of Research on Science Teaching, NARST</w:t>
      </w:r>
    </w:p>
    <w:p w14:paraId="289E3940" w14:textId="31D9550A" w:rsidR="00AD45E3" w:rsidRDefault="00AD45E3" w:rsidP="00AD45E3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Managed review process for research articles, including identifying reviewers </w:t>
      </w:r>
    </w:p>
    <w:p w14:paraId="5A887972" w14:textId="7219D16F" w:rsidR="00AD45E3" w:rsidRDefault="00AD45E3" w:rsidP="00AD45E3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and rendering decisions on manuscripts.</w:t>
      </w:r>
    </w:p>
    <w:p w14:paraId="227CBA96" w14:textId="77777777" w:rsidR="00AD45E3" w:rsidRPr="00AD45E3" w:rsidRDefault="00AD45E3" w:rsidP="0096680B">
      <w:pPr>
        <w:spacing w:line="240" w:lineRule="auto"/>
        <w:rPr>
          <w:rFonts w:ascii="Garamond" w:hAnsi="Garamond"/>
        </w:rPr>
      </w:pPr>
    </w:p>
    <w:p w14:paraId="5635FA5B" w14:textId="18889FC5" w:rsidR="0096680B" w:rsidRDefault="0096680B" w:rsidP="0096680B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</w:t>
      </w:r>
      <w:r w:rsidR="00ED666D">
        <w:rPr>
          <w:rFonts w:ascii="Garamond" w:hAnsi="Garamond"/>
        </w:rPr>
        <w:t>021</w:t>
      </w:r>
      <w:r>
        <w:rPr>
          <w:rFonts w:ascii="Garamond" w:hAnsi="Garamond"/>
        </w:rPr>
        <w:t>-</w:t>
      </w:r>
      <w:r w:rsidR="00EE25E7">
        <w:rPr>
          <w:rFonts w:ascii="Garamond" w:hAnsi="Garamond"/>
        </w:rPr>
        <w:t>2024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Editor</w:t>
      </w:r>
      <w:r w:rsidR="002707E6">
        <w:rPr>
          <w:rFonts w:ascii="Garamond" w:hAnsi="Garamond"/>
          <w:i/>
          <w:iCs/>
        </w:rPr>
        <w:t>-in-Chief</w:t>
      </w:r>
      <w:r w:rsidR="00937A0B">
        <w:rPr>
          <w:rFonts w:ascii="Garamond" w:hAnsi="Garamond"/>
          <w:i/>
          <w:iCs/>
        </w:rPr>
        <w:t xml:space="preserve">, </w:t>
      </w:r>
      <w:r w:rsidRPr="0056283A">
        <w:rPr>
          <w:rFonts w:ascii="Garamond" w:hAnsi="Garamond"/>
          <w:i/>
          <w:iCs/>
        </w:rPr>
        <w:t>To Improve the Academy</w:t>
      </w:r>
      <w:r w:rsidR="0056283A" w:rsidRPr="00C952E9">
        <w:rPr>
          <w:rFonts w:ascii="Garamond" w:hAnsi="Garamond"/>
          <w:i/>
          <w:iCs/>
        </w:rPr>
        <w:t>¸ POD Network</w:t>
      </w:r>
    </w:p>
    <w:p w14:paraId="29B2B350" w14:textId="77777777" w:rsidR="002C3ECA" w:rsidRDefault="00C952E9" w:rsidP="002C3ECA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D428D">
        <w:rPr>
          <w:rFonts w:ascii="Garamond" w:hAnsi="Garamond"/>
        </w:rPr>
        <w:t>Decide on</w:t>
      </w:r>
      <w:r w:rsidR="00912314">
        <w:rPr>
          <w:rFonts w:ascii="Garamond" w:hAnsi="Garamond"/>
        </w:rPr>
        <w:t xml:space="preserve"> </w:t>
      </w:r>
      <w:r w:rsidR="009029A5">
        <w:rPr>
          <w:rFonts w:ascii="Garamond" w:hAnsi="Garamond"/>
        </w:rPr>
        <w:t>strategic direction of the journal</w:t>
      </w:r>
      <w:r w:rsidR="00912314">
        <w:rPr>
          <w:rFonts w:ascii="Garamond" w:hAnsi="Garamond"/>
        </w:rPr>
        <w:t xml:space="preserve"> in collaboration with editorial team</w:t>
      </w:r>
      <w:r w:rsidR="002C3ECA">
        <w:rPr>
          <w:rFonts w:ascii="Garamond" w:hAnsi="Garamond"/>
        </w:rPr>
        <w:t xml:space="preserve"> and </w:t>
      </w:r>
    </w:p>
    <w:p w14:paraId="151DD6BB" w14:textId="28A05391" w:rsidR="00C952E9" w:rsidRPr="00C952E9" w:rsidRDefault="002C3ECA" w:rsidP="002C3ECA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>Board</w:t>
      </w:r>
      <w:r w:rsidR="009029A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9029A5">
        <w:rPr>
          <w:rFonts w:ascii="Garamond" w:hAnsi="Garamond"/>
        </w:rPr>
        <w:t>Manage day-to-day operations of the journal, including review process, publication process, and budget.</w:t>
      </w:r>
      <w:r w:rsidR="00BA59D1">
        <w:rPr>
          <w:rFonts w:ascii="Garamond" w:hAnsi="Garamond"/>
        </w:rPr>
        <w:t xml:space="preserve"> Mentor and support reviewers, authors, and Associate Editors. </w:t>
      </w:r>
    </w:p>
    <w:p w14:paraId="1A9DF419" w14:textId="25E04599" w:rsidR="006D38A5" w:rsidRDefault="00937A0B" w:rsidP="0096680B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A42C351" w14:textId="33EAA60A" w:rsidR="00912314" w:rsidRPr="00E236AA" w:rsidRDefault="00912314" w:rsidP="0096680B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2020-</w:t>
      </w:r>
      <w:r w:rsidR="00EE25E7">
        <w:rPr>
          <w:rFonts w:ascii="Garamond" w:hAnsi="Garamond"/>
        </w:rPr>
        <w:t>2023</w:t>
      </w:r>
      <w:r>
        <w:rPr>
          <w:rFonts w:ascii="Garamond" w:hAnsi="Garamond"/>
        </w:rPr>
        <w:tab/>
      </w:r>
      <w:r w:rsidRPr="00912314">
        <w:rPr>
          <w:rFonts w:ascii="Garamond" w:hAnsi="Garamond"/>
          <w:i/>
          <w:iCs/>
        </w:rPr>
        <w:t>Research Coordinator, Pandemic Educational Development Research Collaborative</w:t>
      </w:r>
      <w:r>
        <w:rPr>
          <w:rFonts w:ascii="Garamond" w:hAnsi="Garamond"/>
          <w:i/>
          <w:iCs/>
        </w:rPr>
        <w:t xml:space="preserve"> (PEDRC)</w:t>
      </w:r>
      <w:r w:rsidR="00E236AA" w:rsidRPr="00E236AA">
        <w:rPr>
          <w:rFonts w:ascii="Garamond" w:hAnsi="Garamond"/>
        </w:rPr>
        <w:tab/>
      </w:r>
      <w:r w:rsidR="00E236AA">
        <w:rPr>
          <w:rFonts w:ascii="Garamond" w:hAnsi="Garamond"/>
        </w:rPr>
        <w:tab/>
      </w:r>
      <w:r w:rsidR="00E236AA">
        <w:rPr>
          <w:rFonts w:ascii="Garamond" w:hAnsi="Garamond"/>
        </w:rPr>
        <w:tab/>
        <w:t>(</w:t>
      </w:r>
      <w:hyperlink r:id="rId11" w:history="1">
        <w:r w:rsidR="00E236AA" w:rsidRPr="008B7DB6">
          <w:rPr>
            <w:rStyle w:val="Hyperlink"/>
            <w:rFonts w:ascii="Garamond" w:hAnsi="Garamond"/>
          </w:rPr>
          <w:t>https://sites.google.com/view/pedrc/</w:t>
        </w:r>
      </w:hyperlink>
      <w:r w:rsidR="00E236AA">
        <w:rPr>
          <w:rFonts w:ascii="Garamond" w:hAnsi="Garamond"/>
        </w:rPr>
        <w:t xml:space="preserve">) </w:t>
      </w:r>
    </w:p>
    <w:p w14:paraId="506687E6" w14:textId="024C6F4C" w:rsidR="00912314" w:rsidRDefault="00912314" w:rsidP="00912314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Co-lead a group of 18 educational developers in a novel researcher-participant project to identify the impacts of the pandemic on educational developers and their work. Support </w:t>
      </w:r>
      <w:r w:rsidR="009D428D">
        <w:rPr>
          <w:rFonts w:ascii="Garamond" w:hAnsi="Garamond"/>
        </w:rPr>
        <w:t xml:space="preserve">PEDRC </w:t>
      </w:r>
      <w:r>
        <w:rPr>
          <w:rFonts w:ascii="Garamond" w:hAnsi="Garamond"/>
        </w:rPr>
        <w:t>researchers in expanding and adapting the work of the collaborative.</w:t>
      </w:r>
      <w:r>
        <w:rPr>
          <w:rFonts w:ascii="Garamond" w:hAnsi="Garamond"/>
        </w:rPr>
        <w:tab/>
      </w:r>
    </w:p>
    <w:p w14:paraId="40496E5E" w14:textId="77777777" w:rsidR="00912314" w:rsidRDefault="00912314" w:rsidP="0096680B">
      <w:pPr>
        <w:spacing w:line="240" w:lineRule="auto"/>
        <w:rPr>
          <w:rFonts w:ascii="Garamond" w:hAnsi="Garamond"/>
        </w:rPr>
      </w:pPr>
    </w:p>
    <w:p w14:paraId="4FCEAF60" w14:textId="6D87804D" w:rsidR="00B312B8" w:rsidRPr="00AB7741" w:rsidRDefault="00B312B8" w:rsidP="0096680B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2020-</w:t>
      </w:r>
      <w:r w:rsidR="002C3ECA"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B312B8">
        <w:rPr>
          <w:rFonts w:ascii="Garamond" w:hAnsi="Garamond"/>
          <w:i/>
          <w:iCs/>
        </w:rPr>
        <w:t>Leadership team member, SoTL Collaboratory</w:t>
      </w:r>
      <w:r w:rsidR="00E236AA">
        <w:rPr>
          <w:rFonts w:ascii="Garamond" w:hAnsi="Garamond"/>
          <w:i/>
          <w:iCs/>
        </w:rPr>
        <w:t xml:space="preserve"> </w:t>
      </w:r>
      <w:r w:rsidR="00AB7741" w:rsidRPr="00AB7741">
        <w:rPr>
          <w:rFonts w:ascii="Garamond" w:hAnsi="Garamond"/>
        </w:rPr>
        <w:t>(</w:t>
      </w:r>
      <w:hyperlink r:id="rId12" w:history="1">
        <w:r w:rsidR="00AB7741" w:rsidRPr="00AB7741">
          <w:rPr>
            <w:rStyle w:val="Hyperlink"/>
            <w:rFonts w:ascii="Garamond" w:hAnsi="Garamond"/>
          </w:rPr>
          <w:t>https://sotl.gmu.edu/sotl-collaboratory/</w:t>
        </w:r>
      </w:hyperlink>
      <w:r w:rsidR="00AB7741" w:rsidRPr="00AB7741">
        <w:rPr>
          <w:rFonts w:ascii="Garamond" w:hAnsi="Garamond"/>
        </w:rPr>
        <w:t>)</w:t>
      </w:r>
    </w:p>
    <w:p w14:paraId="5C708640" w14:textId="4DC3B077" w:rsidR="00B312B8" w:rsidRDefault="00E236AA" w:rsidP="00E236AA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Created a community of practice with other educational developers supporting SoTL work at their institutions in Virginia. Developed strategic plan for SoTL programming at UVA. </w:t>
      </w:r>
      <w:r w:rsidR="009D428D">
        <w:rPr>
          <w:rFonts w:ascii="Garamond" w:hAnsi="Garamond"/>
        </w:rPr>
        <w:t>Currently i</w:t>
      </w:r>
      <w:r>
        <w:rPr>
          <w:rFonts w:ascii="Garamond" w:hAnsi="Garamond"/>
        </w:rPr>
        <w:t>dentifying next steps in expanding the work of the Collaboratory and supporting other institutions in developing SoTL programming.</w:t>
      </w:r>
    </w:p>
    <w:p w14:paraId="31001F41" w14:textId="6CBBC8D7" w:rsidR="00B312B8" w:rsidRDefault="00B312B8" w:rsidP="0096680B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3DF51B5F" w14:textId="02D8BCC6" w:rsidR="0096680B" w:rsidRDefault="0096680B" w:rsidP="0096680B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2019-2021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Associate Co-Editor</w:t>
      </w:r>
      <w:r w:rsidR="00ED666D">
        <w:rPr>
          <w:rFonts w:ascii="Garamond" w:hAnsi="Garamond"/>
          <w:i/>
          <w:iCs/>
        </w:rPr>
        <w:t xml:space="preserve">, </w:t>
      </w:r>
      <w:r w:rsidR="0056283A">
        <w:rPr>
          <w:rFonts w:ascii="Garamond" w:hAnsi="Garamond"/>
          <w:i/>
          <w:iCs/>
        </w:rPr>
        <w:t xml:space="preserve">To Improve the </w:t>
      </w:r>
      <w:r w:rsidR="0056283A" w:rsidRPr="00C952E9">
        <w:rPr>
          <w:rFonts w:ascii="Garamond" w:hAnsi="Garamond"/>
          <w:i/>
          <w:iCs/>
        </w:rPr>
        <w:t>Academy, POD Network</w:t>
      </w:r>
    </w:p>
    <w:p w14:paraId="3432600C" w14:textId="3F14D8F5" w:rsidR="00912314" w:rsidRDefault="00BA59D1" w:rsidP="00912314">
      <w:pPr>
        <w:spacing w:line="24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="00912314">
        <w:rPr>
          <w:rFonts w:ascii="Garamond" w:hAnsi="Garamond"/>
        </w:rPr>
        <w:t>M</w:t>
      </w:r>
      <w:r>
        <w:rPr>
          <w:rFonts w:ascii="Garamond" w:hAnsi="Garamond"/>
        </w:rPr>
        <w:t>anage</w:t>
      </w:r>
      <w:r w:rsidR="00912314">
        <w:rPr>
          <w:rFonts w:ascii="Garamond" w:hAnsi="Garamond"/>
        </w:rPr>
        <w:t>d</w:t>
      </w:r>
      <w:r>
        <w:rPr>
          <w:rFonts w:ascii="Garamond" w:hAnsi="Garamond"/>
        </w:rPr>
        <w:t xml:space="preserve"> the review process</w:t>
      </w:r>
      <w:r w:rsidR="00912314">
        <w:rPr>
          <w:rFonts w:ascii="Garamond" w:hAnsi="Garamond"/>
        </w:rPr>
        <w:t xml:space="preserve">, including identifying reviewers, working with and </w:t>
      </w:r>
    </w:p>
    <w:p w14:paraId="5E8DDFD2" w14:textId="65E5E1D0" w:rsidR="00BA59D1" w:rsidRPr="00BA59D1" w:rsidRDefault="00912314" w:rsidP="00912314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supporting </w:t>
      </w:r>
      <w:proofErr w:type="gramStart"/>
      <w:r>
        <w:rPr>
          <w:rFonts w:ascii="Garamond" w:hAnsi="Garamond"/>
        </w:rPr>
        <w:t>authors, and</w:t>
      </w:r>
      <w:proofErr w:type="gramEnd"/>
      <w:r>
        <w:rPr>
          <w:rFonts w:ascii="Garamond" w:hAnsi="Garamond"/>
        </w:rPr>
        <w:t xml:space="preserve"> rendering decisions on manuscripts</w:t>
      </w:r>
      <w:r w:rsidR="00BA59D1">
        <w:rPr>
          <w:rFonts w:ascii="Garamond" w:hAnsi="Garamond"/>
        </w:rPr>
        <w:t xml:space="preserve">. Spearheaded January 2021 special issue “Educational Development in Times of Crises”, including advertising and selecting guest editors, mentoring guest editors, </w:t>
      </w:r>
      <w:r w:rsidR="00A038E3">
        <w:rPr>
          <w:rFonts w:ascii="Garamond" w:hAnsi="Garamond"/>
        </w:rPr>
        <w:t xml:space="preserve">and working with the publisher to publish the issue. </w:t>
      </w:r>
    </w:p>
    <w:p w14:paraId="6A626819" w14:textId="5C407FF1" w:rsidR="00A71A7E" w:rsidRDefault="00A71A7E" w:rsidP="0096680B">
      <w:pPr>
        <w:spacing w:line="240" w:lineRule="auto"/>
        <w:rPr>
          <w:rFonts w:ascii="Garamond" w:hAnsi="Garamond"/>
          <w:i/>
          <w:iCs/>
        </w:rPr>
      </w:pPr>
    </w:p>
    <w:p w14:paraId="317919DE" w14:textId="7E9B9066" w:rsidR="00A71A7E" w:rsidRDefault="00A71A7E" w:rsidP="0096680B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2018-2020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Scholarship Committee Chair</w:t>
      </w:r>
      <w:r>
        <w:rPr>
          <w:rFonts w:ascii="Garamond" w:hAnsi="Garamond"/>
        </w:rPr>
        <w:t xml:space="preserve">, </w:t>
      </w:r>
      <w:r w:rsidRPr="00C952E9">
        <w:rPr>
          <w:rFonts w:ascii="Garamond" w:hAnsi="Garamond"/>
          <w:i/>
          <w:iCs/>
        </w:rPr>
        <w:t>POD Network</w:t>
      </w:r>
    </w:p>
    <w:p w14:paraId="30FFA147" w14:textId="139ADE07" w:rsidR="00A038E3" w:rsidRPr="00912314" w:rsidRDefault="00912314" w:rsidP="00912314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Coordinated and managed the work of an active committee that includes three subcommittees, three peer reviewed publications, and a grants program. Doubled committee membership and mentored new members into leadership positions. Developed the POD Scholarly Reads program and created a mechanism for sustaining the program. </w:t>
      </w:r>
    </w:p>
    <w:p w14:paraId="72A539AA" w14:textId="71E587DD" w:rsidR="0096680B" w:rsidRDefault="0096680B" w:rsidP="0096680B">
      <w:pPr>
        <w:spacing w:line="240" w:lineRule="auto"/>
        <w:rPr>
          <w:rFonts w:ascii="Garamond" w:hAnsi="Garamond"/>
          <w:i/>
          <w:iCs/>
        </w:rPr>
      </w:pPr>
    </w:p>
    <w:p w14:paraId="052EDA3A" w14:textId="510A2AD2" w:rsidR="00F27189" w:rsidRDefault="0016455E" w:rsidP="002707E6">
      <w:pPr>
        <w:pStyle w:val="CV-2"/>
      </w:pPr>
      <w:r w:rsidRPr="00823045">
        <w:t>Specialized Training</w:t>
      </w:r>
    </w:p>
    <w:p w14:paraId="4EB33CCD" w14:textId="77777777" w:rsidR="002707E6" w:rsidRDefault="002707E6" w:rsidP="002707E6">
      <w:pPr>
        <w:pStyle w:val="CV-2"/>
        <w:rPr>
          <w:bCs/>
          <w:i/>
          <w:iCs/>
          <w:u w:val="single"/>
        </w:rPr>
      </w:pPr>
    </w:p>
    <w:p w14:paraId="0EF30ECA" w14:textId="42CC6B21" w:rsidR="0064015B" w:rsidRDefault="0064015B" w:rsidP="0064015B">
      <w:pPr>
        <w:pStyle w:val="CV-3"/>
      </w:pPr>
      <w:r>
        <w:t>Leadership</w:t>
      </w:r>
      <w:r w:rsidR="007B4340">
        <w:t xml:space="preserve"> &amp; Professional Development</w:t>
      </w:r>
    </w:p>
    <w:p w14:paraId="4527F100" w14:textId="77777777" w:rsidR="007B4340" w:rsidRDefault="007B4340" w:rsidP="0064015B">
      <w:pPr>
        <w:pStyle w:val="CV-3"/>
      </w:pPr>
    </w:p>
    <w:p w14:paraId="70654B9E" w14:textId="4D62D5CB" w:rsidR="007B4340" w:rsidRDefault="007B4340" w:rsidP="007760C5">
      <w:pPr>
        <w:pStyle w:val="CV-3"/>
        <w:ind w:left="1440" w:hanging="1440"/>
        <w:rPr>
          <w:b w:val="0"/>
          <w:bCs w:val="0"/>
          <w:color w:val="auto"/>
          <w:u w:val="none"/>
        </w:rPr>
      </w:pPr>
      <w:r>
        <w:rPr>
          <w:b w:val="0"/>
          <w:bCs w:val="0"/>
          <w:i w:val="0"/>
          <w:iCs w:val="0"/>
          <w:color w:val="auto"/>
          <w:u w:val="none"/>
        </w:rPr>
        <w:t>Summer, 2024</w:t>
      </w:r>
      <w:r>
        <w:rPr>
          <w:b w:val="0"/>
          <w:bCs w:val="0"/>
          <w:i w:val="0"/>
          <w:iCs w:val="0"/>
          <w:color w:val="auto"/>
          <w:u w:val="none"/>
        </w:rPr>
        <w:tab/>
      </w:r>
      <w:r>
        <w:rPr>
          <w:b w:val="0"/>
          <w:bCs w:val="0"/>
          <w:color w:val="auto"/>
          <w:u w:val="none"/>
        </w:rPr>
        <w:t>Faculty Seminar on the Teaching of Writing, Writing Across the Curriculum, University of Virginia</w:t>
      </w:r>
    </w:p>
    <w:p w14:paraId="0A751FDC" w14:textId="73616DBA" w:rsidR="007B4340" w:rsidRPr="007B4340" w:rsidRDefault="007B4340" w:rsidP="0064015B">
      <w:pPr>
        <w:pStyle w:val="CV-3"/>
        <w:rPr>
          <w:b w:val="0"/>
          <w:bCs w:val="0"/>
          <w:i w:val="0"/>
          <w:iCs w:val="0"/>
          <w:color w:val="auto"/>
          <w:u w:val="none"/>
        </w:rPr>
      </w:pPr>
      <w:r>
        <w:rPr>
          <w:b w:val="0"/>
          <w:bCs w:val="0"/>
          <w:color w:val="auto"/>
          <w:u w:val="none"/>
        </w:rPr>
        <w:tab/>
      </w:r>
      <w:r>
        <w:rPr>
          <w:b w:val="0"/>
          <w:bCs w:val="0"/>
          <w:color w:val="auto"/>
          <w:u w:val="none"/>
        </w:rPr>
        <w:tab/>
      </w:r>
      <w:r>
        <w:rPr>
          <w:b w:val="0"/>
          <w:bCs w:val="0"/>
          <w:i w:val="0"/>
          <w:iCs w:val="0"/>
          <w:color w:val="auto"/>
          <w:u w:val="none"/>
        </w:rPr>
        <w:t>Week-long program to support teaching writing-intensive courses at UVA.</w:t>
      </w:r>
    </w:p>
    <w:p w14:paraId="13C67E7A" w14:textId="77777777" w:rsidR="002707E6" w:rsidRPr="00A71A7E" w:rsidRDefault="002707E6" w:rsidP="0064015B">
      <w:pPr>
        <w:pStyle w:val="CV-3"/>
      </w:pPr>
    </w:p>
    <w:p w14:paraId="026B8073" w14:textId="78A78065" w:rsidR="0096680B" w:rsidRPr="002707E6" w:rsidRDefault="0096680B" w:rsidP="0096680B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Fall, 2021</w:t>
      </w:r>
      <w:r>
        <w:rPr>
          <w:rFonts w:ascii="Garamond" w:hAnsi="Garamond"/>
        </w:rPr>
        <w:tab/>
      </w:r>
      <w:r w:rsidRPr="0096680B">
        <w:rPr>
          <w:rFonts w:ascii="Garamond" w:hAnsi="Garamond"/>
          <w:i/>
          <w:iCs/>
        </w:rPr>
        <w:t>Leadership in Academic Matters</w:t>
      </w:r>
      <w:r w:rsidR="00937A0B">
        <w:rPr>
          <w:rFonts w:ascii="Garamond" w:hAnsi="Garamond"/>
        </w:rPr>
        <w:t xml:space="preserve">¸ </w:t>
      </w:r>
      <w:r w:rsidR="00937A0B" w:rsidRPr="002707E6">
        <w:rPr>
          <w:rFonts w:ascii="Garamond" w:hAnsi="Garamond"/>
          <w:i/>
          <w:iCs/>
        </w:rPr>
        <w:t>Prov</w:t>
      </w:r>
      <w:r w:rsidR="005B4B37" w:rsidRPr="002707E6">
        <w:rPr>
          <w:rFonts w:ascii="Garamond" w:hAnsi="Garamond"/>
          <w:i/>
          <w:iCs/>
        </w:rPr>
        <w:t>o</w:t>
      </w:r>
      <w:r w:rsidR="00937A0B" w:rsidRPr="002707E6">
        <w:rPr>
          <w:rFonts w:ascii="Garamond" w:hAnsi="Garamond"/>
          <w:i/>
          <w:iCs/>
        </w:rPr>
        <w:t>st Office, University of Virginia</w:t>
      </w:r>
    </w:p>
    <w:p w14:paraId="64681B7A" w14:textId="77777777" w:rsidR="002707E6" w:rsidRDefault="00937A0B" w:rsidP="002707E6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707E6">
        <w:rPr>
          <w:rFonts w:ascii="Garamond" w:hAnsi="Garamond"/>
        </w:rPr>
        <w:t>Se</w:t>
      </w:r>
      <w:r>
        <w:rPr>
          <w:rFonts w:ascii="Garamond" w:hAnsi="Garamond"/>
        </w:rPr>
        <w:t xml:space="preserve">mester-long leadership program, which included weekly meetings, media training </w:t>
      </w:r>
    </w:p>
    <w:p w14:paraId="712B7266" w14:textId="59889744" w:rsidR="0096680B" w:rsidRDefault="00937A0B" w:rsidP="002707E6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and 360 </w:t>
      </w:r>
      <w:proofErr w:type="gramStart"/>
      <w:r>
        <w:rPr>
          <w:rFonts w:ascii="Garamond" w:hAnsi="Garamond"/>
        </w:rPr>
        <w:t>assessment</w:t>
      </w:r>
      <w:proofErr w:type="gramEnd"/>
      <w:r>
        <w:rPr>
          <w:rFonts w:ascii="Garamond" w:hAnsi="Garamond"/>
        </w:rPr>
        <w:t xml:space="preserve"> </w:t>
      </w:r>
      <w:r w:rsidR="00002F14">
        <w:rPr>
          <w:rFonts w:ascii="Garamond" w:hAnsi="Garamond"/>
        </w:rPr>
        <w:t>(participation by nomination only)</w:t>
      </w:r>
      <w:r w:rsidR="00912314">
        <w:rPr>
          <w:rFonts w:ascii="Garamond" w:hAnsi="Garamond"/>
        </w:rPr>
        <w:t>.</w:t>
      </w:r>
    </w:p>
    <w:p w14:paraId="32E108EC" w14:textId="77777777" w:rsidR="00937A0B" w:rsidRDefault="00937A0B" w:rsidP="0096680B">
      <w:pPr>
        <w:spacing w:line="240" w:lineRule="auto"/>
        <w:rPr>
          <w:rFonts w:ascii="Garamond" w:hAnsi="Garamond"/>
        </w:rPr>
      </w:pPr>
    </w:p>
    <w:p w14:paraId="2AD09CDB" w14:textId="21162FB2" w:rsidR="0096680B" w:rsidRPr="002707E6" w:rsidRDefault="0096680B" w:rsidP="0096680B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Spring, 2020 </w:t>
      </w:r>
      <w:r>
        <w:rPr>
          <w:rFonts w:ascii="Garamond" w:hAnsi="Garamond"/>
        </w:rPr>
        <w:tab/>
      </w:r>
      <w:proofErr w:type="spellStart"/>
      <w:r w:rsidRPr="0096680B">
        <w:rPr>
          <w:rFonts w:ascii="Garamond" w:hAnsi="Garamond"/>
          <w:i/>
          <w:iCs/>
        </w:rPr>
        <w:t>Prosci</w:t>
      </w:r>
      <w:proofErr w:type="spellEnd"/>
      <w:r w:rsidRPr="0096680B">
        <w:rPr>
          <w:rFonts w:ascii="Garamond" w:hAnsi="Garamond"/>
          <w:i/>
          <w:iCs/>
        </w:rPr>
        <w:t xml:space="preserve"> Change Management</w:t>
      </w:r>
      <w:r w:rsidR="00937A0B">
        <w:rPr>
          <w:rFonts w:ascii="Garamond" w:hAnsi="Garamond"/>
        </w:rPr>
        <w:t xml:space="preserve">, </w:t>
      </w:r>
      <w:r w:rsidR="005B4B37" w:rsidRPr="002707E6">
        <w:rPr>
          <w:rFonts w:ascii="Garamond" w:hAnsi="Garamond"/>
          <w:i/>
          <w:iCs/>
        </w:rPr>
        <w:t xml:space="preserve">Office of Organizational Excellence, </w:t>
      </w:r>
      <w:r w:rsidR="00937A0B" w:rsidRPr="002707E6">
        <w:rPr>
          <w:rFonts w:ascii="Garamond" w:hAnsi="Garamond"/>
          <w:i/>
          <w:iCs/>
        </w:rPr>
        <w:t>University of Virginia</w:t>
      </w:r>
    </w:p>
    <w:p w14:paraId="6B307DED" w14:textId="770266DA" w:rsidR="009E3919" w:rsidRPr="00937A0B" w:rsidRDefault="009E3919" w:rsidP="0096680B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3-</w:t>
      </w:r>
      <w:proofErr w:type="gramStart"/>
      <w:r>
        <w:rPr>
          <w:rFonts w:ascii="Garamond" w:hAnsi="Garamond"/>
        </w:rPr>
        <w:t>day change</w:t>
      </w:r>
      <w:proofErr w:type="gramEnd"/>
      <w:r>
        <w:rPr>
          <w:rFonts w:ascii="Garamond" w:hAnsi="Garamond"/>
        </w:rPr>
        <w:t xml:space="preserve"> management program, ending with certification. </w:t>
      </w:r>
    </w:p>
    <w:p w14:paraId="5FFE4B10" w14:textId="77777777" w:rsidR="0064015B" w:rsidRDefault="0064015B" w:rsidP="0096680B">
      <w:pPr>
        <w:spacing w:line="240" w:lineRule="auto"/>
        <w:rPr>
          <w:rFonts w:ascii="Garamond" w:hAnsi="Garamond"/>
          <w:i/>
          <w:iCs/>
        </w:rPr>
      </w:pPr>
    </w:p>
    <w:p w14:paraId="4B64985F" w14:textId="31B82CE3" w:rsidR="0064015B" w:rsidRDefault="002F0E89" w:rsidP="0064015B">
      <w:pPr>
        <w:pStyle w:val="CV-3"/>
      </w:pPr>
      <w:r>
        <w:t xml:space="preserve">Educational </w:t>
      </w:r>
      <w:r w:rsidR="0064015B">
        <w:t xml:space="preserve">Equity &amp; </w:t>
      </w:r>
      <w:r w:rsidR="00A474FD">
        <w:t>Inclusive Teaching</w:t>
      </w:r>
      <w:r>
        <w:t xml:space="preserve"> </w:t>
      </w:r>
    </w:p>
    <w:p w14:paraId="474E5DC3" w14:textId="717CE8B9" w:rsidR="002F0E89" w:rsidRDefault="0064015B" w:rsidP="00425E93">
      <w:pPr>
        <w:pStyle w:val="CV-3"/>
      </w:pPr>
      <w:r>
        <w:t xml:space="preserve"> </w:t>
      </w:r>
    </w:p>
    <w:p w14:paraId="420B9999" w14:textId="54F1EE8B" w:rsidR="002F0E89" w:rsidRDefault="002F0E89" w:rsidP="002F0E8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Spring 2022</w:t>
      </w:r>
      <w:r>
        <w:rPr>
          <w:rFonts w:ascii="Garamond" w:hAnsi="Garamond"/>
        </w:rPr>
        <w:tab/>
      </w:r>
      <w:r w:rsidR="00425E93">
        <w:rPr>
          <w:rFonts w:ascii="Garamond" w:hAnsi="Garamond"/>
          <w:i/>
          <w:iCs/>
        </w:rPr>
        <w:t xml:space="preserve">Equity Literacy </w:t>
      </w:r>
    </w:p>
    <w:p w14:paraId="12FD1B5D" w14:textId="77777777" w:rsidR="009D428D" w:rsidRDefault="00425E93" w:rsidP="009D428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4-part virtual workshop series by the Equity Literacy Institute to set a foundation for </w:t>
      </w:r>
    </w:p>
    <w:p w14:paraId="2277B496" w14:textId="5DB56553" w:rsidR="00425E93" w:rsidRDefault="00425E93" w:rsidP="009D428D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understanding inequity in higher education contexts. </w:t>
      </w:r>
    </w:p>
    <w:p w14:paraId="0293D0EC" w14:textId="7BC29FA2" w:rsidR="00425E93" w:rsidRDefault="00425E93" w:rsidP="00425E93">
      <w:pPr>
        <w:spacing w:line="240" w:lineRule="auto"/>
        <w:rPr>
          <w:rFonts w:ascii="Garamond" w:hAnsi="Garamond"/>
        </w:rPr>
      </w:pPr>
    </w:p>
    <w:p w14:paraId="3C7ACFDF" w14:textId="39ADA0C9" w:rsidR="00425E93" w:rsidRDefault="00425E93" w:rsidP="00425E93">
      <w:pPr>
        <w:pStyle w:val="CV-normal"/>
        <w:rPr>
          <w:i/>
          <w:iCs/>
        </w:rPr>
      </w:pPr>
      <w:r>
        <w:t>2020-2021</w:t>
      </w:r>
      <w:r>
        <w:tab/>
      </w:r>
      <w:r>
        <w:rPr>
          <w:i/>
          <w:iCs/>
        </w:rPr>
        <w:t>Racial Equity Reading Group</w:t>
      </w:r>
    </w:p>
    <w:p w14:paraId="54FE0407" w14:textId="46032F2F" w:rsidR="00425E93" w:rsidRPr="00425E93" w:rsidRDefault="009D428D" w:rsidP="00EE25E7">
      <w:pPr>
        <w:pStyle w:val="CV-normal"/>
        <w:ind w:left="1440" w:firstLine="0"/>
      </w:pPr>
      <w:r>
        <w:t>Monthly</w:t>
      </w:r>
      <w:r w:rsidR="00425E93">
        <w:t xml:space="preserve"> book group, which discuss</w:t>
      </w:r>
      <w:r>
        <w:t>ed</w:t>
      </w:r>
      <w:r w:rsidR="00425E93">
        <w:t xml:space="preserve"> and reflect</w:t>
      </w:r>
      <w:r>
        <w:t>ed</w:t>
      </w:r>
      <w:r w:rsidR="00425E93">
        <w:t xml:space="preserve"> on reading </w:t>
      </w:r>
      <w:proofErr w:type="gramStart"/>
      <w:r w:rsidR="00425E93">
        <w:t>of</w:t>
      </w:r>
      <w:proofErr w:type="gramEnd"/>
      <w:r w:rsidR="00425E93">
        <w:t xml:space="preserve"> and actions related to books such as “White Fragility” and “Me and White Supremacy”</w:t>
      </w:r>
      <w:r>
        <w:t>.</w:t>
      </w:r>
    </w:p>
    <w:p w14:paraId="56DCD0EC" w14:textId="77777777" w:rsidR="00425E93" w:rsidRDefault="00425E93" w:rsidP="00425E93">
      <w:pPr>
        <w:pStyle w:val="CV-normal"/>
      </w:pPr>
    </w:p>
    <w:p w14:paraId="1CDABF40" w14:textId="77777777" w:rsidR="00EA1F9F" w:rsidRDefault="00EA1F9F" w:rsidP="00425E93">
      <w:pPr>
        <w:pStyle w:val="CV-normal"/>
      </w:pPr>
    </w:p>
    <w:p w14:paraId="1198A09F" w14:textId="5D9AF5F6" w:rsidR="00425E93" w:rsidRDefault="00425E93" w:rsidP="00425E93">
      <w:pPr>
        <w:pStyle w:val="CV-normal"/>
      </w:pPr>
      <w:r>
        <w:lastRenderedPageBreak/>
        <w:t>Spring 2019</w:t>
      </w:r>
      <w:r>
        <w:tab/>
      </w:r>
      <w:r w:rsidRPr="002F0E89">
        <w:rPr>
          <w:i/>
          <w:iCs/>
        </w:rPr>
        <w:t>Universal Design for Learning (UDL) 2.0: Expanding UDL</w:t>
      </w:r>
    </w:p>
    <w:p w14:paraId="7E448A13" w14:textId="20BF17A4" w:rsidR="00C92121" w:rsidRDefault="00425E93" w:rsidP="00EE25E7">
      <w:pPr>
        <w:pStyle w:val="CV-normal"/>
        <w:ind w:left="1440" w:firstLine="0"/>
      </w:pPr>
      <w:r>
        <w:t xml:space="preserve">2-day </w:t>
      </w:r>
      <w:proofErr w:type="gramStart"/>
      <w:r>
        <w:t>train</w:t>
      </w:r>
      <w:proofErr w:type="gramEnd"/>
      <w:r>
        <w:t>-the-trainer event for educational developers and instructional designers to learn about and plan for integration of UDL into faculty programming.</w:t>
      </w:r>
    </w:p>
    <w:p w14:paraId="6817D53D" w14:textId="755C6092" w:rsidR="009D428D" w:rsidRDefault="009D428D" w:rsidP="000F15E4">
      <w:pPr>
        <w:spacing w:line="240" w:lineRule="auto"/>
        <w:rPr>
          <w:rFonts w:ascii="Garamond" w:hAnsi="Garamond"/>
        </w:rPr>
      </w:pPr>
    </w:p>
    <w:p w14:paraId="1DECCD82" w14:textId="0E198931" w:rsidR="000F15E4" w:rsidRDefault="00B17C98" w:rsidP="000F15E4">
      <w:pPr>
        <w:pStyle w:val="CV-2"/>
      </w:pPr>
      <w:r w:rsidRPr="00823045">
        <w:t>CTE</w:t>
      </w:r>
      <w:r w:rsidR="000F15E4" w:rsidRPr="00823045">
        <w:t xml:space="preserve"> Programs</w:t>
      </w:r>
      <w:r w:rsidR="00362477" w:rsidRPr="00823045">
        <w:t>, Events,</w:t>
      </w:r>
      <w:r w:rsidR="000F15E4" w:rsidRPr="00823045">
        <w:t xml:space="preserve"> &amp; Services</w:t>
      </w:r>
    </w:p>
    <w:p w14:paraId="2094A89B" w14:textId="77777777" w:rsidR="000F15E4" w:rsidRDefault="000F15E4" w:rsidP="000F15E4">
      <w:pPr>
        <w:spacing w:line="240" w:lineRule="auto"/>
        <w:rPr>
          <w:rFonts w:ascii="Garamond" w:hAnsi="Garamond"/>
          <w:b/>
          <w:sz w:val="28"/>
        </w:rPr>
      </w:pPr>
    </w:p>
    <w:p w14:paraId="0214F484" w14:textId="65F8937D" w:rsidR="000F15E4" w:rsidRPr="000B52BE" w:rsidRDefault="00362477" w:rsidP="000F15E4">
      <w:pPr>
        <w:pStyle w:val="CV-3"/>
      </w:pPr>
      <w:r>
        <w:t xml:space="preserve">Program Development </w:t>
      </w:r>
    </w:p>
    <w:p w14:paraId="78F513E3" w14:textId="77777777" w:rsidR="000F15E4" w:rsidRDefault="000F15E4" w:rsidP="000F15E4">
      <w:pPr>
        <w:spacing w:line="240" w:lineRule="auto"/>
        <w:rPr>
          <w:rFonts w:ascii="Garamond" w:hAnsi="Garamond"/>
          <w:b/>
        </w:rPr>
      </w:pPr>
    </w:p>
    <w:p w14:paraId="0744EED0" w14:textId="2B65F9CD" w:rsidR="00B17C98" w:rsidRDefault="00B17C98" w:rsidP="00362477">
      <w:pPr>
        <w:tabs>
          <w:tab w:val="left" w:pos="1440"/>
        </w:tabs>
        <w:spacing w:line="240" w:lineRule="auto"/>
        <w:rPr>
          <w:rFonts w:ascii="Garamond" w:hAnsi="Garamond"/>
          <w:i/>
        </w:rPr>
      </w:pPr>
      <w:r>
        <w:rPr>
          <w:rFonts w:ascii="Garamond" w:hAnsi="Garamond"/>
          <w:iCs/>
        </w:rPr>
        <w:t>2023-present</w:t>
      </w:r>
      <w:r>
        <w:rPr>
          <w:rFonts w:ascii="Garamond" w:hAnsi="Garamond"/>
          <w:iCs/>
        </w:rPr>
        <w:tab/>
      </w:r>
      <w:r>
        <w:rPr>
          <w:rFonts w:ascii="Garamond" w:hAnsi="Garamond"/>
          <w:i/>
        </w:rPr>
        <w:t>Teaching &amp; Learning Speaker Series</w:t>
      </w:r>
    </w:p>
    <w:p w14:paraId="408858AE" w14:textId="65F35BCA" w:rsidR="00B17C98" w:rsidRPr="00B17C98" w:rsidRDefault="00B17C98" w:rsidP="00B17C98">
      <w:pPr>
        <w:tabs>
          <w:tab w:val="left" w:pos="1440"/>
        </w:tabs>
        <w:spacing w:line="240" w:lineRule="auto"/>
        <w:ind w:left="1440"/>
        <w:rPr>
          <w:rFonts w:ascii="Garamond" w:hAnsi="Garamond"/>
          <w:iCs/>
        </w:rPr>
      </w:pPr>
      <w:r>
        <w:rPr>
          <w:rFonts w:ascii="Garamond" w:hAnsi="Garamond"/>
          <w:iCs/>
        </w:rPr>
        <w:t>Developing a coherent and responsive structure for bringing in nationally and internationally known speakers to UVA that can promote evidence-based and equity focused teaching.</w:t>
      </w:r>
    </w:p>
    <w:p w14:paraId="66CF16BA" w14:textId="7932270E" w:rsidR="00B17C98" w:rsidRDefault="00B17C98" w:rsidP="00362477">
      <w:pPr>
        <w:tabs>
          <w:tab w:val="left" w:pos="1440"/>
        </w:tabs>
        <w:spacing w:line="240" w:lineRule="auto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</w:p>
    <w:p w14:paraId="23153F73" w14:textId="2195063D" w:rsidR="00EE3F1E" w:rsidRDefault="00EE3F1E" w:rsidP="00EE3F1E">
      <w:pPr>
        <w:spacing w:line="240" w:lineRule="auto"/>
        <w:rPr>
          <w:rFonts w:ascii="Garamond" w:hAnsi="Garamond"/>
          <w:bCs/>
        </w:rPr>
      </w:pPr>
      <w:r w:rsidRPr="00362477">
        <w:rPr>
          <w:rFonts w:ascii="Garamond" w:hAnsi="Garamond"/>
          <w:bCs/>
        </w:rPr>
        <w:t>2020-</w:t>
      </w:r>
      <w:r w:rsidR="00AD45E3">
        <w:rPr>
          <w:rFonts w:ascii="Garamond" w:hAnsi="Garamond"/>
          <w:bCs/>
        </w:rPr>
        <w:t>2023</w:t>
      </w:r>
      <w:r w:rsidRPr="00362477">
        <w:rPr>
          <w:rFonts w:ascii="Garamond" w:hAnsi="Garamond"/>
          <w:bCs/>
        </w:rPr>
        <w:tab/>
      </w:r>
      <w:r w:rsidRPr="00362477">
        <w:rPr>
          <w:rFonts w:ascii="Garamond" w:hAnsi="Garamond"/>
          <w:bCs/>
          <w:i/>
        </w:rPr>
        <w:t>CDI 2.X: Equitable Collaborative Learning</w:t>
      </w:r>
      <w:r w:rsidRPr="00362477">
        <w:rPr>
          <w:rFonts w:ascii="Garamond" w:hAnsi="Garamond"/>
          <w:bCs/>
        </w:rPr>
        <w:t xml:space="preserve"> </w:t>
      </w:r>
    </w:p>
    <w:p w14:paraId="012FE07E" w14:textId="77777777" w:rsidR="00EE3F1E" w:rsidRDefault="00EE3F1E" w:rsidP="00EE3F1E">
      <w:pPr>
        <w:spacing w:line="240" w:lineRule="auto"/>
        <w:ind w:left="1440"/>
        <w:rPr>
          <w:rFonts w:ascii="Garamond" w:hAnsi="Garamond"/>
          <w:bCs/>
        </w:rPr>
      </w:pPr>
      <w:r w:rsidRPr="00362477">
        <w:rPr>
          <w:rFonts w:ascii="Garamond" w:hAnsi="Garamond"/>
          <w:bCs/>
        </w:rPr>
        <w:t>Co-developed and implemented a 2-day workshop for faculty to refine and redesign their collaborative learning experiences as part of a suite of intensive workshops for instructors seeking to expand their course design experience.</w:t>
      </w:r>
    </w:p>
    <w:p w14:paraId="0E5C3624" w14:textId="77777777" w:rsidR="00EE3F1E" w:rsidRDefault="00EE3F1E" w:rsidP="00362477">
      <w:pPr>
        <w:tabs>
          <w:tab w:val="left" w:pos="1440"/>
        </w:tabs>
        <w:spacing w:line="240" w:lineRule="auto"/>
        <w:rPr>
          <w:rFonts w:ascii="Garamond" w:hAnsi="Garamond"/>
          <w:iCs/>
        </w:rPr>
      </w:pPr>
    </w:p>
    <w:p w14:paraId="15EFCEFC" w14:textId="24C400B7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  <w:r>
        <w:rPr>
          <w:rFonts w:ascii="Garamond" w:hAnsi="Garamond"/>
          <w:iCs/>
        </w:rPr>
        <w:t>2018-</w:t>
      </w:r>
      <w:r w:rsidR="00B17C98"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</w:r>
      <w:r w:rsidR="000F15E4" w:rsidRPr="00362477">
        <w:rPr>
          <w:rFonts w:ascii="Garamond" w:hAnsi="Garamond"/>
          <w:i/>
        </w:rPr>
        <w:t xml:space="preserve">SoTL </w:t>
      </w:r>
      <w:r>
        <w:rPr>
          <w:rFonts w:ascii="Garamond" w:hAnsi="Garamond"/>
          <w:i/>
        </w:rPr>
        <w:t>Programming</w:t>
      </w:r>
      <w:r w:rsidR="000F15E4" w:rsidRPr="00362477">
        <w:rPr>
          <w:rFonts w:ascii="Garamond" w:hAnsi="Garamond"/>
        </w:rPr>
        <w:t xml:space="preserve"> </w:t>
      </w:r>
    </w:p>
    <w:p w14:paraId="0934D429" w14:textId="7AD0D3E3" w:rsidR="000F15E4" w:rsidRDefault="000F15E4" w:rsidP="00362477">
      <w:pPr>
        <w:tabs>
          <w:tab w:val="left" w:pos="1440"/>
        </w:tabs>
        <w:spacing w:line="240" w:lineRule="auto"/>
        <w:ind w:left="1440"/>
        <w:rPr>
          <w:rFonts w:ascii="Garamond" w:hAnsi="Garamond"/>
        </w:rPr>
      </w:pPr>
      <w:r w:rsidRPr="00362477">
        <w:rPr>
          <w:rFonts w:ascii="Garamond" w:hAnsi="Garamond"/>
        </w:rPr>
        <w:t xml:space="preserve">Developed and implemented a </w:t>
      </w:r>
      <w:r w:rsidR="00362477">
        <w:rPr>
          <w:rFonts w:ascii="Garamond" w:hAnsi="Garamond"/>
        </w:rPr>
        <w:t xml:space="preserve">suite of programs to support faculty in consuming and producing </w:t>
      </w:r>
      <w:proofErr w:type="gramStart"/>
      <w:r w:rsidR="00362477">
        <w:rPr>
          <w:rFonts w:ascii="Garamond" w:hAnsi="Garamond"/>
        </w:rPr>
        <w:t>scholarship</w:t>
      </w:r>
      <w:proofErr w:type="gramEnd"/>
      <w:r w:rsidR="00362477">
        <w:rPr>
          <w:rFonts w:ascii="Garamond" w:hAnsi="Garamond"/>
        </w:rPr>
        <w:t xml:space="preserve"> of teaching and learning. Programming includes a multi-faceted SoTL Scholars program, SoTL newsletter, SoTL grants program, and SoTL Faculty Learning Community (FLC). </w:t>
      </w:r>
    </w:p>
    <w:p w14:paraId="51055346" w14:textId="54588935" w:rsidR="00362477" w:rsidRDefault="00362477" w:rsidP="00362477">
      <w:pPr>
        <w:spacing w:line="240" w:lineRule="auto"/>
        <w:rPr>
          <w:rFonts w:ascii="Garamond" w:hAnsi="Garamond"/>
          <w:bCs/>
        </w:rPr>
      </w:pPr>
    </w:p>
    <w:p w14:paraId="63949BDB" w14:textId="4ABF024E" w:rsidR="00362477" w:rsidRDefault="00362477" w:rsidP="00362477">
      <w:pPr>
        <w:spacing w:line="240" w:lineRule="auto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2020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  <w:i/>
          <w:iCs/>
        </w:rPr>
        <w:t>c</w:t>
      </w:r>
      <w:r>
        <w:rPr>
          <w:rFonts w:ascii="Garamond" w:hAnsi="Garamond"/>
          <w:bCs/>
          <w:i/>
          <w:iCs/>
          <w:vertAlign w:val="superscript"/>
        </w:rPr>
        <w:t>3</w:t>
      </w:r>
      <w:r>
        <w:rPr>
          <w:rFonts w:ascii="Garamond" w:hAnsi="Garamond"/>
          <w:bCs/>
          <w:i/>
          <w:iCs/>
        </w:rPr>
        <w:t xml:space="preserve">Design </w:t>
      </w:r>
    </w:p>
    <w:p w14:paraId="6B956D1E" w14:textId="24FC47BA" w:rsidR="00362477" w:rsidRPr="00362477" w:rsidRDefault="00362477" w:rsidP="00362477">
      <w:pPr>
        <w:spacing w:line="240" w:lineRule="auto"/>
        <w:ind w:left="144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Co-developed a comprehensive facilitator guide to support implementation of synchronous 2-week course design experience. </w:t>
      </w:r>
    </w:p>
    <w:p w14:paraId="3422580F" w14:textId="77777777" w:rsidR="00362477" w:rsidRPr="00362477" w:rsidRDefault="00362477" w:rsidP="00362477">
      <w:pPr>
        <w:pStyle w:val="ListParagraph"/>
        <w:tabs>
          <w:tab w:val="left" w:pos="1440"/>
        </w:tabs>
        <w:spacing w:line="240" w:lineRule="auto"/>
        <w:ind w:left="924"/>
        <w:rPr>
          <w:rFonts w:ascii="Garamond" w:hAnsi="Garamond"/>
        </w:rPr>
      </w:pPr>
    </w:p>
    <w:p w14:paraId="4EE61734" w14:textId="1F41E684" w:rsidR="00362477" w:rsidRPr="00362477" w:rsidRDefault="000F15E4" w:rsidP="00362477">
      <w:pPr>
        <w:pStyle w:val="ListParagraph"/>
        <w:numPr>
          <w:ilvl w:val="1"/>
          <w:numId w:val="24"/>
        </w:numPr>
        <w:tabs>
          <w:tab w:val="left" w:pos="1440"/>
        </w:tabs>
        <w:spacing w:line="240" w:lineRule="auto"/>
        <w:rPr>
          <w:rFonts w:ascii="Garamond" w:hAnsi="Garamond"/>
        </w:rPr>
      </w:pPr>
      <w:r w:rsidRPr="00362477">
        <w:rPr>
          <w:rFonts w:ascii="Garamond" w:hAnsi="Garamond"/>
          <w:i/>
        </w:rPr>
        <w:t>Pedagogy Summit</w:t>
      </w:r>
      <w:r w:rsidRPr="00362477">
        <w:rPr>
          <w:rFonts w:ascii="Garamond" w:hAnsi="Garamond"/>
          <w:bCs/>
          <w:i/>
          <w:iCs/>
        </w:rPr>
        <w:t xml:space="preserve"> </w:t>
      </w:r>
    </w:p>
    <w:p w14:paraId="266E0C91" w14:textId="7D006A10" w:rsidR="00362477" w:rsidRDefault="00362477" w:rsidP="00362477">
      <w:pPr>
        <w:tabs>
          <w:tab w:val="left" w:pos="1440"/>
        </w:tabs>
        <w:spacing w:line="240" w:lineRule="auto"/>
        <w:ind w:left="144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Planned and implemented a local 1-day teaching conference in collaboration with advisory board. Redesigned program for a virtual modality in 2021 and mentored new program lead to take over program in 2022. </w:t>
      </w:r>
    </w:p>
    <w:p w14:paraId="754E07C1" w14:textId="77777777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  <w:bCs/>
        </w:rPr>
      </w:pPr>
    </w:p>
    <w:p w14:paraId="50687E79" w14:textId="64ED0C74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  <w:i/>
        </w:rPr>
      </w:pPr>
      <w:r w:rsidRPr="00362477">
        <w:rPr>
          <w:rFonts w:ascii="Garamond" w:hAnsi="Garamond"/>
          <w:iCs/>
        </w:rPr>
        <w:t>2016-2020</w:t>
      </w:r>
      <w:r w:rsidRPr="00362477">
        <w:rPr>
          <w:rFonts w:ascii="Garamond" w:hAnsi="Garamond"/>
          <w:iCs/>
        </w:rPr>
        <w:tab/>
      </w:r>
      <w:r w:rsidR="007236A7">
        <w:rPr>
          <w:rFonts w:ascii="Garamond" w:hAnsi="Garamond"/>
          <w:i/>
        </w:rPr>
        <w:t xml:space="preserve">TA Pedagogical </w:t>
      </w:r>
      <w:proofErr w:type="spellStart"/>
      <w:r w:rsidR="007236A7">
        <w:rPr>
          <w:rFonts w:ascii="Garamond" w:hAnsi="Garamond"/>
          <w:i/>
        </w:rPr>
        <w:t>Suppport</w:t>
      </w:r>
      <w:proofErr w:type="spellEnd"/>
    </w:p>
    <w:p w14:paraId="34F88871" w14:textId="268EB723" w:rsidR="00362477" w:rsidRDefault="000F15E4" w:rsidP="00F73BF6">
      <w:pPr>
        <w:tabs>
          <w:tab w:val="left" w:pos="1440"/>
        </w:tabs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>Developed and implemented a 1-credit Teaching Methods in Higher Education courses t</w:t>
      </w:r>
      <w:r w:rsidRPr="00474CC2">
        <w:rPr>
          <w:rFonts w:ascii="Garamond" w:hAnsi="Garamond"/>
        </w:rPr>
        <w:t>o support STEM undergraduate and graduate TAs in their teaching</w:t>
      </w:r>
      <w:r>
        <w:rPr>
          <w:rFonts w:ascii="Garamond" w:hAnsi="Garamond"/>
        </w:rPr>
        <w:t xml:space="preserve">. </w:t>
      </w:r>
      <w:r w:rsidR="00362477">
        <w:rPr>
          <w:rFonts w:ascii="Garamond" w:hAnsi="Garamond"/>
        </w:rPr>
        <w:t>Also</w:t>
      </w:r>
      <w:r>
        <w:rPr>
          <w:rFonts w:ascii="Garamond" w:hAnsi="Garamond"/>
        </w:rPr>
        <w:t xml:space="preserve"> created a novel, multi-tiered model utilizing post-doctoral research associates to expand and sustain these courses across all STEM departments. </w:t>
      </w:r>
    </w:p>
    <w:p w14:paraId="1CE30030" w14:textId="77777777" w:rsidR="00823045" w:rsidRDefault="00823045" w:rsidP="00F73BF6">
      <w:pPr>
        <w:tabs>
          <w:tab w:val="left" w:pos="1440"/>
        </w:tabs>
        <w:spacing w:line="240" w:lineRule="auto"/>
        <w:ind w:left="1440"/>
        <w:rPr>
          <w:rFonts w:ascii="Garamond" w:hAnsi="Garamond"/>
        </w:rPr>
      </w:pPr>
    </w:p>
    <w:p w14:paraId="3E2B0888" w14:textId="77777777" w:rsidR="00823045" w:rsidRDefault="00823045" w:rsidP="00823045">
      <w:pPr>
        <w:tabs>
          <w:tab w:val="left" w:pos="1440"/>
        </w:tabs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2014-2016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Teaching Assistant Professional Development</w:t>
      </w:r>
    </w:p>
    <w:p w14:paraId="13F31EE7" w14:textId="77777777" w:rsidR="00823045" w:rsidRPr="00362477" w:rsidRDefault="00823045" w:rsidP="00823045">
      <w:pPr>
        <w:tabs>
          <w:tab w:val="left" w:pos="1440"/>
        </w:tabs>
        <w:spacing w:line="240" w:lineRule="auto"/>
        <w:ind w:left="1440"/>
        <w:rPr>
          <w:rFonts w:ascii="Garamond" w:hAnsi="Garamond"/>
        </w:rPr>
      </w:pPr>
      <w:r w:rsidRPr="00880F9F">
        <w:rPr>
          <w:rFonts w:ascii="Garamond" w:hAnsi="Garamond"/>
        </w:rPr>
        <w:t>Developed and implemented a week-long training for TAs in supporting student learning within a Project-based guided inquiry general chemistry laboratory.</w:t>
      </w:r>
    </w:p>
    <w:p w14:paraId="21187C74" w14:textId="436B2E6E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</w:p>
    <w:p w14:paraId="09229A45" w14:textId="3F4DEAED" w:rsidR="00362477" w:rsidRDefault="00362477" w:rsidP="00362477">
      <w:pPr>
        <w:pStyle w:val="CV-3"/>
      </w:pPr>
      <w:r>
        <w:t>Program support</w:t>
      </w:r>
    </w:p>
    <w:p w14:paraId="06C8BA2D" w14:textId="77777777" w:rsidR="00EA1F9F" w:rsidRDefault="00EA1F9F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</w:p>
    <w:p w14:paraId="3B00445A" w14:textId="46E2D7C5" w:rsidR="00720A57" w:rsidRDefault="00720A57" w:rsidP="00362477">
      <w:pPr>
        <w:tabs>
          <w:tab w:val="left" w:pos="1440"/>
        </w:tabs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2023-present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Spark</w:t>
      </w:r>
    </w:p>
    <w:p w14:paraId="4DC6F593" w14:textId="604F6D53" w:rsidR="00720A57" w:rsidRPr="00720A57" w:rsidRDefault="00720A57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Co-facilitated session for new faculty teaching orientation on science of learning.</w:t>
      </w:r>
    </w:p>
    <w:p w14:paraId="1F9207EA" w14:textId="77777777" w:rsidR="00720A57" w:rsidRDefault="00720A57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</w:p>
    <w:p w14:paraId="755D788E" w14:textId="144B15DA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2020-</w:t>
      </w:r>
      <w:r w:rsidR="00720A57">
        <w:rPr>
          <w:rFonts w:ascii="Garamond" w:hAnsi="Garamond"/>
        </w:rPr>
        <w:t>2022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c</w:t>
      </w:r>
      <w:r>
        <w:rPr>
          <w:rFonts w:ascii="Garamond" w:hAnsi="Garamond"/>
          <w:i/>
          <w:iCs/>
          <w:vertAlign w:val="superscript"/>
        </w:rPr>
        <w:t>3</w:t>
      </w:r>
      <w:r>
        <w:rPr>
          <w:rFonts w:ascii="Garamond" w:hAnsi="Garamond"/>
          <w:i/>
          <w:iCs/>
        </w:rPr>
        <w:t>Design</w:t>
      </w:r>
    </w:p>
    <w:p w14:paraId="74A6CA3C" w14:textId="2984860E" w:rsidR="00362477" w:rsidRDefault="00362477" w:rsidP="00362477">
      <w:pPr>
        <w:tabs>
          <w:tab w:val="left" w:pos="1440"/>
        </w:tabs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Co-facilitate 2-week virtual course design experience for 10-15 instructors who are designing their courses. </w:t>
      </w:r>
    </w:p>
    <w:p w14:paraId="65D7CDD8" w14:textId="77777777" w:rsidR="00362477" w:rsidRP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</w:p>
    <w:p w14:paraId="3E3AE568" w14:textId="2EAB4472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2018-present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Course Design Institute</w:t>
      </w:r>
    </w:p>
    <w:p w14:paraId="64A1CD8C" w14:textId="367E8BD2" w:rsid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Co-lead annual five-day institute for instructors who are redesigning their courses. </w:t>
      </w:r>
    </w:p>
    <w:p w14:paraId="2FC6BA47" w14:textId="75E4F81A" w:rsidR="00EA1F9F" w:rsidRDefault="00EA1F9F" w:rsidP="00362477">
      <w:pPr>
        <w:tabs>
          <w:tab w:val="left" w:pos="1440"/>
        </w:tabs>
        <w:spacing w:line="240" w:lineRule="auto"/>
        <w:rPr>
          <w:rFonts w:ascii="Garamond" w:hAnsi="Garamond"/>
        </w:rPr>
      </w:pPr>
    </w:p>
    <w:p w14:paraId="1623DFF0" w14:textId="274F904F" w:rsidR="00362477" w:rsidRPr="00362477" w:rsidRDefault="00362477" w:rsidP="00362477">
      <w:pPr>
        <w:tabs>
          <w:tab w:val="left" w:pos="1440"/>
        </w:tabs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Pr="00362477">
        <w:rPr>
          <w:rFonts w:ascii="Garamond" w:hAnsi="Garamond"/>
          <w:i/>
          <w:iCs/>
        </w:rPr>
        <w:t>Ignite</w:t>
      </w:r>
    </w:p>
    <w:p w14:paraId="13C6500F" w14:textId="35443EA4" w:rsidR="000F15E4" w:rsidRPr="00362477" w:rsidRDefault="000F15E4" w:rsidP="00EA1F9F">
      <w:pPr>
        <w:pStyle w:val="ListParagraph"/>
        <w:tabs>
          <w:tab w:val="left" w:pos="1440"/>
        </w:tabs>
        <w:spacing w:line="240" w:lineRule="auto"/>
        <w:ind w:left="1440"/>
        <w:rPr>
          <w:rFonts w:ascii="Garamond" w:hAnsi="Garamond"/>
          <w:i/>
          <w:iCs/>
        </w:rPr>
      </w:pPr>
      <w:r w:rsidRPr="00362477">
        <w:rPr>
          <w:rFonts w:ascii="Garamond" w:hAnsi="Garamond"/>
        </w:rPr>
        <w:t>Co-facilitated a learning community for new faculty to support implementation of newly redesigned course. 2018.</w:t>
      </w:r>
    </w:p>
    <w:p w14:paraId="1DBAC31E" w14:textId="77777777" w:rsidR="000F15E4" w:rsidRDefault="000F15E4" w:rsidP="000F15E4">
      <w:pPr>
        <w:spacing w:line="240" w:lineRule="auto"/>
        <w:rPr>
          <w:rFonts w:ascii="Garamond" w:hAnsi="Garamond"/>
          <w:b/>
          <w:sz w:val="28"/>
        </w:rPr>
      </w:pPr>
    </w:p>
    <w:p w14:paraId="20DC12D1" w14:textId="7D587DD0" w:rsidR="000F15E4" w:rsidRPr="000B52BE" w:rsidRDefault="000F15E4" w:rsidP="000F15E4">
      <w:pPr>
        <w:pStyle w:val="CV-3"/>
      </w:pPr>
      <w:r>
        <w:t>University W</w:t>
      </w:r>
      <w:r w:rsidRPr="000B52BE">
        <w:t xml:space="preserve">orkshops </w:t>
      </w:r>
    </w:p>
    <w:p w14:paraId="35CAA941" w14:textId="77777777" w:rsidR="000F15E4" w:rsidRPr="008564B3" w:rsidRDefault="000F15E4" w:rsidP="000F15E4">
      <w:pPr>
        <w:spacing w:line="240" w:lineRule="auto"/>
        <w:ind w:firstLine="720"/>
        <w:rPr>
          <w:rFonts w:ascii="Garamond" w:hAnsi="Garamond"/>
          <w:bCs/>
        </w:rPr>
      </w:pPr>
    </w:p>
    <w:p w14:paraId="76D39EE7" w14:textId="7E41E6B7" w:rsidR="001C21E3" w:rsidRDefault="001C21E3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Writing about Teaching: a </w:t>
      </w:r>
      <w:proofErr w:type="gramStart"/>
      <w:r>
        <w:rPr>
          <w:rFonts w:ascii="Garamond" w:hAnsi="Garamond"/>
          <w:i/>
          <w:iCs/>
        </w:rPr>
        <w:t>four part</w:t>
      </w:r>
      <w:proofErr w:type="gramEnd"/>
      <w:r>
        <w:rPr>
          <w:rFonts w:ascii="Garamond" w:hAnsi="Garamond"/>
          <w:i/>
          <w:iCs/>
        </w:rPr>
        <w:t xml:space="preserve"> workshop series. </w:t>
      </w:r>
      <w:r>
        <w:rPr>
          <w:rFonts w:ascii="Garamond" w:hAnsi="Garamond"/>
        </w:rPr>
        <w:t xml:space="preserve">With Jess Taggart and Heidi Nobles. </w:t>
      </w:r>
      <w:r w:rsidR="000656F3">
        <w:rPr>
          <w:rFonts w:ascii="Garamond" w:hAnsi="Garamond"/>
        </w:rPr>
        <w:t xml:space="preserve">Spring 2025. </w:t>
      </w:r>
    </w:p>
    <w:p w14:paraId="6C33DD11" w14:textId="4D55FCE4" w:rsidR="00E05E6D" w:rsidRDefault="00E05E6D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Integrating Principles of Equitable Course Design into Canvas</w:t>
      </w:r>
      <w:r>
        <w:rPr>
          <w:rFonts w:ascii="Garamond" w:hAnsi="Garamond"/>
        </w:rPr>
        <w:t>. With Melissa Ellegood and Andrew Hopun. January 7, 2025; March 13, 2025.</w:t>
      </w:r>
    </w:p>
    <w:p w14:paraId="3ACBE779" w14:textId="3596908A" w:rsidR="000F15E4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Using Qualtrics in Teaching to Support Learning. </w:t>
      </w:r>
      <w:r>
        <w:rPr>
          <w:rFonts w:ascii="Garamond" w:hAnsi="Garamond"/>
        </w:rPr>
        <w:t>With Sarah Schultz Robinson. Ed Tech Week. August 19, 2021.</w:t>
      </w:r>
    </w:p>
    <w:p w14:paraId="3B7BE406" w14:textId="77777777" w:rsidR="000F15E4" w:rsidRPr="008C31BB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i/>
          <w:iCs/>
        </w:rPr>
      </w:pPr>
      <w:r w:rsidRPr="008C31BB">
        <w:rPr>
          <w:rFonts w:ascii="Garamond" w:hAnsi="Garamond"/>
          <w:i/>
          <w:iCs/>
        </w:rPr>
        <w:t>Assessable, Student-focused Course Learning Objectives: Refinement &amp; Alignment</w:t>
      </w:r>
      <w:r>
        <w:rPr>
          <w:rFonts w:ascii="Garamond" w:hAnsi="Garamond"/>
        </w:rPr>
        <w:t>. With Lynn Mandeltort. Biomedical Engineering Department seminar. April 16, 2021.</w:t>
      </w:r>
    </w:p>
    <w:p w14:paraId="1AE79692" w14:textId="77777777" w:rsidR="000F15E4" w:rsidRPr="008C31BB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8C31BB">
        <w:rPr>
          <w:rFonts w:ascii="Garamond" w:hAnsi="Garamond"/>
          <w:bCs/>
          <w:i/>
        </w:rPr>
        <w:t>Introduction to Using Data for Majors/Minors Equity Review</w:t>
      </w:r>
      <w:r>
        <w:rPr>
          <w:rFonts w:ascii="Garamond" w:hAnsi="Garamond"/>
          <w:bCs/>
          <w:iCs/>
        </w:rPr>
        <w:t xml:space="preserve">. With Elizabeth Dickens, Jess Taggart, and Josipa Roksa. Workshop to support Arts &amp; Sciences major/minor equity review. March 30 &amp; April 2, 2021. </w:t>
      </w:r>
    </w:p>
    <w:p w14:paraId="19CD685C" w14:textId="77777777" w:rsidR="00722E68" w:rsidRPr="00DD3211" w:rsidRDefault="00722E68" w:rsidP="00722E68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bCs/>
          <w:i/>
        </w:rPr>
        <w:t>Teaching for Learning: Empowering Students to Succeed</w:t>
      </w:r>
      <w:r w:rsidRPr="00474CC2">
        <w:rPr>
          <w:rFonts w:ascii="Garamond" w:hAnsi="Garamond"/>
          <w:bCs/>
        </w:rPr>
        <w:t>. With Adriana Streifer and Elizabeth Dickens. A plenary talk for UVA’s Teaching as a Graduate Student (TAGS) workshop. August, 2017</w:t>
      </w:r>
      <w:r>
        <w:rPr>
          <w:rFonts w:ascii="Garamond" w:hAnsi="Garamond"/>
          <w:bCs/>
        </w:rPr>
        <w:t>-2020</w:t>
      </w:r>
      <w:r w:rsidRPr="00474CC2">
        <w:rPr>
          <w:rFonts w:ascii="Garamond" w:hAnsi="Garamond"/>
          <w:bCs/>
        </w:rPr>
        <w:t>.</w:t>
      </w:r>
    </w:p>
    <w:p w14:paraId="41881117" w14:textId="77777777" w:rsidR="000F15E4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bCs/>
          <w:i/>
        </w:rPr>
        <w:t>Scholarly Teaching: Using Evidence to Better Support Student Learning</w:t>
      </w:r>
      <w:r w:rsidRPr="00474CC2">
        <w:rPr>
          <w:rFonts w:ascii="Garamond" w:hAnsi="Garamond"/>
          <w:bCs/>
        </w:rPr>
        <w:t>. With Elizabeth Dickens. UVA’s Faculty Development Workshop Series. March 22, 2019.</w:t>
      </w:r>
    </w:p>
    <w:p w14:paraId="1B7178DB" w14:textId="77777777" w:rsidR="00722E68" w:rsidRDefault="00722E68" w:rsidP="00722E68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671DC0">
        <w:rPr>
          <w:rFonts w:ascii="Garamond" w:hAnsi="Garamond"/>
          <w:bCs/>
          <w:i/>
        </w:rPr>
        <w:t xml:space="preserve">Writing Reflective Teaching Statements. </w:t>
      </w:r>
      <w:r>
        <w:rPr>
          <w:rFonts w:ascii="Garamond" w:hAnsi="Garamond"/>
          <w:bCs/>
        </w:rPr>
        <w:t>With Adriana Streifer. Office of graduate students and post-doctoral affairs. August 2017-2019.</w:t>
      </w:r>
    </w:p>
    <w:p w14:paraId="1C048616" w14:textId="77777777" w:rsidR="000F15E4" w:rsidRPr="008C31BB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01268">
        <w:rPr>
          <w:rFonts w:ascii="Garamond" w:hAnsi="Garamond"/>
          <w:bCs/>
          <w:i/>
        </w:rPr>
        <w:t xml:space="preserve">Exploring CATME: An Online Tool to Support Effective Group Work. </w:t>
      </w:r>
      <w:r>
        <w:rPr>
          <w:rFonts w:ascii="Garamond" w:hAnsi="Garamond"/>
          <w:bCs/>
        </w:rPr>
        <w:t xml:space="preserve">With Brian Helmke. CTE </w:t>
      </w:r>
      <w:r w:rsidRPr="008C31BB">
        <w:rPr>
          <w:rFonts w:ascii="Garamond" w:hAnsi="Garamond"/>
          <w:bCs/>
        </w:rPr>
        <w:t>workshop. January/</w:t>
      </w:r>
      <w:proofErr w:type="gramStart"/>
      <w:r w:rsidRPr="008C31BB">
        <w:rPr>
          <w:rFonts w:ascii="Garamond" w:hAnsi="Garamond"/>
          <w:bCs/>
        </w:rPr>
        <w:t>August,</w:t>
      </w:r>
      <w:proofErr w:type="gramEnd"/>
      <w:r w:rsidRPr="008C31BB">
        <w:rPr>
          <w:rFonts w:ascii="Garamond" w:hAnsi="Garamond"/>
          <w:bCs/>
        </w:rPr>
        <w:t xml:space="preserve"> 2018.</w:t>
      </w:r>
    </w:p>
    <w:p w14:paraId="7498AE97" w14:textId="77777777" w:rsidR="000F15E4" w:rsidRPr="008C31BB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8C31BB">
        <w:rPr>
          <w:rFonts w:ascii="Garamond" w:hAnsi="Garamond"/>
          <w:bCs/>
          <w:i/>
        </w:rPr>
        <w:t>Writing Reflective Teaching Statements.</w:t>
      </w:r>
      <w:r w:rsidRPr="008C31BB">
        <w:rPr>
          <w:rFonts w:ascii="Garamond" w:hAnsi="Garamond"/>
          <w:bCs/>
        </w:rPr>
        <w:t xml:space="preserve"> With Amy Clobes. School of Engineering &amp; Applied Sciences graduate student workshop. August 2018. </w:t>
      </w:r>
    </w:p>
    <w:p w14:paraId="206EC454" w14:textId="77777777" w:rsidR="000F15E4" w:rsidRDefault="000F15E4" w:rsidP="000F15E4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bCs/>
          <w:i/>
        </w:rPr>
        <w:t xml:space="preserve">Planning for Inclusive Teaching and Responding to Critical Incidents. </w:t>
      </w:r>
      <w:r w:rsidRPr="00474CC2">
        <w:rPr>
          <w:rFonts w:ascii="Garamond" w:hAnsi="Garamond"/>
          <w:bCs/>
        </w:rPr>
        <w:t>With Dorothe Bach. UVA’s Faculty Development Workshop Series. November 17</w:t>
      </w:r>
      <w:r w:rsidRPr="00474CC2">
        <w:rPr>
          <w:rFonts w:ascii="Garamond" w:hAnsi="Garamond"/>
          <w:bCs/>
          <w:vertAlign w:val="superscript"/>
        </w:rPr>
        <w:t>th</w:t>
      </w:r>
      <w:r w:rsidRPr="00474CC2">
        <w:rPr>
          <w:rFonts w:ascii="Garamond" w:hAnsi="Garamond"/>
          <w:bCs/>
        </w:rPr>
        <w:t>, 2017.</w:t>
      </w:r>
    </w:p>
    <w:p w14:paraId="6A5864C1" w14:textId="0102CDF6" w:rsidR="00B17C98" w:rsidRDefault="000F15E4" w:rsidP="00B17C98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bCs/>
          <w:i/>
        </w:rPr>
        <w:t xml:space="preserve">Collecting and Analyzing Mid-semester Student Feedback Using Qualtrics. </w:t>
      </w:r>
      <w:r w:rsidRPr="00474CC2">
        <w:rPr>
          <w:rFonts w:ascii="Garamond" w:hAnsi="Garamond"/>
          <w:bCs/>
        </w:rPr>
        <w:t>With Michael Palmer. UVA’s Qualtrics day. September 8</w:t>
      </w:r>
      <w:r w:rsidRPr="00474CC2">
        <w:rPr>
          <w:rFonts w:ascii="Garamond" w:hAnsi="Garamond"/>
          <w:bCs/>
          <w:vertAlign w:val="superscript"/>
        </w:rPr>
        <w:t>th</w:t>
      </w:r>
      <w:r w:rsidRPr="00474CC2">
        <w:rPr>
          <w:rFonts w:ascii="Garamond" w:hAnsi="Garamond"/>
          <w:bCs/>
        </w:rPr>
        <w:t>, 2017.</w:t>
      </w:r>
    </w:p>
    <w:p w14:paraId="1335A62B" w14:textId="77777777" w:rsidR="00823045" w:rsidRDefault="00823045" w:rsidP="00823045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bCs/>
          <w:i/>
        </w:rPr>
        <w:t>Using Undergraduate Curriculum Developers to Enhance Inquiry-based General Chemistry Labs.</w:t>
      </w:r>
      <w:r w:rsidRPr="00474CC2">
        <w:rPr>
          <w:rFonts w:ascii="Garamond" w:hAnsi="Garamond"/>
          <w:bCs/>
        </w:rPr>
        <w:t xml:space="preserve"> With Claire Romaine. A talk for UVA’s Student-Faculty Partnerships meeting.  October 14</w:t>
      </w:r>
      <w:r w:rsidRPr="00474CC2">
        <w:rPr>
          <w:rFonts w:ascii="Garamond" w:hAnsi="Garamond"/>
          <w:bCs/>
          <w:vertAlign w:val="superscript"/>
        </w:rPr>
        <w:t>th</w:t>
      </w:r>
      <w:r w:rsidRPr="00474CC2">
        <w:rPr>
          <w:rFonts w:ascii="Garamond" w:hAnsi="Garamond"/>
          <w:bCs/>
        </w:rPr>
        <w:t>, 2016.</w:t>
      </w:r>
    </w:p>
    <w:p w14:paraId="0C3485AF" w14:textId="77777777" w:rsidR="00823045" w:rsidRDefault="00823045" w:rsidP="00823045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 xml:space="preserve">TA training: </w:t>
      </w:r>
      <w:r w:rsidRPr="00474CC2">
        <w:rPr>
          <w:rFonts w:ascii="Garamond" w:hAnsi="Garamond"/>
          <w:bCs/>
          <w:i/>
        </w:rPr>
        <w:t>How to Use Questioning Strategies to Improve Discourse in Physics Laboratories.</w:t>
      </w:r>
      <w:r w:rsidRPr="00474CC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UVA’s </w:t>
      </w:r>
      <w:r w:rsidRPr="00474CC2">
        <w:rPr>
          <w:rFonts w:ascii="Garamond" w:hAnsi="Garamond"/>
          <w:bCs/>
        </w:rPr>
        <w:t>Department of Physics graduate students, University of Virginia. August 19</w:t>
      </w:r>
      <w:r w:rsidRPr="00474CC2">
        <w:rPr>
          <w:rFonts w:ascii="Garamond" w:hAnsi="Garamond"/>
          <w:bCs/>
          <w:vertAlign w:val="superscript"/>
        </w:rPr>
        <w:t>th</w:t>
      </w:r>
      <w:r w:rsidRPr="00474CC2">
        <w:rPr>
          <w:rFonts w:ascii="Garamond" w:hAnsi="Garamond"/>
          <w:bCs/>
        </w:rPr>
        <w:t>, 2016.</w:t>
      </w:r>
    </w:p>
    <w:p w14:paraId="55F937AE" w14:textId="77777777" w:rsidR="00823045" w:rsidRDefault="00823045" w:rsidP="00823045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bCs/>
          <w:i/>
        </w:rPr>
        <w:lastRenderedPageBreak/>
        <w:t>TA Training:</w:t>
      </w:r>
      <w:r w:rsidRPr="00474CC2">
        <w:rPr>
          <w:rFonts w:ascii="Garamond" w:hAnsi="Garamond"/>
          <w:bCs/>
        </w:rPr>
        <w:t xml:space="preserve"> </w:t>
      </w:r>
      <w:r w:rsidRPr="00474CC2">
        <w:rPr>
          <w:rFonts w:ascii="Garamond" w:hAnsi="Garamond"/>
          <w:bCs/>
          <w:i/>
        </w:rPr>
        <w:t>How to Support Students’ Computational Thinking in a Flipped Computer Programming Course.</w:t>
      </w:r>
      <w:r w:rsidRPr="00474CC2">
        <w:rPr>
          <w:rFonts w:ascii="Garamond" w:hAnsi="Garamond"/>
          <w:bCs/>
        </w:rPr>
        <w:t xml:space="preserve"> University of Virginia Advanced Computing Services and Engagement (UVACSE). </w:t>
      </w:r>
      <w:proofErr w:type="gramStart"/>
      <w:r w:rsidRPr="00474CC2">
        <w:rPr>
          <w:rFonts w:ascii="Garamond" w:hAnsi="Garamond"/>
          <w:bCs/>
        </w:rPr>
        <w:t>August,</w:t>
      </w:r>
      <w:proofErr w:type="gramEnd"/>
      <w:r w:rsidRPr="00474CC2">
        <w:rPr>
          <w:rFonts w:ascii="Garamond" w:hAnsi="Garamond"/>
          <w:bCs/>
        </w:rPr>
        <w:t xml:space="preserve"> 2015.</w:t>
      </w:r>
    </w:p>
    <w:p w14:paraId="54D9F563" w14:textId="77777777" w:rsidR="00823045" w:rsidRPr="00C646C8" w:rsidRDefault="00823045" w:rsidP="00823045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474CC2">
        <w:rPr>
          <w:rFonts w:ascii="Garamond" w:hAnsi="Garamond"/>
          <w:i/>
        </w:rPr>
        <w:t>Implementing Guided Inquiry in the General Chemistry Labs at UVA.</w:t>
      </w:r>
      <w:r w:rsidRPr="00474CC2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With Charles Grisham. </w:t>
      </w:r>
      <w:r w:rsidRPr="00474CC2">
        <w:rPr>
          <w:rFonts w:ascii="Garamond" w:hAnsi="Garamond"/>
        </w:rPr>
        <w:t xml:space="preserve">An invited presenter </w:t>
      </w:r>
      <w:r>
        <w:rPr>
          <w:rFonts w:ascii="Garamond" w:hAnsi="Garamond"/>
        </w:rPr>
        <w:t>UVA’s</w:t>
      </w:r>
      <w:r w:rsidRPr="00474CC2">
        <w:rPr>
          <w:rFonts w:ascii="Garamond" w:hAnsi="Garamond"/>
        </w:rPr>
        <w:t xml:space="preserve"> Chairs &amp; Directors Retreat. August 20</w:t>
      </w:r>
      <w:r w:rsidRPr="00474CC2">
        <w:rPr>
          <w:rFonts w:ascii="Garamond" w:hAnsi="Garamond"/>
          <w:vertAlign w:val="superscript"/>
        </w:rPr>
        <w:t>th</w:t>
      </w:r>
      <w:r w:rsidRPr="00474CC2">
        <w:rPr>
          <w:rFonts w:ascii="Garamond" w:hAnsi="Garamond"/>
        </w:rPr>
        <w:t>, 2013.</w:t>
      </w:r>
    </w:p>
    <w:p w14:paraId="788B4DD4" w14:textId="136D5A81" w:rsidR="00823045" w:rsidRPr="00823045" w:rsidRDefault="00823045" w:rsidP="00823045">
      <w:pPr>
        <w:pStyle w:val="ListParagraph"/>
        <w:numPr>
          <w:ilvl w:val="0"/>
          <w:numId w:val="12"/>
        </w:numPr>
        <w:spacing w:line="240" w:lineRule="auto"/>
        <w:rPr>
          <w:rFonts w:ascii="Garamond" w:hAnsi="Garamond"/>
          <w:bCs/>
        </w:rPr>
      </w:pPr>
      <w:r w:rsidRPr="00C646C8">
        <w:rPr>
          <w:rFonts w:ascii="Garamond" w:hAnsi="Garamond"/>
          <w:i/>
        </w:rPr>
        <w:t xml:space="preserve">Teaching Laboratory Classes. </w:t>
      </w:r>
      <w:r w:rsidRPr="00C646C8">
        <w:rPr>
          <w:rFonts w:ascii="Garamond" w:hAnsi="Garamond"/>
        </w:rPr>
        <w:t>August Teaching Workshop, T</w:t>
      </w:r>
      <w:r>
        <w:rPr>
          <w:rFonts w:ascii="Garamond" w:hAnsi="Garamond"/>
        </w:rPr>
        <w:t xml:space="preserve">eaching Resource Center, August, </w:t>
      </w:r>
      <w:r w:rsidRPr="00C646C8">
        <w:rPr>
          <w:rFonts w:ascii="Garamond" w:hAnsi="Garamond"/>
        </w:rPr>
        <w:t>2011</w:t>
      </w:r>
      <w:r>
        <w:rPr>
          <w:rFonts w:ascii="Garamond" w:hAnsi="Garamond"/>
        </w:rPr>
        <w:t>-2015</w:t>
      </w:r>
      <w:r w:rsidRPr="00C646C8">
        <w:rPr>
          <w:rFonts w:ascii="Garamond" w:hAnsi="Garamond"/>
        </w:rPr>
        <w:t>.</w:t>
      </w:r>
    </w:p>
    <w:p w14:paraId="758D758E" w14:textId="77777777" w:rsidR="00B17C98" w:rsidRDefault="00B17C98" w:rsidP="00B17C98">
      <w:pPr>
        <w:pStyle w:val="CV-3"/>
      </w:pPr>
    </w:p>
    <w:p w14:paraId="4EE3B12F" w14:textId="77777777" w:rsidR="00B17C98" w:rsidRDefault="00B17C98" w:rsidP="00B17C98">
      <w:pPr>
        <w:pStyle w:val="CV-3"/>
      </w:pPr>
      <w:r>
        <w:t>COVID-19 response</w:t>
      </w:r>
    </w:p>
    <w:p w14:paraId="101147CC" w14:textId="77777777" w:rsidR="00B17C98" w:rsidRDefault="00B17C98" w:rsidP="00B17C98">
      <w:pPr>
        <w:spacing w:line="240" w:lineRule="auto"/>
        <w:rPr>
          <w:rFonts w:ascii="Garamond" w:hAnsi="Garamond"/>
          <w:b/>
          <w:sz w:val="28"/>
        </w:rPr>
      </w:pPr>
    </w:p>
    <w:p w14:paraId="01FC09EC" w14:textId="77777777" w:rsidR="00B17C98" w:rsidRDefault="00B17C98" w:rsidP="00B17C98">
      <w:pPr>
        <w:spacing w:line="240" w:lineRule="auto"/>
        <w:rPr>
          <w:rFonts w:ascii="Garamond" w:hAnsi="Garamond"/>
        </w:rPr>
      </w:pPr>
      <w:r>
        <w:rPr>
          <w:rFonts w:ascii="Garamond" w:hAnsi="Garamond"/>
          <w:i/>
        </w:rPr>
        <w:t>Emergency transition to remote teaching:</w:t>
      </w:r>
      <w:r w:rsidRPr="005442A2">
        <w:rPr>
          <w:rFonts w:ascii="Garamond" w:hAnsi="Garamond"/>
          <w:i/>
        </w:rPr>
        <w:t xml:space="preserve"> webinar</w:t>
      </w:r>
      <w:r>
        <w:rPr>
          <w:rFonts w:ascii="Garamond" w:hAnsi="Garamond"/>
          <w:i/>
        </w:rPr>
        <w:t>s for UVA instructors</w:t>
      </w:r>
      <w:r w:rsidRPr="005442A2">
        <w:rPr>
          <w:rFonts w:ascii="Garamond" w:hAnsi="Garamond"/>
        </w:rPr>
        <w:t xml:space="preserve">. </w:t>
      </w:r>
    </w:p>
    <w:p w14:paraId="3D1547AD" w14:textId="77777777" w:rsidR="00B17C98" w:rsidRDefault="00B17C98" w:rsidP="00B17C98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Co-designed and implemented emergency </w:t>
      </w:r>
      <w:r w:rsidRPr="005442A2">
        <w:rPr>
          <w:rFonts w:ascii="Garamond" w:hAnsi="Garamond"/>
        </w:rPr>
        <w:t xml:space="preserve">in-person and webinar-based presentations for </w:t>
      </w:r>
      <w:r>
        <w:rPr>
          <w:rFonts w:ascii="Garamond" w:hAnsi="Garamond"/>
        </w:rPr>
        <w:t>instructors</w:t>
      </w:r>
      <w:r w:rsidRPr="005442A2">
        <w:rPr>
          <w:rFonts w:ascii="Garamond" w:hAnsi="Garamond"/>
        </w:rPr>
        <w:t xml:space="preserve"> to quickly learn how to use Zoom and LMS tools as they transition to </w:t>
      </w:r>
      <w:r>
        <w:rPr>
          <w:rFonts w:ascii="Garamond" w:hAnsi="Garamond"/>
        </w:rPr>
        <w:t>remote</w:t>
      </w:r>
      <w:r w:rsidRPr="005442A2">
        <w:rPr>
          <w:rFonts w:ascii="Garamond" w:hAnsi="Garamond"/>
        </w:rPr>
        <w:t xml:space="preserve"> teaching.</w:t>
      </w:r>
    </w:p>
    <w:p w14:paraId="746B8061" w14:textId="77777777" w:rsidR="00B17C98" w:rsidRDefault="00B17C98" w:rsidP="00B17C98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Co-designed and supported implementation of pedagogy-focused webinars about student engagement and assessment for instructors as they transitioned into remote teaching.  </w:t>
      </w:r>
    </w:p>
    <w:p w14:paraId="5B28F37C" w14:textId="77777777" w:rsidR="00B17C98" w:rsidRPr="005442A2" w:rsidRDefault="00B17C98" w:rsidP="00B17C98">
      <w:pPr>
        <w:pStyle w:val="ListParagraph"/>
        <w:spacing w:line="240" w:lineRule="auto"/>
        <w:rPr>
          <w:rFonts w:ascii="Garamond" w:hAnsi="Garamond"/>
        </w:rPr>
      </w:pPr>
    </w:p>
    <w:p w14:paraId="4D11CBC4" w14:textId="77777777" w:rsidR="00B17C98" w:rsidRDefault="00B17C98" w:rsidP="00B17C98">
      <w:pPr>
        <w:spacing w:line="240" w:lineRule="auto"/>
        <w:rPr>
          <w:rFonts w:ascii="Garamond" w:hAnsi="Garamond"/>
        </w:rPr>
      </w:pPr>
      <w:r w:rsidRPr="005442A2">
        <w:rPr>
          <w:rFonts w:ascii="Garamond" w:hAnsi="Garamond"/>
          <w:i/>
        </w:rPr>
        <w:t>One</w:t>
      </w:r>
      <w:r w:rsidRPr="005442A2">
        <w:rPr>
          <w:rFonts w:ascii="Garamond" w:hAnsi="Garamond"/>
        </w:rPr>
        <w:t>-</w:t>
      </w:r>
      <w:r w:rsidRPr="005442A2">
        <w:rPr>
          <w:rFonts w:ascii="Garamond" w:hAnsi="Garamond"/>
          <w:i/>
        </w:rPr>
        <w:t>on-one consultations</w:t>
      </w:r>
      <w:r w:rsidRPr="005442A2">
        <w:rPr>
          <w:rFonts w:ascii="Garamond" w:hAnsi="Garamond"/>
        </w:rPr>
        <w:t xml:space="preserve">. </w:t>
      </w:r>
    </w:p>
    <w:p w14:paraId="3EC2F160" w14:textId="77777777" w:rsidR="00B17C98" w:rsidRDefault="00B17C98" w:rsidP="00B17C98">
      <w:pPr>
        <w:pStyle w:val="ListParagraph"/>
        <w:numPr>
          <w:ilvl w:val="0"/>
          <w:numId w:val="16"/>
        </w:numPr>
        <w:spacing w:line="240" w:lineRule="auto"/>
        <w:rPr>
          <w:rFonts w:ascii="Garamond" w:hAnsi="Garamond"/>
        </w:rPr>
      </w:pPr>
      <w:r w:rsidRPr="005442A2">
        <w:rPr>
          <w:rFonts w:ascii="Garamond" w:hAnsi="Garamond"/>
        </w:rPr>
        <w:t xml:space="preserve">Supported individual faculty transitioning to online instruction through </w:t>
      </w:r>
      <w:r>
        <w:rPr>
          <w:rFonts w:ascii="Garamond" w:hAnsi="Garamond"/>
        </w:rPr>
        <w:t xml:space="preserve">responding to Service Now requests and scheduling </w:t>
      </w:r>
      <w:r w:rsidRPr="005442A2">
        <w:rPr>
          <w:rFonts w:ascii="Garamond" w:hAnsi="Garamond"/>
        </w:rPr>
        <w:t xml:space="preserve">one-on-one </w:t>
      </w:r>
      <w:r>
        <w:rPr>
          <w:rFonts w:ascii="Garamond" w:hAnsi="Garamond"/>
        </w:rPr>
        <w:t xml:space="preserve">Zoom </w:t>
      </w:r>
      <w:r w:rsidRPr="005442A2">
        <w:rPr>
          <w:rFonts w:ascii="Garamond" w:hAnsi="Garamond"/>
        </w:rPr>
        <w:t>consultations.</w:t>
      </w:r>
    </w:p>
    <w:p w14:paraId="4AA02504" w14:textId="77777777" w:rsidR="00F73BF6" w:rsidRDefault="00F73BF6" w:rsidP="00B17C98">
      <w:pPr>
        <w:spacing w:line="240" w:lineRule="auto"/>
        <w:rPr>
          <w:rFonts w:ascii="Garamond" w:hAnsi="Garamond"/>
          <w:i/>
        </w:rPr>
      </w:pPr>
    </w:p>
    <w:p w14:paraId="7EC39C3D" w14:textId="4C148787" w:rsidR="00B17C98" w:rsidRDefault="00B17C98" w:rsidP="00B17C98">
      <w:pPr>
        <w:spacing w:line="240" w:lineRule="auto"/>
        <w:rPr>
          <w:rFonts w:ascii="Garamond" w:hAnsi="Garamond"/>
        </w:rPr>
      </w:pPr>
      <w:r>
        <w:rPr>
          <w:rFonts w:ascii="Garamond" w:hAnsi="Garamond"/>
          <w:i/>
        </w:rPr>
        <w:t>Teaching Continuity website.</w:t>
      </w:r>
    </w:p>
    <w:p w14:paraId="314DC9C5" w14:textId="77777777" w:rsidR="00B17C98" w:rsidRDefault="00B17C98" w:rsidP="00B17C98">
      <w:pPr>
        <w:pStyle w:val="ListParagraph"/>
        <w:numPr>
          <w:ilvl w:val="0"/>
          <w:numId w:val="16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Co-developed </w:t>
      </w:r>
      <w:proofErr w:type="gramStart"/>
      <w:r>
        <w:rPr>
          <w:rFonts w:ascii="Garamond" w:hAnsi="Garamond"/>
        </w:rPr>
        <w:t>pedagogically-focused</w:t>
      </w:r>
      <w:proofErr w:type="gramEnd"/>
      <w:r>
        <w:rPr>
          <w:rFonts w:ascii="Garamond" w:hAnsi="Garamond"/>
        </w:rPr>
        <w:t xml:space="preserve"> resources for the teaching continuity website, including resources around student presentations, supporting TAs, and assessment of student learning.</w:t>
      </w:r>
    </w:p>
    <w:p w14:paraId="10425CEA" w14:textId="77777777" w:rsidR="00B17C98" w:rsidRPr="005442A2" w:rsidRDefault="00B17C98" w:rsidP="00B17C98">
      <w:pPr>
        <w:pStyle w:val="ListParagraph"/>
        <w:spacing w:line="240" w:lineRule="auto"/>
        <w:rPr>
          <w:rFonts w:ascii="Garamond" w:hAnsi="Garamond"/>
        </w:rPr>
      </w:pPr>
    </w:p>
    <w:p w14:paraId="5CF34862" w14:textId="77777777" w:rsidR="00B17C98" w:rsidRDefault="00B17C98" w:rsidP="00B17C98">
      <w:pPr>
        <w:spacing w:line="240" w:lineRule="auto"/>
        <w:rPr>
          <w:rFonts w:ascii="Garamond" w:hAnsi="Garamond"/>
        </w:rPr>
      </w:pPr>
      <w:r>
        <w:rPr>
          <w:rFonts w:ascii="Garamond" w:hAnsi="Garamond"/>
          <w:i/>
        </w:rPr>
        <w:t>Spring 2020 course evaluations.</w:t>
      </w:r>
    </w:p>
    <w:p w14:paraId="7C2CCD76" w14:textId="77777777" w:rsidR="00B17C98" w:rsidRDefault="00B17C98" w:rsidP="00B17C98">
      <w:pPr>
        <w:pStyle w:val="ListParagraph"/>
        <w:numPr>
          <w:ilvl w:val="0"/>
          <w:numId w:val="16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Co-created new course evaluation questions and contributed to decision-making around implementation and use of course evaluations for the spring 2020 semester.</w:t>
      </w:r>
    </w:p>
    <w:p w14:paraId="5DD31D5A" w14:textId="77777777" w:rsidR="00B17C98" w:rsidRDefault="00B17C98" w:rsidP="00B17C98">
      <w:pPr>
        <w:pStyle w:val="ListParagraph"/>
        <w:spacing w:line="240" w:lineRule="auto"/>
        <w:rPr>
          <w:rFonts w:ascii="Garamond" w:hAnsi="Garamond"/>
        </w:rPr>
      </w:pPr>
    </w:p>
    <w:p w14:paraId="0719FEB5" w14:textId="77777777" w:rsidR="00B17C98" w:rsidRDefault="00B17C98" w:rsidP="00B17C98">
      <w:pPr>
        <w:spacing w:line="240" w:lineRule="auto"/>
        <w:rPr>
          <w:rFonts w:ascii="Garamond" w:hAnsi="Garamond"/>
          <w:i/>
        </w:rPr>
      </w:pPr>
      <w:r w:rsidRPr="002678CC">
        <w:rPr>
          <w:rFonts w:ascii="Garamond" w:hAnsi="Garamond"/>
          <w:i/>
        </w:rPr>
        <w:t xml:space="preserve">Instructional support for online summer </w:t>
      </w:r>
      <w:r>
        <w:rPr>
          <w:rFonts w:ascii="Garamond" w:hAnsi="Garamond"/>
          <w:i/>
        </w:rPr>
        <w:t xml:space="preserve">and fall </w:t>
      </w:r>
      <w:r w:rsidRPr="002678CC">
        <w:rPr>
          <w:rFonts w:ascii="Garamond" w:hAnsi="Garamond"/>
          <w:i/>
        </w:rPr>
        <w:t>2020 courses.</w:t>
      </w:r>
      <w:r>
        <w:rPr>
          <w:rFonts w:ascii="Garamond" w:hAnsi="Garamond"/>
          <w:i/>
        </w:rPr>
        <w:t xml:space="preserve"> </w:t>
      </w:r>
    </w:p>
    <w:p w14:paraId="0B4D26A5" w14:textId="77777777" w:rsidR="00B17C98" w:rsidRDefault="00B17C98" w:rsidP="00B17C98">
      <w:pPr>
        <w:pStyle w:val="ListParagraph"/>
        <w:numPr>
          <w:ilvl w:val="0"/>
          <w:numId w:val="1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Helped develop a comprehensive guide for c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 xml:space="preserve"> Design facilitation.</w:t>
      </w:r>
    </w:p>
    <w:p w14:paraId="5C7AFECA" w14:textId="2C1C484D" w:rsidR="00B17C98" w:rsidRPr="00B17C98" w:rsidRDefault="00B17C98" w:rsidP="00B17C98">
      <w:pPr>
        <w:pStyle w:val="ListParagraph"/>
        <w:numPr>
          <w:ilvl w:val="0"/>
          <w:numId w:val="1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Facilitated three cohorts of instructors through a 2-week course design process.</w:t>
      </w:r>
    </w:p>
    <w:p w14:paraId="39CCBB24" w14:textId="77777777" w:rsidR="000F15E4" w:rsidRPr="00B17C98" w:rsidRDefault="000F15E4" w:rsidP="00B17C98">
      <w:pPr>
        <w:spacing w:line="240" w:lineRule="auto"/>
        <w:rPr>
          <w:rFonts w:ascii="Garamond" w:hAnsi="Garamond"/>
        </w:rPr>
      </w:pPr>
    </w:p>
    <w:p w14:paraId="27D7B1F7" w14:textId="68739F77" w:rsidR="000F15E4" w:rsidRDefault="000F15E4" w:rsidP="000F15E4">
      <w:pPr>
        <w:pStyle w:val="CV-2"/>
      </w:pPr>
      <w:r w:rsidRPr="00823045">
        <w:t>Awards and Recognition (grants listed separately, below)</w:t>
      </w:r>
    </w:p>
    <w:p w14:paraId="18D31957" w14:textId="77777777" w:rsidR="000F15E4" w:rsidRDefault="000F15E4" w:rsidP="000F15E4">
      <w:pPr>
        <w:pStyle w:val="CV-3"/>
      </w:pPr>
    </w:p>
    <w:p w14:paraId="757FD274" w14:textId="77777777" w:rsidR="000F15E4" w:rsidRDefault="000F15E4" w:rsidP="000F15E4">
      <w:pPr>
        <w:pStyle w:val="CV-3"/>
      </w:pPr>
      <w:r>
        <w:t>Research &amp; Scholarship awards</w:t>
      </w:r>
    </w:p>
    <w:p w14:paraId="43B9A0A7" w14:textId="704C3DBA" w:rsidR="000F15E4" w:rsidRDefault="000F15E4" w:rsidP="000F15E4">
      <w:pPr>
        <w:pStyle w:val="CV-3"/>
      </w:pPr>
    </w:p>
    <w:p w14:paraId="6E85056E" w14:textId="396F5765" w:rsidR="00E941F5" w:rsidRDefault="00E941F5" w:rsidP="00722E68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202</w:t>
      </w:r>
      <w:r w:rsidR="00A52782">
        <w:rPr>
          <w:rFonts w:ascii="Garamond" w:hAnsi="Garamond"/>
        </w:rPr>
        <w:t>4</w:t>
      </w:r>
      <w:r>
        <w:rPr>
          <w:rFonts w:ascii="Garamond" w:hAnsi="Garamond"/>
        </w:rPr>
        <w:tab/>
      </w:r>
      <w:bookmarkStart w:id="0" w:name="_Hlk166572870"/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 xml:space="preserve">New &amp; Noteworthy – American Chemical Society (ACS) Division of Chemical Education </w:t>
      </w:r>
    </w:p>
    <w:p w14:paraId="5B5E7EA2" w14:textId="7DB59BF6" w:rsidR="00E941F5" w:rsidRDefault="00E941F5" w:rsidP="00E941F5">
      <w:pPr>
        <w:spacing w:line="240" w:lineRule="auto"/>
        <w:ind w:left="720" w:firstLine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Research (CER)</w:t>
      </w:r>
    </w:p>
    <w:p w14:paraId="3654BF62" w14:textId="52EEDF24" w:rsidR="00E941F5" w:rsidRDefault="00E941F5" w:rsidP="00E941F5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>For research article entitled “</w:t>
      </w:r>
      <w:r w:rsidRPr="00E941F5">
        <w:rPr>
          <w:rFonts w:ascii="Garamond" w:hAnsi="Garamond"/>
        </w:rPr>
        <w:t>Finding the variables that react: Relationships between ability beliefs and student achievement in an inquiry</w:t>
      </w:r>
      <w:r w:rsidRPr="00E941F5">
        <w:rPr>
          <w:rFonts w:cs="Times New Roman"/>
        </w:rPr>
        <w:t>‐</w:t>
      </w:r>
      <w:r w:rsidRPr="00E941F5">
        <w:rPr>
          <w:rFonts w:ascii="Garamond" w:hAnsi="Garamond"/>
        </w:rPr>
        <w:t>based introductory chemistry laboratory course</w:t>
      </w:r>
      <w:r>
        <w:rPr>
          <w:rFonts w:ascii="Garamond" w:hAnsi="Garamond"/>
        </w:rPr>
        <w:t xml:space="preserve">”. Nominated by CER community. Four awards </w:t>
      </w:r>
      <w:proofErr w:type="gramStart"/>
      <w:r>
        <w:rPr>
          <w:rFonts w:ascii="Garamond" w:hAnsi="Garamond"/>
        </w:rPr>
        <w:t>given</w:t>
      </w:r>
      <w:proofErr w:type="gramEnd"/>
      <w:r>
        <w:rPr>
          <w:rFonts w:ascii="Garamond" w:hAnsi="Garamond"/>
        </w:rPr>
        <w:t xml:space="preserve"> annually.</w:t>
      </w:r>
    </w:p>
    <w:p w14:paraId="131835D4" w14:textId="77777777" w:rsidR="00E941F5" w:rsidRPr="00E941F5" w:rsidRDefault="00E941F5" w:rsidP="00722E68">
      <w:pPr>
        <w:spacing w:line="240" w:lineRule="auto"/>
        <w:rPr>
          <w:rFonts w:ascii="Garamond" w:hAnsi="Garamond"/>
        </w:rPr>
      </w:pPr>
    </w:p>
    <w:p w14:paraId="6230FCF9" w14:textId="2C79E54D" w:rsidR="00010086" w:rsidRPr="00722E68" w:rsidRDefault="00722E68" w:rsidP="00722E68">
      <w:pPr>
        <w:spacing w:line="240" w:lineRule="auto"/>
        <w:rPr>
          <w:rFonts w:ascii="Garamond" w:hAnsi="Garamond"/>
          <w:i/>
          <w:iCs/>
        </w:rPr>
      </w:pPr>
      <w:r w:rsidRPr="00722E68">
        <w:rPr>
          <w:rFonts w:ascii="Garamond" w:hAnsi="Garamond"/>
        </w:rPr>
        <w:t>2022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="00010086" w:rsidRPr="00722E68">
        <w:rPr>
          <w:rFonts w:ascii="Garamond" w:hAnsi="Garamond"/>
          <w:i/>
          <w:iCs/>
        </w:rPr>
        <w:t xml:space="preserve">Article of the year - International Journal of Academic Development (IJAD) </w:t>
      </w:r>
    </w:p>
    <w:p w14:paraId="37E8F8D0" w14:textId="03045678" w:rsidR="00010086" w:rsidRDefault="00010086" w:rsidP="00010086">
      <w:pPr>
        <w:pStyle w:val="ListParagraph"/>
        <w:spacing w:line="240" w:lineRule="auto"/>
        <w:ind w:left="1440"/>
        <w:rPr>
          <w:rFonts w:ascii="Garamond" w:hAnsi="Garamond"/>
          <w:bCs/>
        </w:rPr>
      </w:pPr>
      <w:r>
        <w:rPr>
          <w:rFonts w:ascii="Garamond" w:hAnsi="Garamond"/>
        </w:rPr>
        <w:t>F</w:t>
      </w:r>
      <w:r w:rsidRPr="00D02540">
        <w:rPr>
          <w:rFonts w:ascii="Garamond" w:hAnsi="Garamond"/>
        </w:rPr>
        <w:t xml:space="preserve">or </w:t>
      </w:r>
      <w:r>
        <w:rPr>
          <w:rFonts w:ascii="Garamond" w:hAnsi="Garamond"/>
        </w:rPr>
        <w:t>research article entitled “</w:t>
      </w:r>
      <w:r w:rsidRPr="00010086">
        <w:rPr>
          <w:rFonts w:ascii="Garamond" w:hAnsi="Garamond"/>
          <w:bCs/>
        </w:rPr>
        <w:t>Embracing complexity: an inclusive framework for the scholarship of educational development</w:t>
      </w:r>
      <w:r>
        <w:rPr>
          <w:rFonts w:ascii="Garamond" w:hAnsi="Garamond"/>
          <w:bCs/>
        </w:rPr>
        <w:t xml:space="preserve">”. One award </w:t>
      </w:r>
      <w:proofErr w:type="gramStart"/>
      <w:r>
        <w:rPr>
          <w:rFonts w:ascii="Garamond" w:hAnsi="Garamond"/>
          <w:bCs/>
        </w:rPr>
        <w:t>given</w:t>
      </w:r>
      <w:proofErr w:type="gramEnd"/>
      <w:r>
        <w:rPr>
          <w:rFonts w:ascii="Garamond" w:hAnsi="Garamond"/>
          <w:bCs/>
        </w:rPr>
        <w:t xml:space="preserve"> annually.</w:t>
      </w:r>
    </w:p>
    <w:bookmarkEnd w:id="0"/>
    <w:p w14:paraId="631EB6EC" w14:textId="77777777" w:rsidR="00010086" w:rsidRPr="00010086" w:rsidRDefault="00010086" w:rsidP="00010086">
      <w:pPr>
        <w:pStyle w:val="ListParagraph"/>
        <w:spacing w:line="240" w:lineRule="auto"/>
        <w:ind w:left="1440"/>
        <w:rPr>
          <w:rFonts w:ascii="Garamond" w:hAnsi="Garamond"/>
          <w:bCs/>
        </w:rPr>
      </w:pPr>
    </w:p>
    <w:p w14:paraId="435511E4" w14:textId="6A5A19E2" w:rsidR="000F15E4" w:rsidRPr="00722E68" w:rsidRDefault="00722E68" w:rsidP="00722E68">
      <w:pPr>
        <w:spacing w:line="240" w:lineRule="auto"/>
        <w:rPr>
          <w:rFonts w:ascii="Garamond" w:hAnsi="Garamond"/>
          <w:i/>
          <w:iCs/>
        </w:rPr>
      </w:pPr>
      <w:r w:rsidRPr="00722E68">
        <w:rPr>
          <w:rFonts w:ascii="Garamond" w:hAnsi="Garamond"/>
        </w:rPr>
        <w:t xml:space="preserve">2021 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="000F15E4" w:rsidRPr="00722E68">
        <w:rPr>
          <w:rFonts w:ascii="Garamond" w:hAnsi="Garamond"/>
          <w:i/>
          <w:iCs/>
        </w:rPr>
        <w:t xml:space="preserve">Article of the year - International Journal of Academic Development (IJAD) </w:t>
      </w:r>
    </w:p>
    <w:p w14:paraId="319C2EE5" w14:textId="77777777" w:rsidR="000F15E4" w:rsidRDefault="000F15E4" w:rsidP="000F15E4">
      <w:pPr>
        <w:pStyle w:val="ListParagraph"/>
        <w:spacing w:line="240" w:lineRule="auto"/>
        <w:ind w:left="1440"/>
        <w:rPr>
          <w:rFonts w:ascii="Garamond" w:hAnsi="Garamond"/>
          <w:bCs/>
        </w:rPr>
      </w:pPr>
      <w:r>
        <w:rPr>
          <w:rFonts w:ascii="Garamond" w:hAnsi="Garamond"/>
        </w:rPr>
        <w:t>F</w:t>
      </w:r>
      <w:r w:rsidRPr="00D02540">
        <w:rPr>
          <w:rFonts w:ascii="Garamond" w:hAnsi="Garamond"/>
        </w:rPr>
        <w:t xml:space="preserve">or </w:t>
      </w:r>
      <w:r>
        <w:rPr>
          <w:rFonts w:ascii="Garamond" w:hAnsi="Garamond"/>
        </w:rPr>
        <w:t>research article entitled “</w:t>
      </w:r>
      <w:r w:rsidRPr="00D02540">
        <w:rPr>
          <w:rFonts w:ascii="Garamond" w:hAnsi="Garamond"/>
          <w:bCs/>
        </w:rPr>
        <w:t>Understanding the impact of educational development interventions on classroom instruction and student success</w:t>
      </w:r>
      <w:r>
        <w:rPr>
          <w:rFonts w:ascii="Garamond" w:hAnsi="Garamond"/>
          <w:bCs/>
        </w:rPr>
        <w:t xml:space="preserve">”. One award </w:t>
      </w:r>
      <w:proofErr w:type="gramStart"/>
      <w:r>
        <w:rPr>
          <w:rFonts w:ascii="Garamond" w:hAnsi="Garamond"/>
          <w:bCs/>
        </w:rPr>
        <w:t>given</w:t>
      </w:r>
      <w:proofErr w:type="gramEnd"/>
      <w:r>
        <w:rPr>
          <w:rFonts w:ascii="Garamond" w:hAnsi="Garamond"/>
          <w:bCs/>
        </w:rPr>
        <w:t xml:space="preserve"> annually.</w:t>
      </w:r>
    </w:p>
    <w:p w14:paraId="4FBFE394" w14:textId="77777777" w:rsidR="000F15E4" w:rsidRDefault="000F15E4" w:rsidP="000F15E4">
      <w:pPr>
        <w:pStyle w:val="ListParagraph"/>
        <w:spacing w:line="240" w:lineRule="auto"/>
        <w:ind w:left="1440"/>
        <w:rPr>
          <w:rFonts w:ascii="Garamond" w:hAnsi="Garamond"/>
          <w:bCs/>
        </w:rPr>
      </w:pPr>
    </w:p>
    <w:p w14:paraId="0F8A7D2F" w14:textId="77777777" w:rsidR="000F15E4" w:rsidRDefault="000F15E4" w:rsidP="000F15E4">
      <w:pPr>
        <w:spacing w:line="240" w:lineRule="auto"/>
        <w:ind w:left="720" w:hanging="720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2018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D02540">
        <w:rPr>
          <w:rFonts w:ascii="Garamond" w:hAnsi="Garamond"/>
          <w:bCs/>
          <w:i/>
          <w:iCs/>
        </w:rPr>
        <w:t xml:space="preserve">Robert J. Menges </w:t>
      </w:r>
      <w:r>
        <w:rPr>
          <w:rFonts w:ascii="Garamond" w:hAnsi="Garamond"/>
          <w:bCs/>
          <w:i/>
          <w:iCs/>
        </w:rPr>
        <w:t xml:space="preserve">Honorable Mention </w:t>
      </w:r>
      <w:r w:rsidRPr="00D02540">
        <w:rPr>
          <w:rFonts w:ascii="Garamond" w:hAnsi="Garamond"/>
          <w:bCs/>
          <w:i/>
          <w:iCs/>
        </w:rPr>
        <w:t xml:space="preserve">Award for Outstanding Research in Educational </w:t>
      </w:r>
    </w:p>
    <w:p w14:paraId="4EF13470" w14:textId="77777777" w:rsidR="000F15E4" w:rsidRPr="00D02540" w:rsidRDefault="000F15E4" w:rsidP="000F15E4">
      <w:pPr>
        <w:spacing w:line="240" w:lineRule="auto"/>
        <w:ind w:left="720" w:firstLine="720"/>
        <w:rPr>
          <w:rFonts w:ascii="Garamond" w:hAnsi="Garamond"/>
          <w:bCs/>
          <w:i/>
          <w:iCs/>
        </w:rPr>
      </w:pPr>
      <w:r w:rsidRPr="00D02540">
        <w:rPr>
          <w:rFonts w:ascii="Garamond" w:hAnsi="Garamond"/>
          <w:bCs/>
          <w:i/>
          <w:iCs/>
        </w:rPr>
        <w:t xml:space="preserve">Development, POD Network </w:t>
      </w:r>
    </w:p>
    <w:p w14:paraId="167587A7" w14:textId="77777777" w:rsidR="000F15E4" w:rsidRDefault="000F15E4" w:rsidP="000F15E4">
      <w:pPr>
        <w:spacing w:line="240" w:lineRule="auto"/>
        <w:ind w:left="720" w:firstLine="720"/>
        <w:rPr>
          <w:rFonts w:ascii="Garamond" w:hAnsi="Garamond"/>
          <w:bCs/>
          <w:iCs/>
        </w:rPr>
      </w:pPr>
      <w:r>
        <w:rPr>
          <w:rFonts w:ascii="Garamond" w:hAnsi="Garamond"/>
          <w:bCs/>
        </w:rPr>
        <w:t>For research presentation entitled “</w:t>
      </w:r>
      <w:r w:rsidRPr="00D02540">
        <w:rPr>
          <w:rFonts w:ascii="Garamond" w:hAnsi="Garamond"/>
          <w:bCs/>
          <w:iCs/>
        </w:rPr>
        <w:t>Making Assessment Matter</w:t>
      </w:r>
      <w:r>
        <w:rPr>
          <w:rFonts w:ascii="Garamond" w:hAnsi="Garamond"/>
          <w:bCs/>
          <w:iCs/>
        </w:rPr>
        <w:t xml:space="preserve">”. First honorable </w:t>
      </w:r>
    </w:p>
    <w:p w14:paraId="35E1D8C7" w14:textId="77777777" w:rsidR="000F15E4" w:rsidRPr="00D02540" w:rsidRDefault="000F15E4" w:rsidP="000F15E4">
      <w:pPr>
        <w:spacing w:line="240" w:lineRule="auto"/>
        <w:ind w:left="720" w:firstLine="720"/>
        <w:rPr>
          <w:rFonts w:ascii="Garamond" w:hAnsi="Garamond"/>
          <w:i/>
          <w:iCs/>
        </w:rPr>
      </w:pPr>
      <w:r>
        <w:rPr>
          <w:rFonts w:ascii="Garamond" w:hAnsi="Garamond"/>
          <w:bCs/>
          <w:iCs/>
        </w:rPr>
        <w:t>mention given for the award.</w:t>
      </w:r>
    </w:p>
    <w:p w14:paraId="4261609B" w14:textId="77777777" w:rsidR="00FA6EAF" w:rsidRDefault="00FA6EAF" w:rsidP="00FA6EAF">
      <w:pPr>
        <w:pStyle w:val="CV-3"/>
      </w:pPr>
    </w:p>
    <w:p w14:paraId="7E500746" w14:textId="77777777" w:rsidR="000F15E4" w:rsidRDefault="000F15E4" w:rsidP="000F15E4">
      <w:pPr>
        <w:spacing w:line="240" w:lineRule="auto"/>
        <w:ind w:left="1440" w:hanging="1440"/>
        <w:rPr>
          <w:rFonts w:ascii="Garamond" w:hAnsi="Garamond"/>
          <w:bCs/>
        </w:rPr>
      </w:pPr>
      <w:r w:rsidRPr="00D02540">
        <w:rPr>
          <w:rFonts w:ascii="Garamond" w:hAnsi="Garamond"/>
          <w:bCs/>
        </w:rPr>
        <w:t>2015</w:t>
      </w:r>
      <w:r>
        <w:rPr>
          <w:rFonts w:ascii="Garamond" w:hAnsi="Garamond"/>
          <w:bCs/>
        </w:rPr>
        <w:tab/>
      </w:r>
      <w:r w:rsidRPr="00D02540">
        <w:rPr>
          <w:rFonts w:ascii="Garamond" w:hAnsi="Garamond"/>
          <w:bCs/>
          <w:i/>
          <w:iCs/>
        </w:rPr>
        <w:t>Robert J. Menges Award for Outstanding Research in Educational Development, POD Network</w:t>
      </w:r>
      <w:r>
        <w:rPr>
          <w:rFonts w:ascii="Garamond" w:hAnsi="Garamond"/>
          <w:bCs/>
        </w:rPr>
        <w:t xml:space="preserve"> </w:t>
      </w:r>
    </w:p>
    <w:p w14:paraId="5F341272" w14:textId="77777777" w:rsidR="000F15E4" w:rsidRDefault="000F15E4" w:rsidP="000F15E4">
      <w:pPr>
        <w:spacing w:line="240" w:lineRule="auto"/>
        <w:ind w:left="720" w:firstLine="720"/>
        <w:rPr>
          <w:rFonts w:ascii="Garamond" w:hAnsi="Garamond"/>
          <w:bCs/>
          <w:iCs/>
        </w:rPr>
      </w:pPr>
      <w:r>
        <w:rPr>
          <w:rFonts w:ascii="Garamond" w:hAnsi="Garamond"/>
          <w:bCs/>
        </w:rPr>
        <w:t>For research presentation entitled “</w:t>
      </w:r>
      <w:r w:rsidRPr="00D02540">
        <w:rPr>
          <w:rFonts w:ascii="Garamond" w:hAnsi="Garamond"/>
          <w:bCs/>
          <w:iCs/>
        </w:rPr>
        <w:t>Not your Granddaddy’s Syllabus</w:t>
      </w:r>
      <w:r>
        <w:rPr>
          <w:rFonts w:ascii="Garamond" w:hAnsi="Garamond"/>
          <w:bCs/>
          <w:iCs/>
        </w:rPr>
        <w:t xml:space="preserve">”. One award </w:t>
      </w:r>
    </w:p>
    <w:p w14:paraId="6BB48FBB" w14:textId="77777777" w:rsidR="000F15E4" w:rsidRPr="000A4059" w:rsidRDefault="000F15E4" w:rsidP="000F15E4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  <w:bCs/>
          <w:iCs/>
        </w:rPr>
        <w:t>given annually.</w:t>
      </w:r>
    </w:p>
    <w:p w14:paraId="08FADD7E" w14:textId="77777777" w:rsidR="000F15E4" w:rsidRDefault="000F15E4" w:rsidP="000F15E4">
      <w:pPr>
        <w:spacing w:line="240" w:lineRule="auto"/>
        <w:rPr>
          <w:rFonts w:ascii="Garamond" w:hAnsi="Garamond"/>
          <w:b/>
          <w:bCs/>
          <w:u w:val="single"/>
        </w:rPr>
      </w:pPr>
    </w:p>
    <w:p w14:paraId="1B0FD543" w14:textId="77777777" w:rsidR="000F15E4" w:rsidRDefault="000F15E4" w:rsidP="000F15E4">
      <w:pPr>
        <w:pStyle w:val="CV-3"/>
      </w:pPr>
      <w:r>
        <w:t>Teaching &amp; Educational awards</w:t>
      </w:r>
    </w:p>
    <w:p w14:paraId="49751E71" w14:textId="77777777" w:rsidR="000F15E4" w:rsidRDefault="000F15E4" w:rsidP="000F15E4">
      <w:pPr>
        <w:pStyle w:val="CV-3"/>
      </w:pPr>
    </w:p>
    <w:p w14:paraId="2D1DAA3F" w14:textId="77777777" w:rsidR="000F15E4" w:rsidRDefault="000F15E4" w:rsidP="000F15E4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FF">
        <w:rPr>
          <w:rFonts w:ascii="Garamond" w:hAnsi="Garamond"/>
          <w:i/>
          <w:iCs/>
        </w:rPr>
        <w:t xml:space="preserve">All University Graduate </w:t>
      </w:r>
      <w:r>
        <w:rPr>
          <w:rFonts w:ascii="Garamond" w:hAnsi="Garamond"/>
          <w:i/>
          <w:iCs/>
        </w:rPr>
        <w:t>S</w:t>
      </w:r>
      <w:r w:rsidRPr="00D200FF">
        <w:rPr>
          <w:rFonts w:ascii="Garamond" w:hAnsi="Garamond"/>
          <w:i/>
          <w:iCs/>
        </w:rPr>
        <w:t xml:space="preserve">tudent TA </w:t>
      </w:r>
      <w:r>
        <w:rPr>
          <w:rFonts w:ascii="Garamond" w:hAnsi="Garamond"/>
          <w:i/>
          <w:iCs/>
        </w:rPr>
        <w:t>A</w:t>
      </w:r>
      <w:r w:rsidRPr="00D200FF">
        <w:rPr>
          <w:rFonts w:ascii="Garamond" w:hAnsi="Garamond"/>
          <w:i/>
          <w:iCs/>
        </w:rPr>
        <w:t>ward, University of Virginia</w:t>
      </w:r>
    </w:p>
    <w:p w14:paraId="6618FA84" w14:textId="77777777" w:rsidR="000F15E4" w:rsidRDefault="000F15E4" w:rsidP="000F15E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Awarded to three graduate students annually, only one award </w:t>
      </w:r>
      <w:proofErr w:type="gramStart"/>
      <w:r>
        <w:rPr>
          <w:rFonts w:ascii="Garamond" w:hAnsi="Garamond"/>
        </w:rPr>
        <w:t>given</w:t>
      </w:r>
      <w:proofErr w:type="gramEnd"/>
      <w:r>
        <w:rPr>
          <w:rFonts w:ascii="Garamond" w:hAnsi="Garamond"/>
        </w:rPr>
        <w:t xml:space="preserve"> in a STEM </w:t>
      </w:r>
    </w:p>
    <w:p w14:paraId="674F8CAB" w14:textId="77777777" w:rsidR="000F15E4" w:rsidRPr="00D200FF" w:rsidRDefault="000F15E4" w:rsidP="000F15E4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discipline, for excellence in teaching.</w:t>
      </w:r>
    </w:p>
    <w:p w14:paraId="71D4597B" w14:textId="77777777" w:rsidR="000F15E4" w:rsidRDefault="000F15E4" w:rsidP="000F15E4">
      <w:pPr>
        <w:spacing w:line="240" w:lineRule="auto"/>
        <w:rPr>
          <w:rFonts w:ascii="Garamond" w:hAnsi="Garamond"/>
        </w:rPr>
      </w:pPr>
    </w:p>
    <w:p w14:paraId="7A79A9F5" w14:textId="77777777" w:rsidR="000F15E4" w:rsidRDefault="000F15E4" w:rsidP="000F15E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2014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FF">
        <w:rPr>
          <w:rFonts w:ascii="Garamond" w:hAnsi="Garamond"/>
          <w:i/>
          <w:iCs/>
        </w:rPr>
        <w:t>Chemistry Department Graduate Teaching Assistant award, University of Virginia</w:t>
      </w:r>
    </w:p>
    <w:p w14:paraId="287A19F6" w14:textId="77777777" w:rsidR="000F15E4" w:rsidRPr="00D200FF" w:rsidRDefault="000F15E4" w:rsidP="000F15E4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Awarded to five graduate students in the chemistry department annually for superior teaching. </w:t>
      </w:r>
    </w:p>
    <w:p w14:paraId="6F42B2E1" w14:textId="77777777" w:rsidR="000F15E4" w:rsidRDefault="000F15E4" w:rsidP="000F15E4">
      <w:pPr>
        <w:spacing w:line="240" w:lineRule="auto"/>
        <w:rPr>
          <w:rFonts w:ascii="Garamond" w:hAnsi="Garamond"/>
        </w:rPr>
      </w:pPr>
    </w:p>
    <w:p w14:paraId="6CD54AA3" w14:textId="77777777" w:rsidR="000F15E4" w:rsidRDefault="000F15E4" w:rsidP="000F15E4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FF">
        <w:rPr>
          <w:rFonts w:ascii="Garamond" w:hAnsi="Garamond"/>
          <w:i/>
          <w:iCs/>
        </w:rPr>
        <w:t>Raven Society Doctoral Fellowship Award, University of Virginia</w:t>
      </w:r>
    </w:p>
    <w:p w14:paraId="4D9D3471" w14:textId="77777777" w:rsidR="000F15E4" w:rsidRPr="003A1416" w:rsidRDefault="000F15E4" w:rsidP="000F15E4">
      <w:pPr>
        <w:spacing w:line="24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 xml:space="preserve">Awarded to ~20 graduate students annually to support a research project. </w:t>
      </w:r>
    </w:p>
    <w:p w14:paraId="22F1BC2D" w14:textId="77777777" w:rsidR="000F15E4" w:rsidRDefault="000F15E4" w:rsidP="000F15E4">
      <w:pPr>
        <w:spacing w:line="240" w:lineRule="auto"/>
        <w:rPr>
          <w:rFonts w:ascii="Garamond" w:hAnsi="Garamond"/>
        </w:rPr>
      </w:pPr>
    </w:p>
    <w:p w14:paraId="2ECCDE1E" w14:textId="77777777" w:rsidR="000F15E4" w:rsidRDefault="000F15E4" w:rsidP="000F15E4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FF">
        <w:rPr>
          <w:rFonts w:ascii="Garamond" w:hAnsi="Garamond"/>
          <w:i/>
          <w:iCs/>
        </w:rPr>
        <w:t>Odelia Moore Scholarship Award, School of Education, University of Virginia</w:t>
      </w:r>
    </w:p>
    <w:p w14:paraId="04720197" w14:textId="77777777" w:rsidR="000F15E4" w:rsidRPr="003A1416" w:rsidRDefault="000F15E4" w:rsidP="000F15E4">
      <w:pPr>
        <w:spacing w:line="24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 xml:space="preserve">Awarded to one student annually. </w:t>
      </w:r>
    </w:p>
    <w:p w14:paraId="24B3A56B" w14:textId="77777777" w:rsidR="000F15E4" w:rsidRDefault="000F15E4" w:rsidP="000F15E4">
      <w:pPr>
        <w:spacing w:line="240" w:lineRule="auto"/>
        <w:rPr>
          <w:rFonts w:ascii="Garamond" w:hAnsi="Garamond"/>
        </w:rPr>
      </w:pPr>
    </w:p>
    <w:p w14:paraId="1ADDD01E" w14:textId="77777777" w:rsidR="000F15E4" w:rsidRPr="00D200FF" w:rsidRDefault="000F15E4" w:rsidP="000F15E4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00FF">
        <w:rPr>
          <w:rFonts w:ascii="Garamond" w:hAnsi="Garamond"/>
          <w:i/>
          <w:iCs/>
        </w:rPr>
        <w:t xml:space="preserve">Chemistry outstanding major award, Department of Chemistry, Virginia </w:t>
      </w:r>
    </w:p>
    <w:p w14:paraId="4A85C4FF" w14:textId="77777777" w:rsidR="000F15E4" w:rsidRDefault="000F15E4" w:rsidP="000F15E4">
      <w:pPr>
        <w:spacing w:line="240" w:lineRule="auto"/>
        <w:ind w:left="720" w:firstLine="720"/>
        <w:rPr>
          <w:rFonts w:ascii="Garamond" w:hAnsi="Garamond"/>
          <w:i/>
          <w:iCs/>
        </w:rPr>
      </w:pPr>
      <w:r w:rsidRPr="00D200FF">
        <w:rPr>
          <w:rFonts w:ascii="Garamond" w:hAnsi="Garamond"/>
          <w:i/>
          <w:iCs/>
        </w:rPr>
        <w:t>Commonwealth University</w:t>
      </w:r>
    </w:p>
    <w:p w14:paraId="08E34A06" w14:textId="77777777" w:rsidR="000F15E4" w:rsidRPr="003B6C66" w:rsidRDefault="000F15E4" w:rsidP="000F15E4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Awarded to one graduating chemistry major annually.</w:t>
      </w:r>
    </w:p>
    <w:p w14:paraId="129B846D" w14:textId="77777777" w:rsidR="000F15E4" w:rsidRDefault="000F15E4" w:rsidP="000F15E4">
      <w:pPr>
        <w:spacing w:line="240" w:lineRule="auto"/>
        <w:rPr>
          <w:rFonts w:ascii="Garamond" w:hAnsi="Garamond"/>
        </w:rPr>
      </w:pPr>
    </w:p>
    <w:p w14:paraId="7333FE92" w14:textId="77777777" w:rsidR="000F15E4" w:rsidRDefault="000F15E4" w:rsidP="000F15E4">
      <w:pPr>
        <w:spacing w:line="240" w:lineRule="auto"/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</w:r>
      <w:r w:rsidRPr="00D200FF">
        <w:rPr>
          <w:rFonts w:ascii="Garamond" w:hAnsi="Garamond"/>
          <w:i/>
          <w:iCs/>
        </w:rPr>
        <w:t>Forensic Science outstanding major award, Department of Forensic Science, Virginia Commonwealth University</w:t>
      </w:r>
    </w:p>
    <w:p w14:paraId="2CBA10FD" w14:textId="77777777" w:rsidR="000F15E4" w:rsidRDefault="000F15E4" w:rsidP="000F15E4">
      <w:pPr>
        <w:spacing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Awarded to one graduate forensic science major annually.</w:t>
      </w:r>
    </w:p>
    <w:p w14:paraId="0DF85966" w14:textId="1F3F9EDE" w:rsidR="000F15E4" w:rsidRDefault="000F15E4" w:rsidP="003A27C2">
      <w:pPr>
        <w:pStyle w:val="CV-normal"/>
      </w:pPr>
    </w:p>
    <w:p w14:paraId="13C5424A" w14:textId="4F626CE4" w:rsidR="004C59B0" w:rsidRDefault="0096680B" w:rsidP="00937A0B">
      <w:pPr>
        <w:pStyle w:val="CV-1"/>
      </w:pPr>
      <w:r w:rsidRPr="000B52BE">
        <w:t>TEACHING</w:t>
      </w:r>
      <w:r>
        <w:t xml:space="preserve"> </w:t>
      </w:r>
    </w:p>
    <w:p w14:paraId="55717497" w14:textId="77777777" w:rsidR="0096680B" w:rsidRPr="002F48CC" w:rsidRDefault="0096680B" w:rsidP="004C59B0">
      <w:pPr>
        <w:spacing w:line="240" w:lineRule="auto"/>
        <w:rPr>
          <w:rFonts w:ascii="Garamond" w:hAnsi="Garamond"/>
          <w:b/>
        </w:rPr>
      </w:pPr>
    </w:p>
    <w:p w14:paraId="03BEBECB" w14:textId="36B98B2C" w:rsidR="006C7BB7" w:rsidRPr="0096680B" w:rsidRDefault="0096680B" w:rsidP="00937A0B">
      <w:pPr>
        <w:pStyle w:val="CV-2"/>
      </w:pPr>
      <w:r w:rsidRPr="00823045">
        <w:t>Courses Taught</w:t>
      </w:r>
    </w:p>
    <w:p w14:paraId="1B889CC1" w14:textId="77777777" w:rsidR="00F73BF6" w:rsidRDefault="00F73BF6" w:rsidP="00937A0B">
      <w:pPr>
        <w:pStyle w:val="CV-3"/>
      </w:pPr>
    </w:p>
    <w:p w14:paraId="149CA746" w14:textId="2E44AC09" w:rsidR="0034066E" w:rsidRPr="00C62E44" w:rsidRDefault="0034066E" w:rsidP="00937A0B">
      <w:pPr>
        <w:pStyle w:val="CV-3"/>
      </w:pPr>
      <w:r w:rsidRPr="00C62E44">
        <w:t xml:space="preserve">Graduate </w:t>
      </w:r>
      <w:r w:rsidR="001C6318">
        <w:t>C</w:t>
      </w:r>
      <w:r w:rsidRPr="00C62E44">
        <w:t>ourses</w:t>
      </w:r>
      <w:r w:rsidR="00C62E44">
        <w:t xml:space="preserve"> – University of Virginia</w:t>
      </w:r>
    </w:p>
    <w:p w14:paraId="47AA30FC" w14:textId="77777777" w:rsidR="006C7BB7" w:rsidRDefault="006C7BB7" w:rsidP="0034066E">
      <w:pPr>
        <w:spacing w:line="240" w:lineRule="auto"/>
        <w:rPr>
          <w:rFonts w:ascii="Garamond" w:hAnsi="Garamond"/>
        </w:rPr>
      </w:pPr>
    </w:p>
    <w:p w14:paraId="0970C173" w14:textId="34EA75F9" w:rsidR="00807E9F" w:rsidRDefault="00807E9F" w:rsidP="00F31D32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EDLF 7130 – Research on Teaching &amp; Learning in Higher Education</w:t>
      </w:r>
      <w:r w:rsidR="00C92121">
        <w:rPr>
          <w:rFonts w:ascii="Garamond" w:hAnsi="Garamond"/>
          <w:vertAlign w:val="superscript"/>
        </w:rPr>
        <w:t>+</w:t>
      </w:r>
      <w:r>
        <w:rPr>
          <w:rFonts w:ascii="Garamond" w:hAnsi="Garamond"/>
        </w:rPr>
        <w:t xml:space="preserve"> (Fall)</w:t>
      </w:r>
    </w:p>
    <w:p w14:paraId="25124281" w14:textId="21BC9917" w:rsidR="00F31D32" w:rsidRPr="00807E9F" w:rsidRDefault="00F31D32" w:rsidP="00F31D32">
      <w:pPr>
        <w:spacing w:line="240" w:lineRule="auto"/>
        <w:rPr>
          <w:rFonts w:ascii="Garamond" w:hAnsi="Garamond"/>
        </w:rPr>
      </w:pPr>
      <w:r w:rsidRPr="00807E9F">
        <w:rPr>
          <w:rFonts w:ascii="Garamond" w:hAnsi="Garamond"/>
        </w:rPr>
        <w:t>2016-2018</w:t>
      </w:r>
      <w:r w:rsidRPr="00807E9F">
        <w:rPr>
          <w:rFonts w:ascii="Garamond" w:hAnsi="Garamond"/>
        </w:rPr>
        <w:tab/>
        <w:t>CHEM 7011/BIOL 7110/PHYS 9030/ASTR 8500</w:t>
      </w:r>
      <w:r w:rsidR="00C92121">
        <w:rPr>
          <w:rFonts w:ascii="Garamond" w:hAnsi="Garamond"/>
          <w:vertAlign w:val="superscript"/>
        </w:rPr>
        <w:t>+</w:t>
      </w:r>
      <w:r w:rsidRPr="00807E9F">
        <w:rPr>
          <w:rFonts w:ascii="Garamond" w:hAnsi="Garamond"/>
        </w:rPr>
        <w:t xml:space="preserve"> - Teaching Science in Higher </w:t>
      </w:r>
    </w:p>
    <w:p w14:paraId="2738A7DB" w14:textId="12FE8D7E" w:rsidR="00F31D32" w:rsidRPr="00807E9F" w:rsidRDefault="00F31D32" w:rsidP="00F31D32">
      <w:pPr>
        <w:spacing w:line="240" w:lineRule="auto"/>
        <w:ind w:left="720" w:firstLine="720"/>
        <w:rPr>
          <w:rFonts w:ascii="Garamond" w:hAnsi="Garamond"/>
        </w:rPr>
      </w:pPr>
      <w:r w:rsidRPr="00807E9F">
        <w:rPr>
          <w:rFonts w:ascii="Garamond" w:hAnsi="Garamond"/>
        </w:rPr>
        <w:lastRenderedPageBreak/>
        <w:t>Education (Fall, Spring)</w:t>
      </w:r>
    </w:p>
    <w:p w14:paraId="12C9252A" w14:textId="547853EE" w:rsidR="009048B6" w:rsidRDefault="00BE4770" w:rsidP="00F31D32">
      <w:pPr>
        <w:spacing w:line="240" w:lineRule="auto"/>
        <w:rPr>
          <w:rFonts w:ascii="Garamond" w:hAnsi="Garamond"/>
        </w:rPr>
      </w:pPr>
      <w:r w:rsidRPr="00807E9F">
        <w:rPr>
          <w:rFonts w:ascii="Garamond" w:hAnsi="Garamond"/>
        </w:rPr>
        <w:t>2017</w:t>
      </w:r>
      <w:r w:rsidR="00F31D32" w:rsidRPr="00807E9F">
        <w:rPr>
          <w:rFonts w:ascii="Garamond" w:hAnsi="Garamond"/>
        </w:rPr>
        <w:tab/>
      </w:r>
      <w:r w:rsidR="009048B6" w:rsidRPr="00807E9F">
        <w:rPr>
          <w:rFonts w:ascii="Garamond" w:hAnsi="Garamond"/>
        </w:rPr>
        <w:tab/>
        <w:t>APMA 6548 – Teaching Methods in Higher Education</w:t>
      </w:r>
      <w:r w:rsidR="00F31D32" w:rsidRPr="00807E9F">
        <w:rPr>
          <w:rFonts w:ascii="Garamond" w:hAnsi="Garamond"/>
        </w:rPr>
        <w:t xml:space="preserve"> (Fall)</w:t>
      </w:r>
    </w:p>
    <w:p w14:paraId="12AA8F98" w14:textId="77777777" w:rsidR="00823045" w:rsidRDefault="00823045" w:rsidP="00823045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2011-2013</w:t>
      </w:r>
      <w:r>
        <w:rPr>
          <w:rFonts w:ascii="Garamond" w:hAnsi="Garamond"/>
        </w:rPr>
        <w:tab/>
        <w:t xml:space="preserve">EDIS 5050/5051, </w:t>
      </w:r>
      <w:r w:rsidRPr="00CE0AE7">
        <w:rPr>
          <w:rFonts w:ascii="Garamond" w:hAnsi="Garamond"/>
        </w:rPr>
        <w:t>Secondary Science Methods I and II</w:t>
      </w:r>
      <w:r w:rsidRPr="00460A75">
        <w:rPr>
          <w:rFonts w:ascii="Garamond" w:hAnsi="Garamond"/>
          <w:vertAlign w:val="superscript"/>
        </w:rPr>
        <w:t>*</w:t>
      </w:r>
    </w:p>
    <w:p w14:paraId="34536501" w14:textId="77777777" w:rsidR="00823045" w:rsidRPr="00432197" w:rsidRDefault="00823045" w:rsidP="00823045">
      <w:pPr>
        <w:spacing w:line="240" w:lineRule="auto"/>
        <w:ind w:left="720" w:firstLine="720"/>
        <w:rPr>
          <w:rFonts w:ascii="Garamond" w:hAnsi="Garamond"/>
          <w:vertAlign w:val="superscript"/>
        </w:rPr>
      </w:pPr>
      <w:r>
        <w:rPr>
          <w:rFonts w:ascii="Garamond" w:hAnsi="Garamond"/>
        </w:rPr>
        <w:t>EDIS 5875, Secondary</w:t>
      </w:r>
      <w:r w:rsidRPr="00CE0AE7">
        <w:rPr>
          <w:rFonts w:ascii="Garamond" w:hAnsi="Garamond"/>
        </w:rPr>
        <w:t xml:space="preserve"> Teaching Associateship Seminar</w:t>
      </w:r>
      <w:r>
        <w:rPr>
          <w:rFonts w:ascii="Garamond" w:hAnsi="Garamond"/>
          <w:vertAlign w:val="superscript"/>
        </w:rPr>
        <w:t>*</w:t>
      </w:r>
    </w:p>
    <w:p w14:paraId="27701A38" w14:textId="5D381C50" w:rsidR="00823045" w:rsidRPr="00823045" w:rsidRDefault="00823045" w:rsidP="00F31D32">
      <w:pPr>
        <w:spacing w:line="240" w:lineRule="auto"/>
        <w:rPr>
          <w:rFonts w:ascii="Garamond" w:hAnsi="Garamond"/>
          <w:vertAlign w:val="superscript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EDIS 5885, Secondary Teaching Associateship</w:t>
      </w:r>
      <w:r>
        <w:rPr>
          <w:rFonts w:ascii="Garamond" w:hAnsi="Garamond"/>
          <w:vertAlign w:val="superscript"/>
        </w:rPr>
        <w:t>*</w:t>
      </w:r>
    </w:p>
    <w:p w14:paraId="15CE78A3" w14:textId="77777777" w:rsidR="0034066E" w:rsidRDefault="0034066E" w:rsidP="004C59B0">
      <w:pPr>
        <w:spacing w:line="240" w:lineRule="auto"/>
        <w:rPr>
          <w:rFonts w:ascii="Garamond" w:hAnsi="Garamond"/>
          <w:i/>
        </w:rPr>
      </w:pPr>
    </w:p>
    <w:p w14:paraId="0DF97FA0" w14:textId="13A321FC" w:rsidR="00432197" w:rsidRDefault="00432197" w:rsidP="00937A0B">
      <w:pPr>
        <w:pStyle w:val="CV-3"/>
      </w:pPr>
      <w:r w:rsidRPr="00C62E44">
        <w:t xml:space="preserve">Undergraduate </w:t>
      </w:r>
      <w:r w:rsidR="00C62E44">
        <w:t>C</w:t>
      </w:r>
      <w:r w:rsidRPr="00C62E44">
        <w:t xml:space="preserve">ourses </w:t>
      </w:r>
      <w:r w:rsidR="00C62E44">
        <w:t>T</w:t>
      </w:r>
      <w:r w:rsidR="0034066E" w:rsidRPr="00C62E44">
        <w:t>aught</w:t>
      </w:r>
      <w:r w:rsidR="00C62E44">
        <w:t xml:space="preserve"> – University of Virginia</w:t>
      </w:r>
    </w:p>
    <w:p w14:paraId="46299164" w14:textId="77777777" w:rsidR="00C62E44" w:rsidRPr="00C62E44" w:rsidRDefault="00C62E44" w:rsidP="004C59B0">
      <w:pPr>
        <w:spacing w:line="240" w:lineRule="auto"/>
        <w:rPr>
          <w:rFonts w:ascii="Garamond" w:hAnsi="Garamond"/>
          <w:b/>
          <w:i/>
          <w:u w:val="single"/>
        </w:rPr>
      </w:pPr>
    </w:p>
    <w:p w14:paraId="260D6900" w14:textId="2185DFF4" w:rsidR="00FA6EAF" w:rsidRDefault="00FA6EAF" w:rsidP="004C59B0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2023</w:t>
      </w:r>
      <w:r w:rsidR="003A211D">
        <w:rPr>
          <w:rFonts w:ascii="Garamond" w:hAnsi="Garamond"/>
        </w:rPr>
        <w:t>, 2025</w:t>
      </w:r>
      <w:r>
        <w:rPr>
          <w:rFonts w:ascii="Garamond" w:hAnsi="Garamond"/>
        </w:rPr>
        <w:tab/>
        <w:t>CHEM 1559</w:t>
      </w:r>
      <w:r w:rsidR="002333CA">
        <w:rPr>
          <w:rFonts w:ascii="Garamond" w:hAnsi="Garamond"/>
        </w:rPr>
        <w:t>/1330</w:t>
      </w:r>
      <w:r>
        <w:rPr>
          <w:rFonts w:ascii="Garamond" w:hAnsi="Garamond"/>
        </w:rPr>
        <w:t xml:space="preserve"> – Chemistry, cooking, and culture</w:t>
      </w:r>
      <w:r w:rsidR="00D86667">
        <w:rPr>
          <w:rFonts w:ascii="Garamond" w:hAnsi="Garamond"/>
        </w:rPr>
        <w:t>: A food exploration</w:t>
      </w:r>
      <w:r w:rsidR="00E941F5">
        <w:rPr>
          <w:rFonts w:ascii="Garamond" w:hAnsi="Garamond"/>
        </w:rPr>
        <w:t xml:space="preserve"> (Fall)</w:t>
      </w:r>
    </w:p>
    <w:p w14:paraId="6D27FD48" w14:textId="5C2F84FB" w:rsidR="00CB1D21" w:rsidRPr="00807E9F" w:rsidRDefault="004C307B" w:rsidP="004C59B0">
      <w:pPr>
        <w:spacing w:line="240" w:lineRule="auto"/>
        <w:rPr>
          <w:rFonts w:ascii="Garamond" w:hAnsi="Garamond"/>
        </w:rPr>
      </w:pPr>
      <w:r w:rsidRPr="00807E9F">
        <w:rPr>
          <w:rFonts w:ascii="Garamond" w:hAnsi="Garamond"/>
        </w:rPr>
        <w:t xml:space="preserve">2018 </w:t>
      </w:r>
      <w:r w:rsidRPr="00807E9F">
        <w:rPr>
          <w:rFonts w:ascii="Garamond" w:hAnsi="Garamond"/>
        </w:rPr>
        <w:tab/>
      </w:r>
      <w:r w:rsidR="00CB1D21" w:rsidRPr="00807E9F">
        <w:rPr>
          <w:rFonts w:ascii="Garamond" w:hAnsi="Garamond"/>
        </w:rPr>
        <w:tab/>
        <w:t xml:space="preserve">INST </w:t>
      </w:r>
      <w:r w:rsidR="00BE4770" w:rsidRPr="00807E9F">
        <w:rPr>
          <w:rFonts w:ascii="Garamond" w:hAnsi="Garamond"/>
        </w:rPr>
        <w:t>2559</w:t>
      </w:r>
      <w:r w:rsidR="00CB1D21" w:rsidRPr="00807E9F">
        <w:rPr>
          <w:rFonts w:ascii="Garamond" w:hAnsi="Garamond"/>
        </w:rPr>
        <w:t xml:space="preserve"> – Teaching Methods for ULAs</w:t>
      </w:r>
      <w:r w:rsidR="00C92121">
        <w:rPr>
          <w:rFonts w:ascii="Garamond" w:hAnsi="Garamond"/>
          <w:vertAlign w:val="superscript"/>
        </w:rPr>
        <w:t>+</w:t>
      </w:r>
      <w:r w:rsidRPr="00807E9F">
        <w:rPr>
          <w:rFonts w:ascii="Garamond" w:hAnsi="Garamond"/>
        </w:rPr>
        <w:t xml:space="preserve"> (Spring)</w:t>
      </w:r>
    </w:p>
    <w:p w14:paraId="291E8E27" w14:textId="506BDFD5" w:rsidR="009048B6" w:rsidRPr="00B32686" w:rsidRDefault="00BE4770" w:rsidP="004C59B0">
      <w:pPr>
        <w:spacing w:line="240" w:lineRule="auto"/>
        <w:rPr>
          <w:rFonts w:ascii="Garamond" w:hAnsi="Garamond"/>
        </w:rPr>
      </w:pPr>
      <w:r w:rsidRPr="00807E9F">
        <w:rPr>
          <w:rFonts w:ascii="Garamond" w:hAnsi="Garamond"/>
        </w:rPr>
        <w:t>2017</w:t>
      </w:r>
      <w:r w:rsidR="004C307B" w:rsidRPr="00807E9F">
        <w:rPr>
          <w:rFonts w:ascii="Garamond" w:hAnsi="Garamond"/>
        </w:rPr>
        <w:t xml:space="preserve"> </w:t>
      </w:r>
      <w:r w:rsidR="004C307B" w:rsidRPr="00807E9F">
        <w:rPr>
          <w:rFonts w:ascii="Garamond" w:hAnsi="Garamond"/>
        </w:rPr>
        <w:tab/>
      </w:r>
      <w:r w:rsidR="009048B6" w:rsidRPr="00807E9F">
        <w:rPr>
          <w:rFonts w:ascii="Garamond" w:hAnsi="Garamond"/>
        </w:rPr>
        <w:tab/>
        <w:t>APMA 3501- Teaching Methods for Undergraduate TAs</w:t>
      </w:r>
      <w:r w:rsidR="004C307B" w:rsidRPr="00807E9F">
        <w:rPr>
          <w:rFonts w:ascii="Garamond" w:hAnsi="Garamond"/>
        </w:rPr>
        <w:t xml:space="preserve"> (Fall)</w:t>
      </w:r>
    </w:p>
    <w:p w14:paraId="7A2B8160" w14:textId="77777777" w:rsidR="00823045" w:rsidRDefault="00BE4770" w:rsidP="00FA6EAF">
      <w:pPr>
        <w:spacing w:line="240" w:lineRule="auto"/>
        <w:rPr>
          <w:rFonts w:ascii="Garamond" w:hAnsi="Garamond"/>
        </w:rPr>
      </w:pPr>
      <w:r w:rsidRPr="00B32686">
        <w:rPr>
          <w:rFonts w:ascii="Garamond" w:hAnsi="Garamond"/>
        </w:rPr>
        <w:t>2017</w:t>
      </w:r>
      <w:r w:rsidR="0071442C" w:rsidRPr="00B32686">
        <w:rPr>
          <w:rFonts w:ascii="Garamond" w:hAnsi="Garamond"/>
        </w:rPr>
        <w:tab/>
      </w:r>
      <w:r w:rsidR="00FA6EAF">
        <w:rPr>
          <w:rFonts w:ascii="Garamond" w:hAnsi="Garamond"/>
        </w:rPr>
        <w:tab/>
      </w:r>
      <w:r w:rsidR="0071442C" w:rsidRPr="00B32686">
        <w:rPr>
          <w:rFonts w:ascii="Garamond" w:hAnsi="Garamond"/>
        </w:rPr>
        <w:t>CHEM 2</w:t>
      </w:r>
      <w:r w:rsidR="004C59B0" w:rsidRPr="00B32686">
        <w:rPr>
          <w:rFonts w:ascii="Garamond" w:hAnsi="Garamond"/>
        </w:rPr>
        <w:t>9</w:t>
      </w:r>
      <w:r w:rsidR="0071442C" w:rsidRPr="00B32686">
        <w:rPr>
          <w:rFonts w:ascii="Garamond" w:hAnsi="Garamond"/>
        </w:rPr>
        <w:t>00</w:t>
      </w:r>
      <w:r w:rsidR="004C59B0" w:rsidRPr="00B32686">
        <w:rPr>
          <w:rFonts w:ascii="Garamond" w:hAnsi="Garamond"/>
        </w:rPr>
        <w:t>/BIOL 2900 – Teaching Methods for Undergraduate TAs</w:t>
      </w:r>
      <w:r w:rsidR="00C92121">
        <w:rPr>
          <w:rFonts w:ascii="Garamond" w:hAnsi="Garamond"/>
          <w:vertAlign w:val="superscript"/>
        </w:rPr>
        <w:t>+</w:t>
      </w:r>
      <w:r w:rsidR="004C307B" w:rsidRPr="00B32686">
        <w:rPr>
          <w:rFonts w:ascii="Garamond" w:hAnsi="Garamond"/>
        </w:rPr>
        <w:t xml:space="preserve"> (Fall)</w:t>
      </w:r>
    </w:p>
    <w:p w14:paraId="05BA1372" w14:textId="2A46D379" w:rsidR="00FA6EAF" w:rsidRDefault="00FA6EAF" w:rsidP="00FA6EAF">
      <w:pPr>
        <w:spacing w:line="240" w:lineRule="auto"/>
        <w:rPr>
          <w:rFonts w:ascii="Garamond" w:hAnsi="Garamond"/>
        </w:rPr>
      </w:pPr>
      <w:r w:rsidRPr="00B32686">
        <w:rPr>
          <w:rFonts w:ascii="Garamond" w:hAnsi="Garamond"/>
        </w:rPr>
        <w:t>2016</w:t>
      </w:r>
      <w:r>
        <w:rPr>
          <w:rFonts w:ascii="Garamond" w:hAnsi="Garamond"/>
        </w:rPr>
        <w:tab/>
      </w:r>
      <w:r w:rsidRPr="00B32686">
        <w:rPr>
          <w:rFonts w:ascii="Garamond" w:hAnsi="Garamond"/>
        </w:rPr>
        <w:tab/>
        <w:t>CHEM 2900/BIOL 2900 – Teaching Methods for Undergraduate TAs</w:t>
      </w:r>
      <w:r>
        <w:rPr>
          <w:rFonts w:ascii="Garamond" w:hAnsi="Garamond"/>
          <w:vertAlign w:val="superscript"/>
        </w:rPr>
        <w:t>+</w:t>
      </w:r>
      <w:r w:rsidRPr="00B32686">
        <w:rPr>
          <w:rFonts w:ascii="Garamond" w:hAnsi="Garamond"/>
        </w:rPr>
        <w:t xml:space="preserve"> (Fall)</w:t>
      </w:r>
    </w:p>
    <w:p w14:paraId="709C8164" w14:textId="600C27D5" w:rsidR="00FA6EAF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2015, 2016 </w:t>
      </w:r>
      <w:r>
        <w:rPr>
          <w:rFonts w:ascii="Garamond" w:hAnsi="Garamond"/>
        </w:rPr>
        <w:tab/>
        <w:t>CHEM 1400 – Foundations of Chemical Principles (Spring)</w:t>
      </w:r>
    </w:p>
    <w:p w14:paraId="3F1CDCC1" w14:textId="77777777" w:rsidR="00FA6EAF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2011-2016</w:t>
      </w:r>
      <w:r>
        <w:rPr>
          <w:rFonts w:ascii="Garamond" w:hAnsi="Garamond"/>
        </w:rPr>
        <w:tab/>
        <w:t>CHEM 1411/1421 – Intro to College Chemistry Lab (Fall, Spring)</w:t>
      </w:r>
    </w:p>
    <w:p w14:paraId="514DA2AB" w14:textId="77777777" w:rsidR="00FA6EAF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CHEM 1611/1621 – Intro to College Chemistry for Engineers Lab (Fall, Spring)</w:t>
      </w:r>
    </w:p>
    <w:p w14:paraId="2A6649B2" w14:textId="77777777" w:rsidR="00FA6EAF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2011-2013</w:t>
      </w:r>
      <w:r>
        <w:rPr>
          <w:rFonts w:ascii="Garamond" w:hAnsi="Garamond"/>
        </w:rPr>
        <w:tab/>
        <w:t>EDIS 4885, Secondary Science Field Placement</w:t>
      </w:r>
      <w:proofErr w:type="gramStart"/>
      <w:r>
        <w:rPr>
          <w:rFonts w:ascii="Garamond" w:hAnsi="Garamond"/>
          <w:vertAlign w:val="superscript"/>
        </w:rPr>
        <w:t>*</w:t>
      </w:r>
      <w:r>
        <w:rPr>
          <w:rFonts w:ascii="Garamond" w:hAnsi="Garamond"/>
        </w:rPr>
        <w:t xml:space="preserve">  (</w:t>
      </w:r>
      <w:proofErr w:type="gramEnd"/>
      <w:r>
        <w:rPr>
          <w:rFonts w:ascii="Garamond" w:hAnsi="Garamond"/>
        </w:rPr>
        <w:t>Spring)</w:t>
      </w:r>
    </w:p>
    <w:p w14:paraId="312607C2" w14:textId="77777777" w:rsidR="00FA6EAF" w:rsidRPr="004C307B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2005-2008</w:t>
      </w:r>
      <w:r>
        <w:rPr>
          <w:rFonts w:ascii="Garamond" w:hAnsi="Garamond"/>
        </w:rPr>
        <w:tab/>
        <w:t>CHEM 1411, General Chemistry Lab I</w:t>
      </w:r>
      <w:proofErr w:type="gramStart"/>
      <w:r>
        <w:rPr>
          <w:rFonts w:ascii="Garamond" w:hAnsi="Garamond"/>
          <w:vertAlign w:val="superscript"/>
        </w:rPr>
        <w:t xml:space="preserve">* </w:t>
      </w:r>
      <w:r>
        <w:rPr>
          <w:rFonts w:ascii="Garamond" w:hAnsi="Garamond"/>
        </w:rPr>
        <w:t xml:space="preserve"> (</w:t>
      </w:r>
      <w:proofErr w:type="gramEnd"/>
      <w:r>
        <w:rPr>
          <w:rFonts w:ascii="Garamond" w:hAnsi="Garamond"/>
        </w:rPr>
        <w:t>Fall)</w:t>
      </w:r>
    </w:p>
    <w:p w14:paraId="1B046C01" w14:textId="77777777" w:rsidR="00FA6EAF" w:rsidRPr="004C307B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CHEM 1421, General Chemistry Lab II</w:t>
      </w:r>
      <w:r>
        <w:rPr>
          <w:rFonts w:ascii="Garamond" w:hAnsi="Garamond"/>
          <w:vertAlign w:val="superscript"/>
        </w:rPr>
        <w:t>*</w:t>
      </w:r>
      <w:r>
        <w:rPr>
          <w:rFonts w:ascii="Garamond" w:hAnsi="Garamond"/>
        </w:rPr>
        <w:t xml:space="preserve"> (Spring)</w:t>
      </w:r>
    </w:p>
    <w:p w14:paraId="13B023A1" w14:textId="77777777" w:rsidR="00FA6EAF" w:rsidRPr="004C307B" w:rsidRDefault="00FA6EAF" w:rsidP="00FA6EA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CHEM 4410, Biological Chemistry</w:t>
      </w:r>
      <w:r>
        <w:rPr>
          <w:rFonts w:ascii="Garamond" w:hAnsi="Garamond"/>
          <w:vertAlign w:val="superscript"/>
        </w:rPr>
        <w:t>*</w:t>
      </w:r>
      <w:r>
        <w:rPr>
          <w:rFonts w:ascii="Garamond" w:hAnsi="Garamond"/>
        </w:rPr>
        <w:t xml:space="preserve"> (Spring)</w:t>
      </w:r>
    </w:p>
    <w:p w14:paraId="0C3A8991" w14:textId="77777777" w:rsidR="00FA6EAF" w:rsidRDefault="00FA6EAF" w:rsidP="00937A0B">
      <w:pPr>
        <w:pStyle w:val="CV-3"/>
      </w:pPr>
    </w:p>
    <w:p w14:paraId="772DB16E" w14:textId="675392FB" w:rsidR="00C62E44" w:rsidRDefault="00C62E44" w:rsidP="00937A0B">
      <w:pPr>
        <w:pStyle w:val="CV-3"/>
      </w:pPr>
      <w:r>
        <w:t>Undergraduate Courses Taught – Georgia Southern University</w:t>
      </w:r>
    </w:p>
    <w:p w14:paraId="29486E70" w14:textId="77777777" w:rsidR="00C62E44" w:rsidRPr="00C62E44" w:rsidRDefault="00C62E44" w:rsidP="00432197">
      <w:pPr>
        <w:spacing w:line="240" w:lineRule="auto"/>
        <w:rPr>
          <w:rFonts w:ascii="Garamond" w:hAnsi="Garamond"/>
          <w:b/>
          <w:i/>
          <w:u w:val="single"/>
        </w:rPr>
      </w:pPr>
    </w:p>
    <w:p w14:paraId="2CFE7EC2" w14:textId="0346C10A" w:rsidR="00432197" w:rsidRPr="004C307B" w:rsidRDefault="00432197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2004-2005</w:t>
      </w:r>
      <w:r>
        <w:rPr>
          <w:rFonts w:ascii="Garamond" w:hAnsi="Garamond"/>
        </w:rPr>
        <w:tab/>
        <w:t>CHEM 3441, Chemical Kinetics &amp; Thermodynamics</w:t>
      </w:r>
      <w:r>
        <w:rPr>
          <w:rFonts w:ascii="Garamond" w:hAnsi="Garamond"/>
          <w:vertAlign w:val="superscript"/>
        </w:rPr>
        <w:t>*</w:t>
      </w:r>
      <w:r w:rsidR="004C307B">
        <w:rPr>
          <w:rFonts w:ascii="Garamond" w:hAnsi="Garamond"/>
        </w:rPr>
        <w:t xml:space="preserve"> (Fall)</w:t>
      </w:r>
    </w:p>
    <w:p w14:paraId="6D0975CF" w14:textId="7E34185B" w:rsidR="00432197" w:rsidRPr="004C307B" w:rsidRDefault="00432197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CHEM 3442, Introduction to Quantum Chemistry</w:t>
      </w:r>
      <w:r>
        <w:rPr>
          <w:rFonts w:ascii="Garamond" w:hAnsi="Garamond"/>
          <w:vertAlign w:val="superscript"/>
        </w:rPr>
        <w:t>*</w:t>
      </w:r>
      <w:r w:rsidR="004C307B">
        <w:rPr>
          <w:rFonts w:ascii="Garamond" w:hAnsi="Garamond"/>
        </w:rPr>
        <w:t xml:space="preserve"> (Spring)</w:t>
      </w:r>
    </w:p>
    <w:p w14:paraId="5950BECD" w14:textId="77777777" w:rsidR="0030745B" w:rsidRDefault="0030745B" w:rsidP="0034066E">
      <w:pPr>
        <w:spacing w:line="240" w:lineRule="auto"/>
        <w:rPr>
          <w:rFonts w:ascii="Garamond" w:hAnsi="Garamond"/>
        </w:rPr>
      </w:pPr>
    </w:p>
    <w:p w14:paraId="4CDCEA8A" w14:textId="60EAB750" w:rsidR="004C59B0" w:rsidRDefault="0034066E" w:rsidP="00937A0B">
      <w:pPr>
        <w:pStyle w:val="CV-3"/>
      </w:pPr>
      <w:r w:rsidRPr="00C62E44">
        <w:t xml:space="preserve">K-12 </w:t>
      </w:r>
      <w:r w:rsidR="00C62E44">
        <w:t>Courses T</w:t>
      </w:r>
      <w:r w:rsidRPr="00C62E44">
        <w:t>aught</w:t>
      </w:r>
      <w:r w:rsidR="00C62E44">
        <w:t xml:space="preserve"> – Rockbridge County High School</w:t>
      </w:r>
    </w:p>
    <w:p w14:paraId="33315AC7" w14:textId="77777777" w:rsidR="00C62E44" w:rsidRPr="00C62E44" w:rsidRDefault="00C62E44" w:rsidP="00432197">
      <w:pPr>
        <w:spacing w:line="240" w:lineRule="auto"/>
        <w:rPr>
          <w:rFonts w:ascii="Garamond" w:hAnsi="Garamond"/>
          <w:b/>
          <w:i/>
          <w:u w:val="single"/>
        </w:rPr>
      </w:pPr>
    </w:p>
    <w:p w14:paraId="7E2AD763" w14:textId="44C9CF74" w:rsidR="0034066E" w:rsidRDefault="0034066E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2008-2011</w:t>
      </w:r>
      <w:r>
        <w:rPr>
          <w:rFonts w:ascii="Garamond" w:hAnsi="Garamond"/>
        </w:rPr>
        <w:tab/>
        <w:t>General Chemistry</w:t>
      </w:r>
    </w:p>
    <w:p w14:paraId="2DBCF32D" w14:textId="0FFF2966" w:rsidR="0034066E" w:rsidRDefault="0034066E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Honors Chemistry</w:t>
      </w:r>
    </w:p>
    <w:p w14:paraId="64724CF4" w14:textId="2768D81A" w:rsidR="0034066E" w:rsidRDefault="0034066E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2010-2011</w:t>
      </w:r>
      <w:r>
        <w:rPr>
          <w:rFonts w:ascii="Garamond" w:hAnsi="Garamond"/>
        </w:rPr>
        <w:tab/>
        <w:t>Advanced Placement</w:t>
      </w:r>
      <w:r w:rsidR="00461FC8">
        <w:rPr>
          <w:rFonts w:ascii="Garamond" w:hAnsi="Garamond"/>
        </w:rPr>
        <w:t xml:space="preserve"> (AP)</w:t>
      </w:r>
      <w:r>
        <w:rPr>
          <w:rFonts w:ascii="Garamond" w:hAnsi="Garamond"/>
        </w:rPr>
        <w:t xml:space="preserve"> Chemistry</w:t>
      </w:r>
    </w:p>
    <w:p w14:paraId="7C373422" w14:textId="6CD8029F" w:rsidR="00C92121" w:rsidRDefault="00C92121" w:rsidP="00432197">
      <w:pPr>
        <w:spacing w:line="240" w:lineRule="auto"/>
        <w:rPr>
          <w:rFonts w:ascii="Garamond" w:hAnsi="Garamond"/>
        </w:rPr>
      </w:pPr>
    </w:p>
    <w:p w14:paraId="13312F69" w14:textId="0221920A" w:rsidR="00C92121" w:rsidRDefault="00C92121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  <w:vertAlign w:val="superscript"/>
        </w:rPr>
        <w:t xml:space="preserve">+ </w:t>
      </w:r>
      <w:r>
        <w:rPr>
          <w:rFonts w:ascii="Garamond" w:hAnsi="Garamond"/>
        </w:rPr>
        <w:t>co-taught courses</w:t>
      </w:r>
    </w:p>
    <w:p w14:paraId="6AEBEFA2" w14:textId="77777777" w:rsidR="00C92121" w:rsidRPr="00C92121" w:rsidRDefault="00C92121" w:rsidP="00C92121">
      <w:pPr>
        <w:spacing w:line="240" w:lineRule="auto"/>
        <w:rPr>
          <w:rFonts w:ascii="Garamond" w:hAnsi="Garamond"/>
        </w:rPr>
      </w:pPr>
      <w:r w:rsidRPr="00C92121">
        <w:rPr>
          <w:rFonts w:ascii="Garamond" w:hAnsi="Garamond"/>
          <w:vertAlign w:val="superscript"/>
        </w:rPr>
        <w:t>*</w:t>
      </w:r>
      <w:r>
        <w:rPr>
          <w:rFonts w:ascii="Garamond" w:hAnsi="Garamond"/>
        </w:rPr>
        <w:t xml:space="preserve"> TA for course</w:t>
      </w:r>
    </w:p>
    <w:p w14:paraId="581DBD97" w14:textId="77777777" w:rsidR="00966376" w:rsidRDefault="00966376" w:rsidP="00432197">
      <w:pPr>
        <w:spacing w:line="240" w:lineRule="auto"/>
        <w:rPr>
          <w:rFonts w:ascii="Garamond" w:hAnsi="Garamond"/>
          <w:b/>
          <w:i/>
          <w:u w:val="single"/>
        </w:rPr>
      </w:pPr>
    </w:p>
    <w:p w14:paraId="2CF6CA86" w14:textId="071CE2E4" w:rsidR="0034066E" w:rsidRPr="00F27189" w:rsidRDefault="0034066E" w:rsidP="00937A0B">
      <w:pPr>
        <w:pStyle w:val="CV-2"/>
      </w:pPr>
      <w:r w:rsidRPr="00823045">
        <w:t>Courses Designed</w:t>
      </w:r>
    </w:p>
    <w:p w14:paraId="09A0BF32" w14:textId="07B300AE" w:rsidR="00807E9F" w:rsidRDefault="00807E9F" w:rsidP="003637E3">
      <w:pPr>
        <w:spacing w:line="240" w:lineRule="auto"/>
        <w:rPr>
          <w:rFonts w:ascii="Garamond" w:hAnsi="Garamond"/>
        </w:rPr>
      </w:pPr>
    </w:p>
    <w:p w14:paraId="7591556E" w14:textId="39840B7A" w:rsidR="00FA6EAF" w:rsidRPr="00067541" w:rsidRDefault="00FA6EAF" w:rsidP="003637E3">
      <w:pPr>
        <w:spacing w:line="240" w:lineRule="auto"/>
        <w:rPr>
          <w:rFonts w:ascii="Garamond" w:hAnsi="Garamond"/>
        </w:rPr>
      </w:pPr>
      <w:r w:rsidRPr="00067541">
        <w:rPr>
          <w:rFonts w:ascii="Garamond" w:hAnsi="Garamond"/>
        </w:rPr>
        <w:t xml:space="preserve">CHEM </w:t>
      </w:r>
      <w:r w:rsidR="00F73BF6" w:rsidRPr="00067541">
        <w:rPr>
          <w:rFonts w:ascii="Garamond" w:hAnsi="Garamond"/>
        </w:rPr>
        <w:t>1</w:t>
      </w:r>
      <w:r w:rsidRPr="00067541">
        <w:rPr>
          <w:rFonts w:ascii="Garamond" w:hAnsi="Garamond"/>
        </w:rPr>
        <w:t>559</w:t>
      </w:r>
      <w:r w:rsidR="002333CA">
        <w:rPr>
          <w:rFonts w:ascii="Garamond" w:hAnsi="Garamond"/>
        </w:rPr>
        <w:t>/1330</w:t>
      </w:r>
      <w:r w:rsidRPr="00067541">
        <w:rPr>
          <w:rFonts w:ascii="Garamond" w:hAnsi="Garamond"/>
        </w:rPr>
        <w:t xml:space="preserve"> </w:t>
      </w:r>
      <w:r w:rsidR="00D86667" w:rsidRPr="00067541">
        <w:rPr>
          <w:rFonts w:ascii="Garamond" w:hAnsi="Garamond"/>
        </w:rPr>
        <w:t>–</w:t>
      </w:r>
      <w:r w:rsidRPr="00067541">
        <w:rPr>
          <w:rFonts w:ascii="Garamond" w:hAnsi="Garamond"/>
        </w:rPr>
        <w:t xml:space="preserve"> </w:t>
      </w:r>
      <w:r w:rsidR="00067541" w:rsidRPr="00067541">
        <w:rPr>
          <w:rFonts w:ascii="Garamond" w:hAnsi="Garamond"/>
        </w:rPr>
        <w:t>Chemistry, Cooking, and Culture: A Food Exploration</w:t>
      </w:r>
    </w:p>
    <w:p w14:paraId="27311F8B" w14:textId="77777777" w:rsidR="00067541" w:rsidRDefault="00067541" w:rsidP="003637E3">
      <w:pPr>
        <w:spacing w:line="240" w:lineRule="auto"/>
        <w:rPr>
          <w:rFonts w:ascii="Garamond" w:hAnsi="Garamond"/>
        </w:rPr>
      </w:pPr>
      <w:r w:rsidRPr="00067541">
        <w:rPr>
          <w:rFonts w:ascii="Garamond" w:hAnsi="Garamond"/>
        </w:rPr>
        <w:tab/>
        <w:t>Designe</w:t>
      </w:r>
      <w:r>
        <w:rPr>
          <w:rFonts w:ascii="Garamond" w:hAnsi="Garamond"/>
        </w:rPr>
        <w:t xml:space="preserve">d a course aimed to connect chemical concepts to cooking practices and cultural </w:t>
      </w:r>
    </w:p>
    <w:p w14:paraId="7458841E" w14:textId="6837291D" w:rsidR="00067541" w:rsidRDefault="00067541" w:rsidP="00067541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aspects of food through hand-on cooking experiments, anthropological activities, and reflection.</w:t>
      </w:r>
    </w:p>
    <w:p w14:paraId="77DCC3D7" w14:textId="77777777" w:rsidR="00D86667" w:rsidRDefault="00D86667" w:rsidP="003637E3">
      <w:pPr>
        <w:spacing w:line="240" w:lineRule="auto"/>
        <w:rPr>
          <w:rFonts w:ascii="Garamond" w:hAnsi="Garamond"/>
        </w:rPr>
      </w:pPr>
    </w:p>
    <w:p w14:paraId="11F9BB60" w14:textId="0CC8271E" w:rsidR="00700394" w:rsidRDefault="00700394" w:rsidP="003637E3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EDLF </w:t>
      </w:r>
      <w:r w:rsidR="00807E9F">
        <w:rPr>
          <w:rFonts w:ascii="Garamond" w:hAnsi="Garamond"/>
        </w:rPr>
        <w:t>713</w:t>
      </w:r>
      <w:r>
        <w:rPr>
          <w:rFonts w:ascii="Garamond" w:hAnsi="Garamond"/>
        </w:rPr>
        <w:t>0 – Research on Teaching and Learning in Higher Education</w:t>
      </w:r>
    </w:p>
    <w:p w14:paraId="42319D99" w14:textId="57B49D6E" w:rsidR="00807E9F" w:rsidRDefault="00807E9F" w:rsidP="00807E9F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Co-designed and taught course focused on higher education scholarship and educational research skills. </w:t>
      </w:r>
    </w:p>
    <w:p w14:paraId="4BE93673" w14:textId="77777777" w:rsidR="00700394" w:rsidRDefault="00700394" w:rsidP="003637E3">
      <w:pPr>
        <w:spacing w:line="240" w:lineRule="auto"/>
        <w:rPr>
          <w:rFonts w:ascii="Garamond" w:hAnsi="Garamond"/>
        </w:rPr>
      </w:pPr>
    </w:p>
    <w:p w14:paraId="20DE2BEA" w14:textId="29536160" w:rsidR="009048B6" w:rsidRDefault="009048B6" w:rsidP="003637E3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APMA 3501, APMA 6548</w:t>
      </w:r>
      <w:r w:rsidR="00700394">
        <w:rPr>
          <w:rFonts w:ascii="Garamond" w:hAnsi="Garamond"/>
        </w:rPr>
        <w:t xml:space="preserve"> – Teaching Methods in Higher Education</w:t>
      </w:r>
    </w:p>
    <w:p w14:paraId="66AED0C4" w14:textId="77777777" w:rsidR="009048B6" w:rsidRDefault="009048B6" w:rsidP="003637E3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ab/>
        <w:t xml:space="preserve">Developed teaching methods course focused on learning theory, mathematics pedagogical </w:t>
      </w:r>
    </w:p>
    <w:p w14:paraId="3EF8CEA0" w14:textId="4D9A1F22" w:rsidR="009048B6" w:rsidRDefault="009048B6" w:rsidP="009048B6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strategies, and reflective practice to support undergraduate and graduate TA</w:t>
      </w:r>
      <w:r w:rsidR="009D428D">
        <w:rPr>
          <w:rFonts w:ascii="Garamond" w:hAnsi="Garamond"/>
        </w:rPr>
        <w:t>s</w:t>
      </w:r>
      <w:r>
        <w:rPr>
          <w:rFonts w:ascii="Garamond" w:hAnsi="Garamond"/>
        </w:rPr>
        <w:t xml:space="preserve"> who </w:t>
      </w:r>
      <w:proofErr w:type="gramStart"/>
      <w:r>
        <w:rPr>
          <w:rFonts w:ascii="Garamond" w:hAnsi="Garamond"/>
        </w:rPr>
        <w:t>teach in</w:t>
      </w:r>
      <w:proofErr w:type="gramEnd"/>
      <w:r>
        <w:rPr>
          <w:rFonts w:ascii="Garamond" w:hAnsi="Garamond"/>
        </w:rPr>
        <w:t xml:space="preserve"> engineering calculus courses.</w:t>
      </w:r>
    </w:p>
    <w:p w14:paraId="576AC86F" w14:textId="77777777" w:rsidR="009048B6" w:rsidRDefault="009048B6" w:rsidP="003637E3">
      <w:pPr>
        <w:spacing w:line="240" w:lineRule="auto"/>
        <w:rPr>
          <w:rFonts w:ascii="Garamond" w:hAnsi="Garamond"/>
        </w:rPr>
      </w:pPr>
    </w:p>
    <w:p w14:paraId="1B1B5235" w14:textId="0032A89E" w:rsidR="003637E3" w:rsidRDefault="003637E3" w:rsidP="007760C5">
      <w:pPr>
        <w:spacing w:line="240" w:lineRule="auto"/>
        <w:ind w:left="720" w:hanging="720"/>
        <w:rPr>
          <w:rFonts w:ascii="Garamond" w:hAnsi="Garamond"/>
        </w:rPr>
      </w:pPr>
      <w:r>
        <w:rPr>
          <w:rFonts w:ascii="Garamond" w:hAnsi="Garamond"/>
        </w:rPr>
        <w:t>C</w:t>
      </w:r>
      <w:r w:rsidR="009048B6">
        <w:rPr>
          <w:rFonts w:ascii="Garamond" w:hAnsi="Garamond"/>
        </w:rPr>
        <w:t>HEM</w:t>
      </w:r>
      <w:r>
        <w:rPr>
          <w:rFonts w:ascii="Garamond" w:hAnsi="Garamond"/>
        </w:rPr>
        <w:t xml:space="preserve"> 2559/BIOL 2900, CHEM 7011/BIOL 7110/PHYS 9030</w:t>
      </w:r>
      <w:r w:rsidR="00700394">
        <w:rPr>
          <w:rFonts w:ascii="Garamond" w:hAnsi="Garamond"/>
        </w:rPr>
        <w:t xml:space="preserve"> – Teaching Science in Higher Education</w:t>
      </w:r>
    </w:p>
    <w:p w14:paraId="022D8390" w14:textId="64193B03" w:rsidR="003637E3" w:rsidRDefault="003637E3" w:rsidP="003637E3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Developed teaching </w:t>
      </w:r>
      <w:proofErr w:type="gramStart"/>
      <w:r>
        <w:rPr>
          <w:rFonts w:ascii="Garamond" w:hAnsi="Garamond"/>
        </w:rPr>
        <w:t>methods course</w:t>
      </w:r>
      <w:proofErr w:type="gramEnd"/>
      <w:r>
        <w:rPr>
          <w:rFonts w:ascii="Garamond" w:hAnsi="Garamond"/>
        </w:rPr>
        <w:t xml:space="preserve"> focused on learning theory, evidence-based pedagogical strategies, and </w:t>
      </w:r>
      <w:r w:rsidR="009048B6">
        <w:rPr>
          <w:rFonts w:ascii="Garamond" w:hAnsi="Garamond"/>
        </w:rPr>
        <w:t xml:space="preserve">reflective writing to support undergraduate and graduate science </w:t>
      </w:r>
      <w:r w:rsidR="009D428D">
        <w:rPr>
          <w:rFonts w:ascii="Garamond" w:hAnsi="Garamond"/>
        </w:rPr>
        <w:t>T</w:t>
      </w:r>
      <w:r>
        <w:rPr>
          <w:rFonts w:ascii="Garamond" w:hAnsi="Garamond"/>
        </w:rPr>
        <w:t>As in improving current and future teaching. Modeled active learning strategies within classroom.</w:t>
      </w:r>
    </w:p>
    <w:p w14:paraId="53CF3FE3" w14:textId="77777777" w:rsidR="009567FE" w:rsidRDefault="009567FE" w:rsidP="00432197">
      <w:pPr>
        <w:spacing w:line="240" w:lineRule="auto"/>
        <w:rPr>
          <w:rFonts w:ascii="Garamond" w:hAnsi="Garamond"/>
        </w:rPr>
      </w:pPr>
    </w:p>
    <w:p w14:paraId="06DF0E29" w14:textId="0E79055B" w:rsidR="0034066E" w:rsidRDefault="0034066E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C</w:t>
      </w:r>
      <w:r w:rsidR="009048B6">
        <w:rPr>
          <w:rFonts w:ascii="Garamond" w:hAnsi="Garamond"/>
        </w:rPr>
        <w:t>HEM</w:t>
      </w:r>
      <w:r>
        <w:rPr>
          <w:rFonts w:ascii="Garamond" w:hAnsi="Garamond"/>
        </w:rPr>
        <w:t xml:space="preserve"> 1400</w:t>
      </w:r>
      <w:r w:rsidR="00700394">
        <w:rPr>
          <w:rFonts w:ascii="Garamond" w:hAnsi="Garamond"/>
        </w:rPr>
        <w:t xml:space="preserve"> – Foundations of Chemical Principles </w:t>
      </w:r>
    </w:p>
    <w:p w14:paraId="5561648E" w14:textId="76699270" w:rsidR="0034066E" w:rsidRDefault="0034066E" w:rsidP="0034066E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Used POGIL instructional method to facilitate deep understanding of foundational topics in chemistry. Integrated reflective writing using </w:t>
      </w:r>
      <w:proofErr w:type="spellStart"/>
      <w:r>
        <w:rPr>
          <w:rFonts w:ascii="Garamond" w:hAnsi="Garamond"/>
        </w:rPr>
        <w:t>Digication</w:t>
      </w:r>
      <w:proofErr w:type="spellEnd"/>
      <w:r>
        <w:rPr>
          <w:rFonts w:ascii="Garamond" w:hAnsi="Garamond"/>
        </w:rPr>
        <w:t xml:space="preserve"> web portfolio </w:t>
      </w:r>
      <w:proofErr w:type="gramStart"/>
      <w:r>
        <w:rPr>
          <w:rFonts w:ascii="Garamond" w:hAnsi="Garamond"/>
        </w:rPr>
        <w:t>tool</w:t>
      </w:r>
      <w:proofErr w:type="gramEnd"/>
      <w:r>
        <w:rPr>
          <w:rFonts w:ascii="Garamond" w:hAnsi="Garamond"/>
        </w:rPr>
        <w:t xml:space="preserve"> to enhance </w:t>
      </w:r>
      <w:proofErr w:type="gramStart"/>
      <w:r>
        <w:rPr>
          <w:rFonts w:ascii="Garamond" w:hAnsi="Garamond"/>
        </w:rPr>
        <w:t>student</w:t>
      </w:r>
      <w:proofErr w:type="gramEnd"/>
      <w:r>
        <w:rPr>
          <w:rFonts w:ascii="Garamond" w:hAnsi="Garamond"/>
        </w:rPr>
        <w:t xml:space="preserve"> understanding of their own learning process.</w:t>
      </w:r>
    </w:p>
    <w:p w14:paraId="51FF8ECA" w14:textId="77777777" w:rsidR="002B78D2" w:rsidRDefault="002B78D2" w:rsidP="00432197">
      <w:pPr>
        <w:spacing w:line="240" w:lineRule="auto"/>
        <w:rPr>
          <w:rFonts w:ascii="Garamond" w:hAnsi="Garamond"/>
        </w:rPr>
      </w:pPr>
    </w:p>
    <w:p w14:paraId="106BAED4" w14:textId="08FC3EE7" w:rsidR="0034066E" w:rsidRDefault="009048B6" w:rsidP="0043219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CHEM</w:t>
      </w:r>
      <w:r w:rsidR="0034066E">
        <w:rPr>
          <w:rFonts w:ascii="Garamond" w:hAnsi="Garamond"/>
        </w:rPr>
        <w:t xml:space="preserve"> 1411/1611/1421/1621</w:t>
      </w:r>
      <w:r w:rsidR="00700394">
        <w:rPr>
          <w:rFonts w:ascii="Garamond" w:hAnsi="Garamond"/>
        </w:rPr>
        <w:t xml:space="preserve"> – General Chemistry Labs</w:t>
      </w:r>
    </w:p>
    <w:p w14:paraId="4B23BAEA" w14:textId="635698C2" w:rsidR="0034066E" w:rsidRDefault="0034066E" w:rsidP="0034066E">
      <w:p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Redesigned curriculum to a collaborative, project-based guided inquiry approach that utilized student-led design of experiments, gathering and analyzing data, and communication of results through presentations and formal scientific writing.</w:t>
      </w:r>
    </w:p>
    <w:p w14:paraId="4D6BEAF1" w14:textId="77777777" w:rsidR="003637E3" w:rsidRDefault="003637E3" w:rsidP="00432197">
      <w:pPr>
        <w:spacing w:line="240" w:lineRule="auto"/>
        <w:rPr>
          <w:rFonts w:ascii="Garamond" w:hAnsi="Garamond"/>
        </w:rPr>
      </w:pPr>
    </w:p>
    <w:p w14:paraId="2AB522BA" w14:textId="2744099D" w:rsidR="00461FC8" w:rsidRDefault="00461FC8" w:rsidP="00461FC8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AP Chemistry</w:t>
      </w:r>
    </w:p>
    <w:p w14:paraId="5EDF4D24" w14:textId="77777777" w:rsidR="00461FC8" w:rsidRDefault="00461FC8" w:rsidP="00461FC8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Created an AP chemistry program for students to expand chemical knowledge and </w:t>
      </w:r>
    </w:p>
    <w:p w14:paraId="70DE7EF9" w14:textId="72E7E5EB" w:rsidR="00C92121" w:rsidRPr="0034066E" w:rsidRDefault="00461FC8" w:rsidP="0027571E">
      <w:pPr>
        <w:spacing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laboratory skills. </w:t>
      </w:r>
    </w:p>
    <w:p w14:paraId="6F6C1A60" w14:textId="6426E28C" w:rsidR="00F720B0" w:rsidRPr="004C59B0" w:rsidRDefault="00F720B0" w:rsidP="00F720B0">
      <w:pPr>
        <w:spacing w:line="240" w:lineRule="auto"/>
        <w:rPr>
          <w:rFonts w:ascii="Garamond" w:hAnsi="Garamond"/>
          <w:bCs/>
        </w:rPr>
      </w:pPr>
    </w:p>
    <w:p w14:paraId="3BA189B6" w14:textId="2B18C2F3" w:rsidR="00B66135" w:rsidRDefault="00B66135" w:rsidP="00937A0B">
      <w:pPr>
        <w:pStyle w:val="CV-1"/>
      </w:pPr>
      <w:r w:rsidRPr="003B597D">
        <w:t>RESEARCH</w:t>
      </w:r>
      <w:r w:rsidR="00474CC2">
        <w:t xml:space="preserve"> &amp; SCHOLARSHIP</w:t>
      </w:r>
    </w:p>
    <w:p w14:paraId="32A78A7D" w14:textId="6078A1D1" w:rsidR="00F27189" w:rsidRDefault="00F27189" w:rsidP="00B3648C">
      <w:pPr>
        <w:spacing w:line="240" w:lineRule="auto"/>
        <w:rPr>
          <w:rFonts w:ascii="Garamond" w:hAnsi="Garamond"/>
        </w:rPr>
      </w:pPr>
    </w:p>
    <w:p w14:paraId="7043B824" w14:textId="720F3775" w:rsidR="00396483" w:rsidRDefault="007B1FC3" w:rsidP="00937A0B">
      <w:pPr>
        <w:pStyle w:val="CV-2"/>
      </w:pPr>
      <w:r w:rsidRPr="00823045">
        <w:t xml:space="preserve">Peer Reviewed </w:t>
      </w:r>
      <w:r w:rsidR="00396483" w:rsidRPr="00823045">
        <w:t>Publications</w:t>
      </w:r>
    </w:p>
    <w:p w14:paraId="6C145FA3" w14:textId="117E498C" w:rsidR="00B47E8F" w:rsidRPr="00807E9F" w:rsidRDefault="00B47E8F" w:rsidP="00F731CE">
      <w:pPr>
        <w:spacing w:line="240" w:lineRule="auto"/>
        <w:ind w:left="720" w:hanging="720"/>
        <w:rPr>
          <w:rFonts w:ascii="Garamond" w:hAnsi="Garamond"/>
          <w:b/>
          <w:bCs/>
          <w:i/>
          <w:iCs/>
          <w:u w:val="single"/>
          <w:lang w:val="en-GB"/>
        </w:rPr>
      </w:pPr>
    </w:p>
    <w:p w14:paraId="464542B4" w14:textId="4BC9CF42" w:rsidR="00286370" w:rsidRPr="00D86667" w:rsidRDefault="00286370" w:rsidP="00286370">
      <w:pPr>
        <w:pStyle w:val="CV-3"/>
      </w:pPr>
      <w:r w:rsidRPr="00D86667">
        <w:t>In Preparation</w:t>
      </w:r>
    </w:p>
    <w:p w14:paraId="6A1CBBB2" w14:textId="77777777" w:rsidR="00286370" w:rsidRPr="00D86667" w:rsidRDefault="00286370" w:rsidP="00286370">
      <w:pPr>
        <w:spacing w:line="240" w:lineRule="auto"/>
        <w:ind w:left="720" w:hanging="720"/>
        <w:rPr>
          <w:rFonts w:ascii="Garamond" w:hAnsi="Garamond"/>
          <w:bCs/>
          <w:i/>
          <w:iCs/>
        </w:rPr>
      </w:pPr>
    </w:p>
    <w:p w14:paraId="42353CF6" w14:textId="1646FC07" w:rsidR="00720A57" w:rsidRDefault="00720A57" w:rsidP="00720A57">
      <w:pPr>
        <w:spacing w:line="240" w:lineRule="auto"/>
        <w:ind w:left="720" w:hanging="720"/>
        <w:rPr>
          <w:rFonts w:ascii="Garamond" w:hAnsi="Garamond"/>
          <w:i/>
          <w:iCs/>
        </w:rPr>
      </w:pPr>
      <w:r w:rsidRPr="00D86667">
        <w:rPr>
          <w:rStyle w:val="CV-nameChar"/>
        </w:rPr>
        <w:t>Wheeler, L. B</w:t>
      </w:r>
      <w:r w:rsidRPr="00D86667">
        <w:rPr>
          <w:rFonts w:ascii="Garamond" w:hAnsi="Garamond"/>
          <w:bCs/>
        </w:rPr>
        <w:t xml:space="preserve">, Sloane, J., &amp; Sturtevant, H. (In preparation). </w:t>
      </w:r>
      <w:r w:rsidRPr="00D86667">
        <w:rPr>
          <w:rFonts w:ascii="Garamond" w:hAnsi="Garamond"/>
        </w:rPr>
        <w:t xml:space="preserve">An investigation of mathematics TAs’ intent to practice. </w:t>
      </w:r>
      <w:r w:rsidRPr="00D86667">
        <w:rPr>
          <w:rFonts w:ascii="Garamond" w:hAnsi="Garamond"/>
          <w:i/>
          <w:iCs/>
        </w:rPr>
        <w:t>International Journal of Research in Undergraduate Mathematics Education.</w:t>
      </w:r>
    </w:p>
    <w:p w14:paraId="1FC2EDB2" w14:textId="77777777" w:rsidR="00030E39" w:rsidRDefault="00030E39" w:rsidP="00AD45E3">
      <w:pPr>
        <w:spacing w:line="240" w:lineRule="auto"/>
        <w:rPr>
          <w:rFonts w:ascii="Garamond" w:hAnsi="Garamond"/>
        </w:rPr>
      </w:pPr>
    </w:p>
    <w:p w14:paraId="67280FE1" w14:textId="73081EDA" w:rsidR="00D939B4" w:rsidRPr="00D939B4" w:rsidRDefault="00D939B4" w:rsidP="00D26B11">
      <w:pPr>
        <w:spacing w:line="240" w:lineRule="auto"/>
        <w:ind w:left="72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Dickens, E., Santucci, A., Bach, D., Streifer, A., Taggart, J., &amp; </w:t>
      </w:r>
      <w:r w:rsidRPr="00D939B4">
        <w:rPr>
          <w:rStyle w:val="CV-nameChar"/>
        </w:rPr>
        <w:t>Wheeler, L.</w:t>
      </w:r>
      <w:r>
        <w:rPr>
          <w:rFonts w:ascii="Garamond" w:hAnsi="Garamond"/>
        </w:rPr>
        <w:t xml:space="preserve"> (In preparation). Navigating the Future of Academic Development. </w:t>
      </w:r>
      <w:r>
        <w:rPr>
          <w:rFonts w:ascii="Garamond" w:hAnsi="Garamond"/>
          <w:i/>
          <w:iCs/>
        </w:rPr>
        <w:t>International Journal of Academic Development.</w:t>
      </w:r>
    </w:p>
    <w:p w14:paraId="5BB577C5" w14:textId="77777777" w:rsidR="00286370" w:rsidRDefault="00286370" w:rsidP="00720A57">
      <w:pPr>
        <w:spacing w:line="240" w:lineRule="auto"/>
        <w:rPr>
          <w:rFonts w:ascii="Garamond" w:hAnsi="Garamond"/>
        </w:rPr>
      </w:pPr>
    </w:p>
    <w:p w14:paraId="465C51AE" w14:textId="77777777" w:rsidR="00E941F5" w:rsidRDefault="00E941F5" w:rsidP="009567FE">
      <w:pPr>
        <w:pStyle w:val="CV-3"/>
      </w:pPr>
      <w:r>
        <w:t>In Review</w:t>
      </w:r>
    </w:p>
    <w:p w14:paraId="053DFFE0" w14:textId="77777777" w:rsidR="007B4340" w:rsidRPr="007B4340" w:rsidRDefault="007B4340" w:rsidP="007B4340">
      <w:pPr>
        <w:pStyle w:val="CV-3"/>
        <w:ind w:left="720" w:hanging="720"/>
        <w:rPr>
          <w:b w:val="0"/>
          <w:bCs w:val="0"/>
          <w:color w:val="auto"/>
          <w:u w:val="none"/>
        </w:rPr>
      </w:pPr>
    </w:p>
    <w:p w14:paraId="24EA0F2E" w14:textId="54BD08D1" w:rsidR="00D26B11" w:rsidRDefault="00D26B11" w:rsidP="00D26B11">
      <w:pPr>
        <w:spacing w:line="240" w:lineRule="auto"/>
        <w:ind w:left="72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Cavanagh, S. R., Lemons, M. L., Urry, H., L., Dewsbury, B. M., Eyler, J. R., Fergusson-Kolmes, L., Lang, J., M., </w:t>
      </w:r>
      <w:r w:rsidRPr="005202DE">
        <w:rPr>
          <w:rStyle w:val="CV-nameChar"/>
        </w:rPr>
        <w:t xml:space="preserve">Wheeler, L. B. </w:t>
      </w:r>
      <w:r>
        <w:rPr>
          <w:rFonts w:ascii="Garamond" w:hAnsi="Garamond"/>
        </w:rPr>
        <w:t xml:space="preserve">(In </w:t>
      </w:r>
      <w:r>
        <w:rPr>
          <w:rFonts w:ascii="Garamond" w:hAnsi="Garamond"/>
        </w:rPr>
        <w:t>Review</w:t>
      </w:r>
      <w:r>
        <w:rPr>
          <w:rFonts w:ascii="Garamond" w:hAnsi="Garamond"/>
        </w:rPr>
        <w:t>). E</w:t>
      </w:r>
      <w:r w:rsidRPr="005202DE">
        <w:rPr>
          <w:rFonts w:ascii="Garamond" w:hAnsi="Garamond"/>
        </w:rPr>
        <w:t>quitizing STEM Retention: Transforming Feedback and Grading in</w:t>
      </w:r>
      <w:r>
        <w:rPr>
          <w:rFonts w:ascii="Garamond" w:hAnsi="Garamond"/>
        </w:rPr>
        <w:t xml:space="preserve"> </w:t>
      </w:r>
      <w:r w:rsidRPr="005202DE">
        <w:rPr>
          <w:rFonts w:ascii="Garamond" w:hAnsi="Garamond"/>
        </w:rPr>
        <w:t>Undergraduate Biology Education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>College Teaching</w:t>
      </w:r>
      <w:r>
        <w:rPr>
          <w:rFonts w:ascii="Garamond" w:hAnsi="Garamond"/>
          <w:i/>
          <w:iCs/>
        </w:rPr>
        <w:t>.</w:t>
      </w:r>
    </w:p>
    <w:p w14:paraId="56444375" w14:textId="77777777" w:rsidR="00D26B11" w:rsidRDefault="00D26B11" w:rsidP="00D26B11">
      <w:pPr>
        <w:spacing w:line="240" w:lineRule="auto"/>
        <w:ind w:left="720" w:hanging="720"/>
        <w:rPr>
          <w:rFonts w:ascii="Garamond" w:hAnsi="Garamond"/>
          <w:i/>
          <w:iCs/>
        </w:rPr>
      </w:pPr>
    </w:p>
    <w:p w14:paraId="151F5118" w14:textId="42766CF5" w:rsidR="00E941F5" w:rsidRPr="007B4340" w:rsidRDefault="00AD45E3" w:rsidP="007B4340">
      <w:pPr>
        <w:pStyle w:val="CV-3"/>
        <w:ind w:left="720" w:hanging="720"/>
        <w:rPr>
          <w:b w:val="0"/>
          <w:bCs w:val="0"/>
          <w:color w:val="auto"/>
          <w:u w:val="none"/>
        </w:rPr>
      </w:pPr>
      <w:r w:rsidRPr="007B4340">
        <w:rPr>
          <w:b w:val="0"/>
          <w:bCs w:val="0"/>
          <w:i w:val="0"/>
          <w:iCs w:val="0"/>
          <w:color w:val="auto"/>
          <w:u w:val="none"/>
        </w:rPr>
        <w:t xml:space="preserve">Garibay, J. &amp; </w:t>
      </w:r>
      <w:r w:rsidRPr="007B4340">
        <w:rPr>
          <w:i w:val="0"/>
          <w:iCs w:val="0"/>
          <w:u w:val="none"/>
        </w:rPr>
        <w:t xml:space="preserve">Wheeler, L. </w:t>
      </w:r>
      <w:r w:rsidRPr="007B4340">
        <w:rPr>
          <w:b w:val="0"/>
          <w:bCs w:val="0"/>
          <w:i w:val="0"/>
          <w:iCs w:val="0"/>
          <w:color w:val="auto"/>
          <w:u w:val="none"/>
        </w:rPr>
        <w:t>(In Review</w:t>
      </w:r>
      <w:r w:rsidR="007B4340">
        <w:rPr>
          <w:b w:val="0"/>
          <w:bCs w:val="0"/>
          <w:i w:val="0"/>
          <w:iCs w:val="0"/>
          <w:color w:val="auto"/>
          <w:u w:val="none"/>
        </w:rPr>
        <w:t>)</w:t>
      </w:r>
      <w:r w:rsidR="007B4340" w:rsidRPr="007B4340">
        <w:rPr>
          <w:b w:val="0"/>
          <w:bCs w:val="0"/>
          <w:color w:val="auto"/>
          <w:u w:val="none"/>
        </w:rPr>
        <w:t>.</w:t>
      </w:r>
      <w:r w:rsidR="007B4340">
        <w:rPr>
          <w:b w:val="0"/>
          <w:bCs w:val="0"/>
          <w:color w:val="auto"/>
          <w:u w:val="none"/>
        </w:rPr>
        <w:t xml:space="preserve"> </w:t>
      </w:r>
      <w:r w:rsidR="007B4340">
        <w:rPr>
          <w:b w:val="0"/>
          <w:bCs w:val="0"/>
          <w:i w:val="0"/>
          <w:iCs w:val="0"/>
          <w:color w:val="auto"/>
          <w:u w:val="none"/>
        </w:rPr>
        <w:t xml:space="preserve">The Transformational STEM Consciousness Scale: A </w:t>
      </w:r>
      <w:proofErr w:type="spellStart"/>
      <w:r w:rsidR="007B4340">
        <w:rPr>
          <w:b w:val="0"/>
          <w:bCs w:val="0"/>
          <w:i w:val="0"/>
          <w:iCs w:val="0"/>
          <w:color w:val="auto"/>
          <w:u w:val="none"/>
        </w:rPr>
        <w:t>QuantCrit</w:t>
      </w:r>
      <w:proofErr w:type="spellEnd"/>
      <w:r w:rsidR="007B4340">
        <w:rPr>
          <w:b w:val="0"/>
          <w:bCs w:val="0"/>
          <w:i w:val="0"/>
          <w:iCs w:val="0"/>
          <w:color w:val="auto"/>
          <w:u w:val="none"/>
        </w:rPr>
        <w:t xml:space="preserve"> Measure of a Liberatory STEM Outcome. </w:t>
      </w:r>
      <w:r w:rsidR="007B4340">
        <w:rPr>
          <w:b w:val="0"/>
          <w:bCs w:val="0"/>
          <w:color w:val="auto"/>
          <w:u w:val="none"/>
        </w:rPr>
        <w:t>Science Education.</w:t>
      </w:r>
    </w:p>
    <w:p w14:paraId="73AE3622" w14:textId="77777777" w:rsidR="00AD45E3" w:rsidRPr="007B4340" w:rsidRDefault="00AD45E3" w:rsidP="00AD45E3">
      <w:pPr>
        <w:pStyle w:val="CV-normal"/>
      </w:pPr>
    </w:p>
    <w:p w14:paraId="3D7755C2" w14:textId="4B64C389" w:rsidR="00AD45E3" w:rsidRPr="00155371" w:rsidRDefault="00AD45E3" w:rsidP="00AD45E3">
      <w:pPr>
        <w:pStyle w:val="CV-normal"/>
        <w:rPr>
          <w:i/>
          <w:iCs/>
        </w:rPr>
      </w:pPr>
      <w:r>
        <w:lastRenderedPageBreak/>
        <w:t xml:space="preserve">Reid, J. J., Ahmadian, M., </w:t>
      </w:r>
      <w:r w:rsidRPr="00154E42">
        <w:rPr>
          <w:rStyle w:val="CV-nameChar"/>
        </w:rPr>
        <w:t>Wheeler, L.</w:t>
      </w:r>
      <w:r>
        <w:t xml:space="preserve"> Durfee, R., Jennings, D., Golding, S.E. Johnson, A.A. (In Review). </w:t>
      </w:r>
      <w:r w:rsidRPr="00E05E6D">
        <w:t xml:space="preserve">Moving Beyond Pedagogy: A Measurement of the Impact </w:t>
      </w:r>
      <w:proofErr w:type="spellStart"/>
      <w:r w:rsidRPr="00E05E6D">
        <w:t>Facultys</w:t>
      </w:r>
      <w:proofErr w:type="spellEnd"/>
      <w:r w:rsidRPr="00E05E6D">
        <w:t>’ Presence has on the Learning Environment</w:t>
      </w:r>
      <w:r>
        <w:t xml:space="preserve">. </w:t>
      </w:r>
      <w:r>
        <w:rPr>
          <w:i/>
          <w:iCs/>
        </w:rPr>
        <w:t>Higher Education.</w:t>
      </w:r>
    </w:p>
    <w:p w14:paraId="795B7344" w14:textId="77777777" w:rsidR="00AD45E3" w:rsidRDefault="00AD45E3" w:rsidP="00030E39">
      <w:pPr>
        <w:pStyle w:val="CV-normal"/>
      </w:pPr>
    </w:p>
    <w:p w14:paraId="2DE69E2D" w14:textId="5DA36F93" w:rsidR="00030E39" w:rsidRDefault="00030E39" w:rsidP="00030E39">
      <w:pPr>
        <w:pStyle w:val="CV-normal"/>
        <w:rPr>
          <w:i/>
          <w:iCs/>
        </w:rPr>
      </w:pPr>
      <w:bookmarkStart w:id="1" w:name="_Hlk217996272"/>
      <w:r w:rsidRPr="00720A57">
        <w:t>Garibay, J. &amp;</w:t>
      </w:r>
      <w:r>
        <w:rPr>
          <w:rStyle w:val="CV-nameChar"/>
        </w:rPr>
        <w:t xml:space="preserve"> </w:t>
      </w:r>
      <w:r w:rsidRPr="00B67EFB">
        <w:rPr>
          <w:rStyle w:val="CV-nameChar"/>
        </w:rPr>
        <w:t>Wheeler, L</w:t>
      </w:r>
      <w:bookmarkEnd w:id="1"/>
      <w:r w:rsidRPr="00B67EFB">
        <w:rPr>
          <w:rStyle w:val="CV-nameChar"/>
        </w:rPr>
        <w:t>.</w:t>
      </w:r>
      <w:r w:rsidRPr="00D86667">
        <w:t xml:space="preserve"> (</w:t>
      </w:r>
      <w:r w:rsidR="00AD45E3">
        <w:t>Revise &amp; Resubmit</w:t>
      </w:r>
      <w:r w:rsidRPr="00D86667">
        <w:t xml:space="preserve">). </w:t>
      </w:r>
      <w:r w:rsidRPr="008953EC">
        <w:t>Transformational STEM Consciousness</w:t>
      </w:r>
      <w:r>
        <w:t xml:space="preserve"> and Action</w:t>
      </w:r>
      <w:r w:rsidRPr="008953EC">
        <w:t xml:space="preserve">: </w:t>
      </w:r>
      <w:r w:rsidR="007B4340">
        <w:t xml:space="preserve">A Framework </w:t>
      </w:r>
      <w:r>
        <w:t xml:space="preserve">Student Resistance of Injustice in STEM. </w:t>
      </w:r>
      <w:r>
        <w:rPr>
          <w:i/>
          <w:iCs/>
        </w:rPr>
        <w:t>Journal of Research in Science Teaching.</w:t>
      </w:r>
    </w:p>
    <w:p w14:paraId="6CDAB0D1" w14:textId="044EC762" w:rsidR="00904187" w:rsidRPr="00904187" w:rsidRDefault="00904187" w:rsidP="00AD45E3">
      <w:pPr>
        <w:spacing w:line="240" w:lineRule="auto"/>
        <w:rPr>
          <w:rFonts w:ascii="Garamond" w:hAnsi="Garamond"/>
          <w:i/>
          <w:iCs/>
        </w:rPr>
      </w:pPr>
    </w:p>
    <w:p w14:paraId="4513414B" w14:textId="77777777" w:rsidR="00E05E6D" w:rsidRDefault="00E05E6D" w:rsidP="00030E39">
      <w:pPr>
        <w:spacing w:line="240" w:lineRule="auto"/>
        <w:rPr>
          <w:rFonts w:ascii="Garamond" w:hAnsi="Garamond"/>
        </w:rPr>
      </w:pPr>
    </w:p>
    <w:p w14:paraId="79A178BE" w14:textId="5E136F1B" w:rsidR="00CE4E68" w:rsidRPr="00D86667" w:rsidRDefault="009567FE" w:rsidP="00CE4E68">
      <w:pPr>
        <w:pStyle w:val="CV-3"/>
        <w:rPr>
          <w:rStyle w:val="CV-nameChar"/>
          <w:b/>
          <w:bCs w:val="0"/>
        </w:rPr>
      </w:pPr>
      <w:r w:rsidRPr="00D86667">
        <w:rPr>
          <w:rStyle w:val="CV-nameChar"/>
          <w:b/>
          <w:bCs w:val="0"/>
        </w:rPr>
        <w:t xml:space="preserve">Published </w:t>
      </w:r>
    </w:p>
    <w:p w14:paraId="77858C6D" w14:textId="77777777" w:rsidR="00D86667" w:rsidRPr="00D86667" w:rsidRDefault="00D86667" w:rsidP="00823045">
      <w:pPr>
        <w:spacing w:line="240" w:lineRule="auto"/>
        <w:rPr>
          <w:rFonts w:ascii="Garamond" w:hAnsi="Garamond"/>
          <w:bCs/>
        </w:rPr>
      </w:pPr>
    </w:p>
    <w:p w14:paraId="2F0B31D6" w14:textId="77777777" w:rsidR="00D26B11" w:rsidRDefault="00D26B11" w:rsidP="00D26B11">
      <w:pPr>
        <w:spacing w:line="240" w:lineRule="auto"/>
        <w:ind w:left="720" w:hanging="720"/>
        <w:rPr>
          <w:rFonts w:ascii="Garamond" w:hAnsi="Garamond"/>
          <w:i/>
          <w:iCs/>
        </w:rPr>
      </w:pPr>
      <w:bookmarkStart w:id="2" w:name="_Hlk166572608"/>
      <w:bookmarkStart w:id="3" w:name="_Hlk166572592"/>
      <w:r w:rsidRPr="00D86667">
        <w:rPr>
          <w:rFonts w:ascii="Garamond" w:hAnsi="Garamond"/>
        </w:rPr>
        <w:t xml:space="preserve">Streifer, A., </w:t>
      </w:r>
      <w:r w:rsidRPr="00D86667">
        <w:rPr>
          <w:rStyle w:val="CV-nameChar"/>
        </w:rPr>
        <w:t>Wheeler, L. B</w:t>
      </w:r>
      <w:r w:rsidRPr="00D86667">
        <w:rPr>
          <w:rFonts w:ascii="Garamond" w:hAnsi="Garamond"/>
        </w:rPr>
        <w:t>., &amp; Gravett, E. (</w:t>
      </w:r>
      <w:r>
        <w:rPr>
          <w:rFonts w:ascii="Garamond" w:hAnsi="Garamond"/>
        </w:rPr>
        <w:t>Accepted</w:t>
      </w:r>
      <w:r w:rsidRPr="00D86667">
        <w:rPr>
          <w:rFonts w:ascii="Garamond" w:hAnsi="Garamond"/>
        </w:rPr>
        <w:t xml:space="preserve">). Student perceptions of faculty: A case of race and gender. </w:t>
      </w:r>
      <w:r w:rsidRPr="00D86667">
        <w:rPr>
          <w:rFonts w:ascii="Garamond" w:hAnsi="Garamond"/>
          <w:i/>
          <w:iCs/>
        </w:rPr>
        <w:t>To Improve the Academy.</w:t>
      </w:r>
    </w:p>
    <w:p w14:paraId="63114E8E" w14:textId="77777777" w:rsidR="00D26B11" w:rsidRPr="00D86667" w:rsidRDefault="00D26B11" w:rsidP="00D26B11">
      <w:pPr>
        <w:spacing w:line="240" w:lineRule="auto"/>
        <w:ind w:left="720" w:hanging="720"/>
        <w:rPr>
          <w:rFonts w:ascii="Garamond" w:hAnsi="Garamond"/>
          <w:i/>
          <w:iCs/>
        </w:rPr>
      </w:pPr>
    </w:p>
    <w:p w14:paraId="2B354977" w14:textId="4975BD39" w:rsidR="009E181E" w:rsidRPr="007B4340" w:rsidRDefault="009E181E" w:rsidP="009E181E">
      <w:pPr>
        <w:pStyle w:val="CV-3"/>
        <w:ind w:left="720" w:hanging="720"/>
        <w:rPr>
          <w:b w:val="0"/>
          <w:bCs w:val="0"/>
          <w:color w:val="auto"/>
          <w:u w:val="none"/>
        </w:rPr>
      </w:pPr>
      <w:r w:rsidRPr="007B4340">
        <w:rPr>
          <w:b w:val="0"/>
          <w:bCs w:val="0"/>
          <w:i w:val="0"/>
          <w:iCs w:val="0"/>
          <w:color w:val="auto"/>
          <w:u w:val="none"/>
        </w:rPr>
        <w:t xml:space="preserve">Lemons, M., Dewsbury, B.M., </w:t>
      </w:r>
      <w:r w:rsidRPr="00D939B4">
        <w:rPr>
          <w:rStyle w:val="CV-nameChar"/>
          <w:b/>
          <w:bCs w:val="0"/>
          <w:i w:val="0"/>
          <w:iCs w:val="0"/>
        </w:rPr>
        <w:t>Wheeler, L</w:t>
      </w:r>
      <w:r w:rsidRPr="007B4340">
        <w:rPr>
          <w:b w:val="0"/>
          <w:bCs w:val="0"/>
          <w:i w:val="0"/>
          <w:iCs w:val="0"/>
          <w:color w:val="auto"/>
          <w:u w:val="none"/>
        </w:rPr>
        <w:t>., &amp; Cavanagh, S. (</w:t>
      </w:r>
      <w:r>
        <w:rPr>
          <w:b w:val="0"/>
          <w:bCs w:val="0"/>
          <w:i w:val="0"/>
          <w:iCs w:val="0"/>
          <w:color w:val="auto"/>
          <w:u w:val="none"/>
        </w:rPr>
        <w:t>Accepted</w:t>
      </w:r>
      <w:r w:rsidRPr="007B4340">
        <w:rPr>
          <w:b w:val="0"/>
          <w:bCs w:val="0"/>
          <w:i w:val="0"/>
          <w:iCs w:val="0"/>
          <w:color w:val="auto"/>
          <w:u w:val="none"/>
        </w:rPr>
        <w:t xml:space="preserve">). Assessment, Feedback and Grading Practices and Philosophies of Introductory Biology Instructors. </w:t>
      </w:r>
      <w:r w:rsidRPr="007B4340">
        <w:rPr>
          <w:b w:val="0"/>
          <w:bCs w:val="0"/>
          <w:color w:val="auto"/>
          <w:u w:val="none"/>
        </w:rPr>
        <w:t xml:space="preserve">Journal of Microbiology and Biology Education. </w:t>
      </w:r>
    </w:p>
    <w:p w14:paraId="3A44323E" w14:textId="77777777" w:rsidR="009E181E" w:rsidRDefault="009E181E" w:rsidP="00AD45E3">
      <w:pPr>
        <w:spacing w:line="240" w:lineRule="auto"/>
        <w:ind w:left="720" w:hanging="720"/>
        <w:rPr>
          <w:rFonts w:ascii="Garamond" w:hAnsi="Garamond"/>
        </w:rPr>
      </w:pPr>
    </w:p>
    <w:p w14:paraId="5D43B7F7" w14:textId="36501BB8" w:rsidR="00AD45E3" w:rsidRPr="009E181E" w:rsidRDefault="00AD45E3" w:rsidP="00AD45E3">
      <w:pPr>
        <w:spacing w:line="240" w:lineRule="auto"/>
        <w:ind w:left="720" w:hanging="720"/>
        <w:rPr>
          <w:rFonts w:ascii="Garamond" w:hAnsi="Garamond"/>
        </w:rPr>
      </w:pPr>
      <w:r w:rsidRPr="00904187">
        <w:rPr>
          <w:rFonts w:ascii="Garamond" w:hAnsi="Garamond"/>
        </w:rPr>
        <w:t>Kalman</w:t>
      </w:r>
      <w:r>
        <w:rPr>
          <w:rFonts w:ascii="Garamond" w:hAnsi="Garamond"/>
        </w:rPr>
        <w:t>, E.</w:t>
      </w:r>
      <w:r w:rsidRPr="00904187">
        <w:rPr>
          <w:rFonts w:ascii="Garamond" w:hAnsi="Garamond"/>
        </w:rPr>
        <w:t>, Wright</w:t>
      </w:r>
      <w:r>
        <w:rPr>
          <w:rFonts w:ascii="Garamond" w:hAnsi="Garamond"/>
        </w:rPr>
        <w:t>, M. C.</w:t>
      </w:r>
      <w:r w:rsidRPr="00904187">
        <w:rPr>
          <w:rFonts w:ascii="Garamond" w:hAnsi="Garamond"/>
        </w:rPr>
        <w:t xml:space="preserve"> &amp; </w:t>
      </w:r>
      <w:r w:rsidRPr="00904187">
        <w:rPr>
          <w:rStyle w:val="CV-nameChar"/>
        </w:rPr>
        <w:t>Wheeler, L. B.</w:t>
      </w:r>
      <w:r>
        <w:rPr>
          <w:rFonts w:ascii="Garamond" w:hAnsi="Garamond"/>
        </w:rPr>
        <w:t xml:space="preserve"> (</w:t>
      </w:r>
      <w:r w:rsidR="009E181E">
        <w:rPr>
          <w:rFonts w:ascii="Garamond" w:hAnsi="Garamond"/>
        </w:rPr>
        <w:t>2026</w:t>
      </w:r>
      <w:r>
        <w:rPr>
          <w:rFonts w:ascii="Garamond" w:hAnsi="Garamond"/>
        </w:rPr>
        <w:t xml:space="preserve">). </w:t>
      </w:r>
      <w:r w:rsidRPr="00904187">
        <w:rPr>
          <w:rFonts w:ascii="Garamond" w:hAnsi="Garamond"/>
        </w:rPr>
        <w:t>Why Faculty Lead: Motivations and Benefits for Informal Pedagogical Leadership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 xml:space="preserve">International Journal of Academic Development. </w:t>
      </w:r>
      <w:r w:rsidR="009E181E" w:rsidRPr="009E181E">
        <w:rPr>
          <w:rFonts w:ascii="Garamond" w:hAnsi="Garamond"/>
        </w:rPr>
        <w:t>DOI: 10.1080/1360144X.2026.2655924</w:t>
      </w:r>
    </w:p>
    <w:p w14:paraId="28B79825" w14:textId="77777777" w:rsidR="00AD45E3" w:rsidRDefault="00AD45E3" w:rsidP="00E23663">
      <w:pPr>
        <w:pStyle w:val="CV-normal"/>
      </w:pPr>
    </w:p>
    <w:p w14:paraId="36FDF953" w14:textId="09739422" w:rsidR="00AD45E3" w:rsidRPr="007B4340" w:rsidRDefault="00AD45E3" w:rsidP="00E23663">
      <w:pPr>
        <w:pStyle w:val="CV-normal"/>
      </w:pPr>
      <w:r w:rsidRPr="007B4340">
        <w:t xml:space="preserve">McAlister, A., Garibay, J., </w:t>
      </w:r>
      <w:r w:rsidRPr="007B4340">
        <w:rPr>
          <w:rStyle w:val="CV-nameChar"/>
        </w:rPr>
        <w:t>Wheeler, L.,</w:t>
      </w:r>
      <w:r w:rsidRPr="007B4340">
        <w:t xml:space="preserve"> &amp; McDermott, J. (2025). Black and Latinx Undergraduate Engineering Students’ Perspectives on The Intersection of Engineering Identity, Social Identity, and Identification with Social Justice. </w:t>
      </w:r>
      <w:r w:rsidRPr="007B4340">
        <w:rPr>
          <w:i/>
          <w:iCs/>
        </w:rPr>
        <w:t>Journal of Engineering Education</w:t>
      </w:r>
      <w:r w:rsidR="007B4340" w:rsidRPr="007B4340">
        <w:rPr>
          <w:i/>
          <w:iCs/>
        </w:rPr>
        <w:t>, 115 (1)</w:t>
      </w:r>
      <w:r w:rsidRPr="007B4340">
        <w:rPr>
          <w:i/>
          <w:iCs/>
        </w:rPr>
        <w:t>.</w:t>
      </w:r>
      <w:r w:rsidR="007B4340" w:rsidRPr="007B4340">
        <w:t xml:space="preserve"> DOI: 10.1002/jee.70045</w:t>
      </w:r>
    </w:p>
    <w:p w14:paraId="2696090E" w14:textId="77777777" w:rsidR="00AD45E3" w:rsidRDefault="00AD45E3" w:rsidP="00E23663">
      <w:pPr>
        <w:pStyle w:val="CV-normal"/>
        <w:rPr>
          <w:i/>
          <w:iCs/>
        </w:rPr>
      </w:pPr>
    </w:p>
    <w:p w14:paraId="67F43AB1" w14:textId="4852ABCF" w:rsidR="00E23663" w:rsidRDefault="00E23663" w:rsidP="00E23663">
      <w:pPr>
        <w:pStyle w:val="CV-normal"/>
        <w:rPr>
          <w:rStyle w:val="CV-nameChar"/>
          <w:b w:val="0"/>
          <w:color w:val="auto"/>
        </w:rPr>
      </w:pPr>
      <w:r w:rsidRPr="00154E42">
        <w:rPr>
          <w:rStyle w:val="CV-nameChar"/>
          <w:b w:val="0"/>
          <w:color w:val="auto"/>
        </w:rPr>
        <w:t>Yi</w:t>
      </w:r>
      <w:r>
        <w:rPr>
          <w:rStyle w:val="CV-nameChar"/>
          <w:b w:val="0"/>
          <w:color w:val="auto"/>
        </w:rPr>
        <w:t xml:space="preserve">k, B.J., Morkowchuk, L., </w:t>
      </w:r>
      <w:r w:rsidRPr="00154E42">
        <w:rPr>
          <w:rStyle w:val="CV-nameChar"/>
        </w:rPr>
        <w:t>Wheeler, L.B.</w:t>
      </w:r>
      <w:r>
        <w:rPr>
          <w:rStyle w:val="CV-nameChar"/>
          <w:b w:val="0"/>
          <w:color w:val="auto"/>
        </w:rPr>
        <w:t xml:space="preserve">, Roksa, J., Machost, H., &amp; Stains, M. (2025). </w:t>
      </w:r>
      <w:r w:rsidRPr="00154E42">
        <w:rPr>
          <w:rStyle w:val="CV-nameChar"/>
          <w:b w:val="0"/>
          <w:color w:val="auto"/>
        </w:rPr>
        <w:t>Balancing Equity in General Chemistry: The Complex Impact of Specifications Grading on Student Success and Opportunity Gaps</w:t>
      </w:r>
      <w:r>
        <w:rPr>
          <w:rStyle w:val="CV-nameChar"/>
          <w:b w:val="0"/>
          <w:color w:val="auto"/>
        </w:rPr>
        <w:t xml:space="preserve">. </w:t>
      </w:r>
      <w:r>
        <w:rPr>
          <w:rStyle w:val="CV-nameChar"/>
          <w:b w:val="0"/>
          <w:i/>
          <w:iCs/>
          <w:color w:val="auto"/>
        </w:rPr>
        <w:t>JACS Au</w:t>
      </w:r>
      <w:r>
        <w:rPr>
          <w:rStyle w:val="CV-nameChar"/>
          <w:b w:val="0"/>
          <w:color w:val="auto"/>
        </w:rPr>
        <w:t xml:space="preserve">, </w:t>
      </w:r>
      <w:r w:rsidRPr="00E23663">
        <w:rPr>
          <w:rStyle w:val="CV-nameChar"/>
          <w:b w:val="0"/>
          <w:color w:val="auto"/>
        </w:rPr>
        <w:t xml:space="preserve">5(6), 2593–2605. </w:t>
      </w:r>
      <w:r>
        <w:rPr>
          <w:rStyle w:val="CV-nameChar"/>
          <w:b w:val="0"/>
          <w:color w:val="auto"/>
        </w:rPr>
        <w:t xml:space="preserve">DOI: </w:t>
      </w:r>
      <w:r w:rsidRPr="00E23663">
        <w:rPr>
          <w:rStyle w:val="CV-nameChar"/>
          <w:b w:val="0"/>
          <w:color w:val="auto"/>
        </w:rPr>
        <w:t xml:space="preserve">10.1021/jacsau.5c00210 </w:t>
      </w:r>
    </w:p>
    <w:p w14:paraId="61D018C7" w14:textId="77777777" w:rsidR="007B4340" w:rsidRPr="00E23663" w:rsidRDefault="007B4340" w:rsidP="00E23663">
      <w:pPr>
        <w:pStyle w:val="CV-normal"/>
        <w:rPr>
          <w:rStyle w:val="CV-nameChar"/>
          <w:b w:val="0"/>
          <w:color w:val="auto"/>
        </w:rPr>
      </w:pPr>
    </w:p>
    <w:p w14:paraId="2A3295B3" w14:textId="77777777" w:rsidR="00F300BE" w:rsidRPr="006B46C7" w:rsidRDefault="00F300BE" w:rsidP="00F300BE">
      <w:pPr>
        <w:spacing w:line="240" w:lineRule="auto"/>
        <w:ind w:left="720" w:hanging="720"/>
        <w:rPr>
          <w:rFonts w:ascii="Garamond" w:hAnsi="Garamond"/>
          <w:bCs/>
        </w:rPr>
      </w:pPr>
      <w:bookmarkStart w:id="4" w:name="_Hlk150538464"/>
      <w:r w:rsidRPr="00D86667">
        <w:rPr>
          <w:rFonts w:ascii="Garamond" w:hAnsi="Garamond"/>
        </w:rPr>
        <w:t xml:space="preserve">Taggart, J., &amp; </w:t>
      </w:r>
      <w:r w:rsidRPr="00D86667">
        <w:rPr>
          <w:rStyle w:val="CV-nameChar"/>
        </w:rPr>
        <w:t>Wheeler, L. B.</w:t>
      </w:r>
      <w:r w:rsidRPr="00D86667">
        <w:rPr>
          <w:rFonts w:ascii="Garamond" w:hAnsi="Garamond"/>
        </w:rPr>
        <w:t xml:space="preserve"> (</w:t>
      </w:r>
      <w:r>
        <w:rPr>
          <w:rFonts w:ascii="Garamond" w:hAnsi="Garamond"/>
        </w:rPr>
        <w:t>2025</w:t>
      </w:r>
      <w:r w:rsidRPr="00D86667">
        <w:rPr>
          <w:rFonts w:ascii="Garamond" w:hAnsi="Garamond"/>
        </w:rPr>
        <w:t>). Collaborative learning as constructivist practice: A</w:t>
      </w:r>
      <w:r w:rsidRPr="00D86667">
        <w:rPr>
          <w:rFonts w:ascii="Garamond" w:hAnsi="Garamond"/>
          <w:bCs/>
        </w:rPr>
        <w:t xml:space="preserve"> qualitative descriptive study of faculty approaches to student group work. </w:t>
      </w:r>
      <w:r w:rsidRPr="00D86667">
        <w:rPr>
          <w:rFonts w:ascii="Garamond" w:hAnsi="Garamond"/>
          <w:bCs/>
          <w:i/>
          <w:iCs/>
        </w:rPr>
        <w:t>Active Learning in Higher Education</w:t>
      </w:r>
      <w:r>
        <w:rPr>
          <w:rFonts w:ascii="Garamond" w:hAnsi="Garamond"/>
          <w:bCs/>
        </w:rPr>
        <w:t>, 26(1), 59-76</w:t>
      </w:r>
      <w:r w:rsidRPr="00D86667">
        <w:rPr>
          <w:rFonts w:ascii="Garamond" w:hAnsi="Garamond"/>
          <w:bCs/>
          <w:i/>
          <w:iCs/>
        </w:rPr>
        <w:t>.</w:t>
      </w:r>
      <w:r>
        <w:rPr>
          <w:rFonts w:ascii="Garamond" w:hAnsi="Garamond"/>
          <w:bCs/>
          <w:i/>
          <w:iCs/>
        </w:rPr>
        <w:t xml:space="preserve"> </w:t>
      </w:r>
      <w:r w:rsidRPr="00B118D5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 xml:space="preserve">OI: </w:t>
      </w:r>
      <w:r w:rsidRPr="00B118D5">
        <w:rPr>
          <w:rFonts w:ascii="Garamond" w:hAnsi="Garamond"/>
          <w:bCs/>
        </w:rPr>
        <w:t>10.1177/14697874231193938</w:t>
      </w:r>
    </w:p>
    <w:bookmarkEnd w:id="4"/>
    <w:p w14:paraId="7F8CFE30" w14:textId="77777777" w:rsidR="00F300BE" w:rsidRDefault="00F300BE" w:rsidP="00EE25E7">
      <w:pPr>
        <w:spacing w:line="240" w:lineRule="auto"/>
        <w:ind w:left="720" w:hanging="720"/>
        <w:rPr>
          <w:rFonts w:ascii="Garamond" w:hAnsi="Garamond"/>
        </w:rPr>
      </w:pPr>
    </w:p>
    <w:p w14:paraId="3F9A23A6" w14:textId="71A5C53F" w:rsidR="00EE25E7" w:rsidRDefault="00EE25E7" w:rsidP="00EE25E7">
      <w:pPr>
        <w:spacing w:line="240" w:lineRule="auto"/>
        <w:ind w:left="720" w:hanging="720"/>
        <w:rPr>
          <w:rFonts w:ascii="Garamond" w:hAnsi="Garamond"/>
        </w:rPr>
      </w:pPr>
      <w:r w:rsidRPr="00EE25E7">
        <w:rPr>
          <w:rFonts w:ascii="Garamond" w:hAnsi="Garamond"/>
        </w:rPr>
        <w:t xml:space="preserve">Lukes, </w:t>
      </w:r>
      <w:r>
        <w:rPr>
          <w:rFonts w:ascii="Garamond" w:hAnsi="Garamond"/>
        </w:rPr>
        <w:t xml:space="preserve">L.A., </w:t>
      </w:r>
      <w:r w:rsidRPr="00EE25E7">
        <w:rPr>
          <w:rFonts w:ascii="Garamond" w:hAnsi="Garamond"/>
        </w:rPr>
        <w:t xml:space="preserve">Abbot, </w:t>
      </w:r>
      <w:r>
        <w:rPr>
          <w:rFonts w:ascii="Garamond" w:hAnsi="Garamond"/>
        </w:rPr>
        <w:t xml:space="preserve">S.A., </w:t>
      </w:r>
      <w:r w:rsidRPr="00EE25E7">
        <w:rPr>
          <w:rFonts w:ascii="Garamond" w:hAnsi="Garamond"/>
        </w:rPr>
        <w:t xml:space="preserve">Henry, </w:t>
      </w:r>
      <w:r>
        <w:rPr>
          <w:rFonts w:ascii="Garamond" w:hAnsi="Garamond"/>
        </w:rPr>
        <w:t xml:space="preserve">D.A., </w:t>
      </w:r>
      <w:r w:rsidRPr="00EE25E7">
        <w:rPr>
          <w:rFonts w:ascii="Garamond" w:hAnsi="Garamond"/>
        </w:rPr>
        <w:t xml:space="preserve">Wells, </w:t>
      </w:r>
      <w:r>
        <w:rPr>
          <w:rFonts w:ascii="Garamond" w:hAnsi="Garamond"/>
        </w:rPr>
        <w:t xml:space="preserve">M., </w:t>
      </w:r>
      <w:r w:rsidRPr="00EE25E7">
        <w:rPr>
          <w:rFonts w:ascii="Garamond" w:hAnsi="Garamond"/>
        </w:rPr>
        <w:t>Baum,</w:t>
      </w:r>
      <w:r>
        <w:rPr>
          <w:rFonts w:ascii="Garamond" w:hAnsi="Garamond"/>
        </w:rPr>
        <w:t xml:space="preserve"> L., </w:t>
      </w:r>
      <w:r w:rsidRPr="00EE25E7">
        <w:rPr>
          <w:rFonts w:ascii="Garamond" w:hAnsi="Garamond"/>
        </w:rPr>
        <w:t xml:space="preserve">Case, </w:t>
      </w:r>
      <w:r>
        <w:rPr>
          <w:rFonts w:ascii="Garamond" w:hAnsi="Garamond"/>
        </w:rPr>
        <w:t xml:space="preserve">K. </w:t>
      </w:r>
      <w:r w:rsidRPr="00EE25E7">
        <w:rPr>
          <w:rFonts w:ascii="Garamond" w:hAnsi="Garamond"/>
        </w:rPr>
        <w:t>Brantmeier</w:t>
      </w:r>
      <w:r>
        <w:rPr>
          <w:rFonts w:ascii="Garamond" w:hAnsi="Garamond"/>
        </w:rPr>
        <w:t xml:space="preserve"> E.J.,</w:t>
      </w:r>
      <w:r w:rsidRPr="00EE25E7">
        <w:rPr>
          <w:rFonts w:ascii="Garamond" w:hAnsi="Garamond"/>
        </w:rPr>
        <w:t xml:space="preserve"> &amp; </w:t>
      </w:r>
      <w:r w:rsidRPr="00E05E6D">
        <w:rPr>
          <w:rStyle w:val="CV-nameChar"/>
        </w:rPr>
        <w:t xml:space="preserve">Wheeler, L. </w:t>
      </w:r>
      <w:r w:rsidRPr="00EE25E7">
        <w:rPr>
          <w:rFonts w:ascii="Garamond" w:hAnsi="Garamond"/>
        </w:rPr>
        <w:t>(2024) Impact of a regional community of</w:t>
      </w:r>
      <w:r>
        <w:rPr>
          <w:rFonts w:ascii="Garamond" w:hAnsi="Garamond"/>
        </w:rPr>
        <w:t xml:space="preserve"> </w:t>
      </w:r>
      <w:r w:rsidRPr="00EE25E7">
        <w:rPr>
          <w:rFonts w:ascii="Garamond" w:hAnsi="Garamond"/>
        </w:rPr>
        <w:t xml:space="preserve">practice for academic developers engaged in institution-level support for SoTL, </w:t>
      </w:r>
      <w:r w:rsidRPr="00EE25E7">
        <w:rPr>
          <w:rFonts w:ascii="Garamond" w:hAnsi="Garamond"/>
          <w:i/>
          <w:iCs/>
        </w:rPr>
        <w:t>International Journal for Academic Development, 29</w:t>
      </w:r>
      <w:r w:rsidRPr="00EE25E7">
        <w:rPr>
          <w:rFonts w:ascii="Garamond" w:hAnsi="Garamond"/>
        </w:rPr>
        <w:t>, 393-405, DOI: 10.1080/1360144X.2022.2135005</w:t>
      </w:r>
    </w:p>
    <w:p w14:paraId="66FDCF9E" w14:textId="77777777" w:rsidR="00EE25E7" w:rsidRDefault="00EE25E7" w:rsidP="00EE25E7">
      <w:pPr>
        <w:spacing w:line="240" w:lineRule="auto"/>
        <w:ind w:left="720" w:hanging="720"/>
        <w:rPr>
          <w:rFonts w:ascii="Garamond" w:hAnsi="Garamond"/>
        </w:rPr>
      </w:pPr>
    </w:p>
    <w:p w14:paraId="583A45BE" w14:textId="651AD988" w:rsidR="00720A57" w:rsidRPr="008B40BF" w:rsidRDefault="00720A57" w:rsidP="00EE25E7">
      <w:pPr>
        <w:spacing w:line="240" w:lineRule="auto"/>
        <w:ind w:left="720" w:hanging="720"/>
        <w:rPr>
          <w:rFonts w:ascii="Garamond" w:hAnsi="Garamond"/>
        </w:rPr>
      </w:pPr>
      <w:r w:rsidRPr="00F654B9">
        <w:rPr>
          <w:rFonts w:ascii="Garamond" w:hAnsi="Garamond"/>
        </w:rPr>
        <w:t xml:space="preserve">Byon, H. D., Park, S., Quatrara, B. A., Taggart, J., &amp; </w:t>
      </w:r>
      <w:r w:rsidRPr="00F654B9">
        <w:rPr>
          <w:rStyle w:val="CV-nameChar"/>
        </w:rPr>
        <w:t xml:space="preserve">Wheeler, L. </w:t>
      </w:r>
      <w:r w:rsidRPr="00F654B9">
        <w:rPr>
          <w:rFonts w:ascii="Garamond" w:hAnsi="Garamond"/>
        </w:rPr>
        <w:t>(</w:t>
      </w:r>
      <w:r>
        <w:rPr>
          <w:rFonts w:ascii="Garamond" w:hAnsi="Garamond"/>
        </w:rPr>
        <w:t>2024</w:t>
      </w:r>
      <w:r w:rsidRPr="00F654B9">
        <w:rPr>
          <w:rFonts w:ascii="Garamond" w:hAnsi="Garamond"/>
        </w:rPr>
        <w:t>). Examining the evidence on the statistics prerequisite for admission to DNP programs</w:t>
      </w:r>
      <w:r w:rsidR="008953EC">
        <w:rPr>
          <w:rFonts w:ascii="Garamond" w:hAnsi="Garamond"/>
        </w:rPr>
        <w:t>:</w:t>
      </w:r>
      <w:r w:rsidRPr="00F654B9">
        <w:t xml:space="preserve"> </w:t>
      </w:r>
      <w:r w:rsidRPr="00F654B9">
        <w:rPr>
          <w:rFonts w:ascii="Garamond" w:hAnsi="Garamond"/>
        </w:rPr>
        <w:t xml:space="preserve">A retrospective cohort study. </w:t>
      </w:r>
      <w:r w:rsidRPr="005A08FC">
        <w:rPr>
          <w:rFonts w:ascii="Garamond" w:hAnsi="Garamond"/>
          <w:i/>
          <w:iCs/>
        </w:rPr>
        <w:t>Asian/Pacific Island Nursing Journal</w:t>
      </w:r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DOI: </w:t>
      </w:r>
      <w:r w:rsidRPr="008B40BF">
        <w:rPr>
          <w:rFonts w:ascii="Garamond" w:hAnsi="Garamond"/>
        </w:rPr>
        <w:t>10.2196/57187</w:t>
      </w:r>
    </w:p>
    <w:bookmarkEnd w:id="2"/>
    <w:p w14:paraId="628955E2" w14:textId="77777777" w:rsidR="00720A57" w:rsidRDefault="00720A57" w:rsidP="008B40BF">
      <w:pPr>
        <w:tabs>
          <w:tab w:val="left" w:pos="540"/>
        </w:tabs>
        <w:spacing w:line="240" w:lineRule="auto"/>
        <w:ind w:left="720" w:hanging="720"/>
        <w:rPr>
          <w:rFonts w:ascii="Garamond" w:hAnsi="Garamond"/>
          <w:bCs/>
        </w:rPr>
      </w:pPr>
    </w:p>
    <w:p w14:paraId="1A2E156B" w14:textId="4E926DC1" w:rsidR="008B40BF" w:rsidRPr="00D86667" w:rsidRDefault="008B40BF" w:rsidP="008B40BF">
      <w:pPr>
        <w:tabs>
          <w:tab w:val="left" w:pos="540"/>
        </w:tabs>
        <w:spacing w:line="240" w:lineRule="auto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Li, M., Pisano, S., Felder Marley J., Fernando, A.M., &amp; </w:t>
      </w:r>
      <w:r w:rsidRPr="008B40BF">
        <w:rPr>
          <w:rStyle w:val="CV-nameChar"/>
        </w:rPr>
        <w:t xml:space="preserve">Wheeler, L. </w:t>
      </w:r>
      <w:r>
        <w:rPr>
          <w:rFonts w:ascii="Garamond" w:hAnsi="Garamond"/>
          <w:bCs/>
        </w:rPr>
        <w:t>(</w:t>
      </w:r>
      <w:proofErr w:type="gramStart"/>
      <w:r>
        <w:rPr>
          <w:rFonts w:ascii="Garamond" w:hAnsi="Garamond"/>
          <w:bCs/>
        </w:rPr>
        <w:t>June,</w:t>
      </w:r>
      <w:proofErr w:type="gramEnd"/>
      <w:r>
        <w:rPr>
          <w:rFonts w:ascii="Garamond" w:hAnsi="Garamond"/>
          <w:bCs/>
        </w:rPr>
        <w:t xml:space="preserve"> 2024). </w:t>
      </w:r>
      <w:r w:rsidRPr="005A08FC">
        <w:rPr>
          <w:rFonts w:ascii="Garamond" w:hAnsi="Garamond"/>
          <w:bCs/>
        </w:rPr>
        <w:t>Integrating Precalculus into Calculus II and Its Outcomes</w:t>
      </w:r>
      <w:r>
        <w:rPr>
          <w:rFonts w:ascii="Garamond" w:hAnsi="Garamond"/>
          <w:bCs/>
        </w:rPr>
        <w:t xml:space="preserve">. </w:t>
      </w:r>
      <w:r w:rsidRPr="00D86667">
        <w:rPr>
          <w:rFonts w:ascii="Garamond" w:hAnsi="Garamond"/>
          <w:bCs/>
        </w:rPr>
        <w:t xml:space="preserve">In </w:t>
      </w:r>
      <w:r w:rsidRPr="00D86667">
        <w:rPr>
          <w:rFonts w:ascii="Garamond" w:hAnsi="Garamond"/>
          <w:bCs/>
          <w:i/>
          <w:iCs/>
        </w:rPr>
        <w:t>202</w:t>
      </w:r>
      <w:r>
        <w:rPr>
          <w:rFonts w:ascii="Garamond" w:hAnsi="Garamond"/>
          <w:bCs/>
          <w:i/>
          <w:iCs/>
        </w:rPr>
        <w:t>4</w:t>
      </w:r>
      <w:r w:rsidRPr="00D86667">
        <w:rPr>
          <w:rFonts w:ascii="Garamond" w:hAnsi="Garamond"/>
          <w:bCs/>
          <w:i/>
          <w:iCs/>
        </w:rPr>
        <w:t xml:space="preserve"> ASEE Annual Conference &amp; Exposition.</w:t>
      </w:r>
      <w:r w:rsidRPr="00D86667">
        <w:rPr>
          <w:rFonts w:ascii="Garamond" w:hAnsi="Garamond"/>
          <w:bCs/>
        </w:rPr>
        <w:t xml:space="preserve"> </w:t>
      </w:r>
    </w:p>
    <w:p w14:paraId="79D3D1F6" w14:textId="77777777" w:rsidR="008B40BF" w:rsidRDefault="008B40BF" w:rsidP="00EE3F1E">
      <w:pPr>
        <w:spacing w:line="240" w:lineRule="auto"/>
        <w:ind w:left="720" w:hanging="720"/>
        <w:rPr>
          <w:rFonts w:ascii="Garamond" w:hAnsi="Garamond"/>
          <w:bCs/>
        </w:rPr>
      </w:pPr>
    </w:p>
    <w:p w14:paraId="43B03106" w14:textId="74F86F54" w:rsidR="00EE3F1E" w:rsidRPr="009D6794" w:rsidRDefault="00EE3F1E" w:rsidP="00EE3F1E">
      <w:pPr>
        <w:spacing w:line="240" w:lineRule="auto"/>
        <w:ind w:left="720" w:hanging="720"/>
        <w:rPr>
          <w:rStyle w:val="CV-nameChar"/>
          <w:b w:val="0"/>
          <w:bCs/>
          <w:color w:val="auto"/>
        </w:rPr>
      </w:pPr>
      <w:r w:rsidRPr="00D86667">
        <w:rPr>
          <w:rFonts w:ascii="Garamond" w:hAnsi="Garamond"/>
          <w:bCs/>
        </w:rPr>
        <w:lastRenderedPageBreak/>
        <w:t xml:space="preserve">Lukes, L., Abbot, S., </w:t>
      </w:r>
      <w:r w:rsidRPr="00D86667">
        <w:rPr>
          <w:rStyle w:val="CV-nameChar"/>
        </w:rPr>
        <w:t>Wheeler, L.,</w:t>
      </w:r>
      <w:r w:rsidRPr="00D86667">
        <w:rPr>
          <w:rFonts w:ascii="Garamond" w:hAnsi="Garamond"/>
          <w:bCs/>
        </w:rPr>
        <w:t xml:space="preserve"> Henry, D., Case, K., Wells, M., &amp; Brantmeier, E. (</w:t>
      </w:r>
      <w:r>
        <w:rPr>
          <w:rFonts w:ascii="Garamond" w:hAnsi="Garamond"/>
          <w:bCs/>
        </w:rPr>
        <w:t>2024</w:t>
      </w:r>
      <w:r w:rsidRPr="00D86667">
        <w:rPr>
          <w:rFonts w:ascii="Garamond" w:hAnsi="Garamond"/>
          <w:bCs/>
        </w:rPr>
        <w:t xml:space="preserve">). </w:t>
      </w:r>
      <w:r w:rsidRPr="00D86667">
        <w:rPr>
          <w:rFonts w:ascii="Garamond" w:hAnsi="Garamond"/>
          <w:bCs/>
          <w:lang w:val="en"/>
        </w:rPr>
        <w:t>Strategic Planning Tools for Educational Developers Supporting SoTL Cultures and Programs at their Institutions</w:t>
      </w:r>
      <w:r w:rsidRPr="00D86667">
        <w:rPr>
          <w:rFonts w:ascii="Garamond" w:hAnsi="Garamond"/>
          <w:bCs/>
        </w:rPr>
        <w:t xml:space="preserve">. </w:t>
      </w:r>
      <w:r w:rsidRPr="00D86667">
        <w:rPr>
          <w:rFonts w:ascii="Garamond" w:hAnsi="Garamond"/>
          <w:bCs/>
          <w:i/>
          <w:iCs/>
        </w:rPr>
        <w:t>To Improve the Academy</w:t>
      </w:r>
      <w:r>
        <w:rPr>
          <w:rFonts w:ascii="Garamond" w:hAnsi="Garamond"/>
          <w:bCs/>
          <w:i/>
          <w:iCs/>
        </w:rPr>
        <w:t>, 43</w:t>
      </w:r>
      <w:r>
        <w:rPr>
          <w:rFonts w:ascii="Garamond" w:hAnsi="Garamond"/>
          <w:bCs/>
        </w:rPr>
        <w:t>, 1</w:t>
      </w:r>
      <w:r w:rsidRPr="00D86667">
        <w:rPr>
          <w:rFonts w:ascii="Garamond" w:hAnsi="Garamond"/>
          <w:bCs/>
        </w:rPr>
        <w:t xml:space="preserve">. DOI: 10.3998/tia.3492 </w:t>
      </w:r>
    </w:p>
    <w:p w14:paraId="3FC12C08" w14:textId="77777777" w:rsidR="00EE3F1E" w:rsidRDefault="00EE3F1E" w:rsidP="00B67EFB">
      <w:pPr>
        <w:spacing w:line="240" w:lineRule="auto"/>
        <w:ind w:left="720" w:hanging="720"/>
        <w:rPr>
          <w:rFonts w:ascii="Garamond" w:hAnsi="Garamond"/>
          <w:bCs/>
        </w:rPr>
      </w:pPr>
    </w:p>
    <w:p w14:paraId="0330AD4E" w14:textId="5DEBD8FE" w:rsidR="00B67EFB" w:rsidRPr="00B67EFB" w:rsidRDefault="00B67EFB" w:rsidP="00B67EFB">
      <w:pPr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>Abbot, S., Lukes, L.,</w:t>
      </w:r>
      <w:r w:rsidRPr="00B67EFB">
        <w:rPr>
          <w:rStyle w:val="CV-normalChar"/>
        </w:rPr>
        <w:t xml:space="preserve"> </w:t>
      </w:r>
      <w:r w:rsidRPr="00D86667">
        <w:rPr>
          <w:rStyle w:val="CV-normalChar"/>
        </w:rPr>
        <w:t>Henry, D.</w:t>
      </w:r>
      <w:r w:rsidRPr="00D86667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&amp; </w:t>
      </w:r>
      <w:r w:rsidRPr="00D86667">
        <w:rPr>
          <w:rStyle w:val="CV-nameChar"/>
        </w:rPr>
        <w:t>Wheeler, L.</w:t>
      </w:r>
      <w:r>
        <w:rPr>
          <w:rStyle w:val="CV-nameChar"/>
        </w:rPr>
        <w:t xml:space="preserve"> </w:t>
      </w:r>
      <w:r w:rsidRPr="00D86667">
        <w:rPr>
          <w:rFonts w:ascii="Garamond" w:hAnsi="Garamond"/>
          <w:bCs/>
        </w:rPr>
        <w:t>(</w:t>
      </w:r>
      <w:r>
        <w:rPr>
          <w:rFonts w:ascii="Garamond" w:hAnsi="Garamond"/>
          <w:bCs/>
        </w:rPr>
        <w:t>2024</w:t>
      </w:r>
      <w:r w:rsidRPr="00D86667">
        <w:rPr>
          <w:rFonts w:ascii="Garamond" w:hAnsi="Garamond"/>
          <w:bCs/>
        </w:rPr>
        <w:t xml:space="preserve">). </w:t>
      </w:r>
      <w:r w:rsidRPr="00B67EFB">
        <w:rPr>
          <w:rFonts w:ascii="Garamond" w:hAnsi="Garamond"/>
          <w:bCs/>
        </w:rPr>
        <w:t>Presenting a theory of change for cultivating institutional-level SoTL cultures through a cross-institutional community of practice</w:t>
      </w:r>
      <w:r>
        <w:rPr>
          <w:rFonts w:ascii="Garamond" w:hAnsi="Garamond"/>
          <w:bCs/>
        </w:rPr>
        <w:t xml:space="preserve">. </w:t>
      </w:r>
      <w:r w:rsidRPr="00D86667">
        <w:rPr>
          <w:rFonts w:ascii="Garamond" w:hAnsi="Garamond"/>
          <w:i/>
          <w:iCs/>
        </w:rPr>
        <w:t>New Directions in Teaching &amp; Learning.</w:t>
      </w:r>
      <w:r>
        <w:rPr>
          <w:rFonts w:ascii="Garamond" w:hAnsi="Garamond"/>
          <w:i/>
          <w:iCs/>
        </w:rPr>
        <w:t xml:space="preserve">, 124, </w:t>
      </w:r>
      <w:r>
        <w:rPr>
          <w:rFonts w:ascii="Garamond" w:hAnsi="Garamond"/>
        </w:rPr>
        <w:t xml:space="preserve">91-102. DOI: </w:t>
      </w:r>
      <w:r w:rsidRPr="00B67EFB">
        <w:rPr>
          <w:rFonts w:ascii="Garamond" w:hAnsi="Garamond"/>
        </w:rPr>
        <w:t>10.1002/tl.20581</w:t>
      </w:r>
    </w:p>
    <w:p w14:paraId="7D754C9E" w14:textId="77777777" w:rsidR="00B67EFB" w:rsidRPr="00D86667" w:rsidRDefault="00B67EFB" w:rsidP="00B67EFB">
      <w:pPr>
        <w:spacing w:line="240" w:lineRule="auto"/>
        <w:ind w:left="720" w:hanging="720"/>
        <w:rPr>
          <w:rFonts w:ascii="Garamond" w:hAnsi="Garamond"/>
          <w:bCs/>
        </w:rPr>
      </w:pPr>
    </w:p>
    <w:p w14:paraId="18094DF4" w14:textId="310AD97B" w:rsidR="00B67EFB" w:rsidRPr="00B67EFB" w:rsidRDefault="00B67EFB" w:rsidP="00B67EFB">
      <w:pPr>
        <w:spacing w:line="240" w:lineRule="auto"/>
        <w:ind w:left="720" w:hanging="720"/>
      </w:pPr>
      <w:r w:rsidRPr="00D86667">
        <w:rPr>
          <w:rFonts w:ascii="Garamond" w:hAnsi="Garamond"/>
          <w:bCs/>
        </w:rPr>
        <w:t xml:space="preserve">Taggart, J., </w:t>
      </w:r>
      <w:r w:rsidRPr="00D86667">
        <w:rPr>
          <w:rStyle w:val="CV-nameChar"/>
        </w:rPr>
        <w:t>Wheeler, L.B.</w:t>
      </w:r>
      <w:r w:rsidRPr="00D86667">
        <w:rPr>
          <w:rStyle w:val="CV-normalChar"/>
        </w:rPr>
        <w:t>,</w:t>
      </w:r>
      <w:r w:rsidRPr="00D86667">
        <w:rPr>
          <w:rFonts w:ascii="Garamond" w:hAnsi="Garamond"/>
          <w:bCs/>
        </w:rPr>
        <w:t xml:space="preserve"> &amp; Dela Cruz, K. </w:t>
      </w:r>
      <w:r>
        <w:rPr>
          <w:rFonts w:ascii="Garamond" w:hAnsi="Garamond"/>
          <w:bCs/>
        </w:rPr>
        <w:t>(2024</w:t>
      </w:r>
      <w:r w:rsidRPr="00D86667">
        <w:rPr>
          <w:rFonts w:ascii="Garamond" w:hAnsi="Garamond"/>
          <w:bCs/>
        </w:rPr>
        <w:t xml:space="preserve">). </w:t>
      </w:r>
      <w:r w:rsidRPr="00D86667">
        <w:rPr>
          <w:rFonts w:ascii="Garamond" w:hAnsi="Garamond"/>
        </w:rPr>
        <w:t>Getting started with SoTL:</w:t>
      </w:r>
      <w:r w:rsidRPr="00D86667">
        <w:rPr>
          <w:rFonts w:ascii="Garamond" w:hAnsi="Garamond"/>
          <w:bCs/>
          <w:i/>
          <w:iCs/>
        </w:rPr>
        <w:t xml:space="preserve"> </w:t>
      </w:r>
      <w:r w:rsidRPr="00D86667">
        <w:rPr>
          <w:rFonts w:ascii="Garamond" w:hAnsi="Garamond"/>
        </w:rPr>
        <w:t xml:space="preserve">Supporting faculty with SoTL through a multi-faceted SoTL Scholars program. </w:t>
      </w:r>
      <w:r w:rsidRPr="00D86667">
        <w:rPr>
          <w:rFonts w:ascii="Garamond" w:hAnsi="Garamond"/>
          <w:i/>
          <w:iCs/>
        </w:rPr>
        <w:t>New Directions in Teaching &amp; Learning</w:t>
      </w:r>
      <w:r>
        <w:rPr>
          <w:rFonts w:ascii="Garamond" w:hAnsi="Garamond"/>
          <w:i/>
          <w:iCs/>
        </w:rPr>
        <w:t xml:space="preserve">, 124, </w:t>
      </w:r>
      <w:r>
        <w:rPr>
          <w:rFonts w:ascii="Garamond" w:hAnsi="Garamond"/>
        </w:rPr>
        <w:t>23-34.</w:t>
      </w:r>
      <w:r w:rsidRPr="00B67EFB">
        <w:rPr>
          <w:rFonts w:ascii="Garamond" w:hAnsi="Garamond"/>
        </w:rPr>
        <w:t xml:space="preserve"> DOI: 10.1002/tl.20576 </w:t>
      </w:r>
    </w:p>
    <w:p w14:paraId="7BC27EBD" w14:textId="77777777" w:rsidR="00B67EFB" w:rsidRDefault="00B67EFB" w:rsidP="00823045">
      <w:pPr>
        <w:spacing w:line="240" w:lineRule="auto"/>
        <w:ind w:left="720" w:hanging="720"/>
        <w:rPr>
          <w:rFonts w:ascii="Garamond" w:hAnsi="Garamond"/>
          <w:bCs/>
        </w:rPr>
      </w:pPr>
    </w:p>
    <w:p w14:paraId="28E2E52A" w14:textId="61BB5526" w:rsidR="00823045" w:rsidRPr="00D86667" w:rsidRDefault="00823045" w:rsidP="00823045">
      <w:pPr>
        <w:spacing w:line="240" w:lineRule="auto"/>
        <w:ind w:left="720" w:hanging="720"/>
        <w:rPr>
          <w:rFonts w:ascii="Garamond" w:hAnsi="Garamond"/>
          <w:bCs/>
          <w:i/>
          <w:iCs/>
        </w:rPr>
      </w:pPr>
      <w:r w:rsidRPr="00D86667">
        <w:rPr>
          <w:rFonts w:ascii="Garamond" w:hAnsi="Garamond"/>
          <w:bCs/>
        </w:rPr>
        <w:t xml:space="preserve">Sloane, J., </w:t>
      </w:r>
      <w:r w:rsidRPr="00D86667">
        <w:rPr>
          <w:rStyle w:val="CV-nameChar"/>
        </w:rPr>
        <w:t>Wheeler, L.B.</w:t>
      </w:r>
      <w:r w:rsidRPr="00D86667">
        <w:rPr>
          <w:rFonts w:ascii="Garamond" w:hAnsi="Garamond"/>
          <w:bCs/>
        </w:rPr>
        <w:t>, &amp; Manson, J. (</w:t>
      </w:r>
      <w:r>
        <w:rPr>
          <w:rFonts w:ascii="Garamond" w:hAnsi="Garamond"/>
          <w:bCs/>
        </w:rPr>
        <w:t>2023</w:t>
      </w:r>
      <w:r w:rsidRPr="00D86667">
        <w:rPr>
          <w:rFonts w:ascii="Garamond" w:hAnsi="Garamond"/>
          <w:bCs/>
        </w:rPr>
        <w:t xml:space="preserve">). Teaching Nature of Science in </w:t>
      </w:r>
      <w:proofErr w:type="gramStart"/>
      <w:r w:rsidRPr="00D86667">
        <w:rPr>
          <w:rFonts w:ascii="Garamond" w:hAnsi="Garamond"/>
          <w:bCs/>
        </w:rPr>
        <w:t>introductory biology</w:t>
      </w:r>
      <w:proofErr w:type="gramEnd"/>
      <w:r w:rsidRPr="00D86667">
        <w:rPr>
          <w:rFonts w:ascii="Garamond" w:hAnsi="Garamond"/>
          <w:bCs/>
        </w:rPr>
        <w:t xml:space="preserve">: Impacts on students’ acceptance of biological evolution. </w:t>
      </w:r>
      <w:r w:rsidRPr="00D86667">
        <w:rPr>
          <w:rFonts w:ascii="Garamond" w:hAnsi="Garamond"/>
          <w:bCs/>
          <w:i/>
          <w:iCs/>
        </w:rPr>
        <w:t>PLOS One.</w:t>
      </w:r>
      <w:r w:rsidR="006B46C7">
        <w:rPr>
          <w:rFonts w:ascii="Garamond" w:hAnsi="Garamond"/>
          <w:bCs/>
          <w:i/>
          <w:iCs/>
        </w:rPr>
        <w:t xml:space="preserve"> </w:t>
      </w:r>
      <w:r w:rsidR="006B46C7" w:rsidRPr="00B118D5">
        <w:rPr>
          <w:rFonts w:ascii="Garamond" w:hAnsi="Garamond"/>
          <w:bCs/>
          <w:i/>
          <w:iCs/>
        </w:rPr>
        <w:t>18(8)</w:t>
      </w:r>
      <w:r w:rsidR="006B46C7">
        <w:rPr>
          <w:rFonts w:ascii="Garamond" w:hAnsi="Garamond"/>
          <w:bCs/>
          <w:i/>
          <w:iCs/>
        </w:rPr>
        <w:t xml:space="preserve">. </w:t>
      </w:r>
      <w:r w:rsidR="006B46C7">
        <w:rPr>
          <w:rFonts w:ascii="Garamond" w:hAnsi="Garamond"/>
          <w:bCs/>
        </w:rPr>
        <w:t xml:space="preserve">DOI: </w:t>
      </w:r>
      <w:r w:rsidR="006B46C7" w:rsidRPr="00B118D5">
        <w:rPr>
          <w:rFonts w:ascii="Garamond" w:hAnsi="Garamond"/>
          <w:bCs/>
        </w:rPr>
        <w:t>10.1371/journal.pone.0289680</w:t>
      </w:r>
    </w:p>
    <w:p w14:paraId="0E5BED3A" w14:textId="77777777" w:rsidR="00823045" w:rsidRDefault="00823045" w:rsidP="00F300BE">
      <w:pPr>
        <w:spacing w:line="240" w:lineRule="auto"/>
        <w:rPr>
          <w:rFonts w:ascii="Garamond" w:hAnsi="Garamond"/>
        </w:rPr>
      </w:pPr>
    </w:p>
    <w:p w14:paraId="104D9A9A" w14:textId="5CA3AE20" w:rsidR="00680329" w:rsidRPr="00D86667" w:rsidRDefault="00680329" w:rsidP="00680329">
      <w:pPr>
        <w:spacing w:line="240" w:lineRule="auto"/>
        <w:ind w:left="720" w:hanging="720"/>
        <w:rPr>
          <w:rFonts w:ascii="Garamond" w:hAnsi="Garamond"/>
          <w:i/>
        </w:rPr>
      </w:pPr>
      <w:r w:rsidRPr="00D86667">
        <w:rPr>
          <w:rFonts w:ascii="Garamond" w:hAnsi="Garamond"/>
        </w:rPr>
        <w:t xml:space="preserve">St. Claire, T., </w:t>
      </w:r>
      <w:r w:rsidRPr="00D86667">
        <w:rPr>
          <w:rStyle w:val="CV-nameChar"/>
        </w:rPr>
        <w:t>Wheeler, L. B.</w:t>
      </w:r>
      <w:r w:rsidRPr="00D86667">
        <w:rPr>
          <w:rFonts w:ascii="Garamond" w:hAnsi="Garamond"/>
        </w:rPr>
        <w:t xml:space="preserve">, Maeng, J.L., &amp; Bell, R.L. (2023). Mixed-methods analysis of science teacher educator professional development. </w:t>
      </w:r>
      <w:r w:rsidRPr="00D86667">
        <w:rPr>
          <w:rFonts w:ascii="Garamond" w:hAnsi="Garamond"/>
          <w:i/>
        </w:rPr>
        <w:t>Professional Development in Education.</w:t>
      </w:r>
      <w:r w:rsidRPr="00D86667">
        <w:rPr>
          <w:rFonts w:ascii="Garamond" w:hAnsi="Garamond"/>
        </w:rPr>
        <w:t xml:space="preserve"> DOI: 10.1080/19415257.2020.1787191</w:t>
      </w:r>
    </w:p>
    <w:bookmarkEnd w:id="3"/>
    <w:p w14:paraId="45B6255A" w14:textId="77777777" w:rsidR="00680329" w:rsidRPr="00D86667" w:rsidRDefault="00680329" w:rsidP="001F588C">
      <w:pPr>
        <w:spacing w:line="240" w:lineRule="auto"/>
        <w:ind w:left="720" w:hanging="720"/>
        <w:rPr>
          <w:rStyle w:val="CV-nameChar"/>
        </w:rPr>
      </w:pPr>
    </w:p>
    <w:p w14:paraId="597DDBE2" w14:textId="0C30C304" w:rsidR="001F588C" w:rsidRPr="00D86667" w:rsidRDefault="001F588C" w:rsidP="001F588C">
      <w:pPr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Style w:val="CV-nameChar"/>
        </w:rPr>
        <w:t>Wheeler, L. B</w:t>
      </w:r>
      <w:r w:rsidRPr="00D86667">
        <w:rPr>
          <w:rFonts w:ascii="Garamond" w:hAnsi="Garamond"/>
          <w:bCs/>
        </w:rPr>
        <w:t>., Thompson, K., Marbach-Ad, G., Sheehan, P., Bortiatynski, J., &amp; Ghent, C. (</w:t>
      </w:r>
      <w:r w:rsidR="0070781D" w:rsidRPr="00D86667">
        <w:rPr>
          <w:rFonts w:ascii="Garamond" w:hAnsi="Garamond"/>
          <w:bCs/>
        </w:rPr>
        <w:t>2023</w:t>
      </w:r>
      <w:r w:rsidRPr="00D86667">
        <w:rPr>
          <w:rFonts w:ascii="Garamond" w:hAnsi="Garamond"/>
          <w:bCs/>
        </w:rPr>
        <w:t xml:space="preserve">). Factors predicting students’ values of STEM cross-disciplinary skills: A study across four institutions. </w:t>
      </w:r>
      <w:r w:rsidRPr="00D86667">
        <w:rPr>
          <w:rFonts w:ascii="Garamond" w:hAnsi="Garamond"/>
          <w:bCs/>
          <w:i/>
          <w:iCs/>
        </w:rPr>
        <w:t>CBE Life Sciences Education</w:t>
      </w:r>
      <w:r w:rsidRPr="00D86667">
        <w:rPr>
          <w:rFonts w:ascii="Garamond" w:hAnsi="Garamond"/>
          <w:bCs/>
        </w:rPr>
        <w:t>.</w:t>
      </w:r>
      <w:r w:rsidR="0070781D" w:rsidRPr="00D86667">
        <w:rPr>
          <w:rFonts w:ascii="Garamond" w:hAnsi="Garamond"/>
          <w:bCs/>
        </w:rPr>
        <w:t xml:space="preserve"> </w:t>
      </w:r>
      <w:r w:rsidR="0070781D" w:rsidRPr="00D86667">
        <w:rPr>
          <w:rFonts w:ascii="Garamond" w:hAnsi="Garamond"/>
          <w:bCs/>
          <w:i/>
          <w:iCs/>
        </w:rPr>
        <w:t>22: ar20</w:t>
      </w:r>
      <w:r w:rsidR="0070781D" w:rsidRPr="00D86667">
        <w:rPr>
          <w:rFonts w:ascii="Garamond" w:hAnsi="Garamond"/>
          <w:bCs/>
        </w:rPr>
        <w:t>, 1-20. DOI:10.1187/cbe.22-06-0101</w:t>
      </w:r>
    </w:p>
    <w:p w14:paraId="31D2E801" w14:textId="77777777" w:rsidR="00715A6A" w:rsidRPr="00D86667" w:rsidRDefault="00715A6A" w:rsidP="00EE25E7">
      <w:pPr>
        <w:spacing w:line="240" w:lineRule="auto"/>
        <w:rPr>
          <w:rStyle w:val="CV-nameChar"/>
        </w:rPr>
      </w:pPr>
    </w:p>
    <w:p w14:paraId="4A065BAB" w14:textId="069FF4BC" w:rsidR="002C4FD5" w:rsidRDefault="004633D4" w:rsidP="002C4FD5">
      <w:pPr>
        <w:spacing w:line="240" w:lineRule="auto"/>
        <w:ind w:left="720" w:hanging="720"/>
        <w:rPr>
          <w:rFonts w:ascii="Garamond" w:hAnsi="Garamond"/>
        </w:rPr>
      </w:pPr>
      <w:r w:rsidRPr="004633D4">
        <w:rPr>
          <w:rFonts w:ascii="Garamond" w:hAnsi="Garamond"/>
          <w:b/>
          <w:color w:val="365F91" w:themeColor="accent1" w:themeShade="BF"/>
        </w:rPr>
        <w:t xml:space="preserve">Wheeler, L. B., </w:t>
      </w:r>
      <w:r w:rsidRPr="004633D4">
        <w:rPr>
          <w:rStyle w:val="CV-normalChar"/>
        </w:rPr>
        <w:t>&amp; Gonczi, A. L. (2023). Finding the variables that react: Relationships between ability beliefs and student achievement in an inquiry</w:t>
      </w:r>
      <w:r w:rsidRPr="004633D4">
        <w:rPr>
          <w:rStyle w:val="CV-normalChar"/>
          <w:rFonts w:ascii="Times New Roman" w:hAnsi="Times New Roman" w:cs="Times New Roman"/>
        </w:rPr>
        <w:t>‐</w:t>
      </w:r>
      <w:r w:rsidRPr="004633D4">
        <w:rPr>
          <w:rStyle w:val="CV-normalChar"/>
        </w:rPr>
        <w:t>based introductory chemistry laboratory course.</w:t>
      </w:r>
      <w:r w:rsidRPr="004633D4">
        <w:rPr>
          <w:rStyle w:val="CV-normalChar"/>
          <w:rFonts w:cs="Garamond"/>
        </w:rPr>
        <w:t> </w:t>
      </w:r>
      <w:r w:rsidRPr="004633D4">
        <w:rPr>
          <w:rStyle w:val="CV-normalChar"/>
          <w:i/>
          <w:iCs/>
        </w:rPr>
        <w:t>Journal of Research in Science Teaching, 60</w:t>
      </w:r>
      <w:r w:rsidRPr="004633D4">
        <w:rPr>
          <w:rStyle w:val="CV-normalChar"/>
        </w:rPr>
        <w:t>(7), 1488-1519</w:t>
      </w:r>
      <w:r w:rsidRPr="004633D4">
        <w:rPr>
          <w:rFonts w:ascii="Garamond" w:hAnsi="Garamond"/>
          <w:b/>
          <w:color w:val="365F91" w:themeColor="accent1" w:themeShade="BF"/>
        </w:rPr>
        <w:t>.</w:t>
      </w:r>
      <w:r w:rsidR="00E23663">
        <w:rPr>
          <w:rFonts w:ascii="Garamond" w:hAnsi="Garamond"/>
          <w:b/>
          <w:color w:val="365F91" w:themeColor="accent1" w:themeShade="BF"/>
        </w:rPr>
        <w:t xml:space="preserve"> </w:t>
      </w:r>
      <w:r w:rsidR="001B46CE" w:rsidRPr="00D86667">
        <w:rPr>
          <w:rFonts w:ascii="Garamond" w:hAnsi="Garamond"/>
        </w:rPr>
        <w:t>DOI: 10.1002/tea.21840.</w:t>
      </w:r>
    </w:p>
    <w:p w14:paraId="4A9D4491" w14:textId="5C52B05F" w:rsidR="009D6794" w:rsidRPr="009D6794" w:rsidRDefault="009D6794" w:rsidP="009D6794">
      <w:pPr>
        <w:pStyle w:val="ListParagraph"/>
        <w:numPr>
          <w:ilvl w:val="0"/>
          <w:numId w:val="28"/>
        </w:numPr>
        <w:spacing w:line="240" w:lineRule="auto"/>
        <w:rPr>
          <w:rFonts w:ascii="Garamond" w:hAnsi="Garamond"/>
        </w:rPr>
      </w:pPr>
      <w:hyperlink r:id="rId13" w:history="1">
        <w:r w:rsidRPr="009D6794">
          <w:rPr>
            <w:rStyle w:val="Hyperlink"/>
            <w:rFonts w:ascii="Garamond" w:hAnsi="Garamond"/>
          </w:rPr>
          <w:t xml:space="preserve">ACS Division of Chemical Education: </w:t>
        </w:r>
      </w:hyperlink>
      <w:r>
        <w:rPr>
          <w:rFonts w:ascii="Garamond" w:hAnsi="Garamond"/>
        </w:rPr>
        <w:t>Research in Chemistry Education - New and Noteworthy award</w:t>
      </w:r>
    </w:p>
    <w:p w14:paraId="748F2740" w14:textId="32E1BB43" w:rsidR="00D1312A" w:rsidRPr="00D86667" w:rsidRDefault="00D1312A" w:rsidP="002C4FD5">
      <w:pPr>
        <w:spacing w:line="240" w:lineRule="auto"/>
        <w:ind w:left="720" w:hanging="720"/>
        <w:rPr>
          <w:rFonts w:ascii="Garamond" w:hAnsi="Garamond"/>
          <w:i/>
          <w:iCs/>
        </w:rPr>
      </w:pPr>
    </w:p>
    <w:p w14:paraId="734CA04A" w14:textId="1FCC4CAF" w:rsidR="00D64F04" w:rsidRPr="00D86667" w:rsidRDefault="00D64F04" w:rsidP="00D64F04">
      <w:pPr>
        <w:spacing w:line="240" w:lineRule="auto"/>
        <w:ind w:left="720" w:hanging="720"/>
        <w:rPr>
          <w:rFonts w:ascii="Garamond" w:hAnsi="Garamond"/>
        </w:rPr>
      </w:pPr>
      <w:r w:rsidRPr="00D86667">
        <w:rPr>
          <w:rFonts w:ascii="Garamond" w:hAnsi="Garamond"/>
        </w:rPr>
        <w:t xml:space="preserve">Cruz, L., Dickens, E., Flaming, A., &amp; </w:t>
      </w:r>
      <w:r w:rsidRPr="00D86667">
        <w:rPr>
          <w:rStyle w:val="CV-nameChar"/>
        </w:rPr>
        <w:t>Wheeler, L. B.</w:t>
      </w:r>
      <w:r w:rsidRPr="00D86667">
        <w:rPr>
          <w:rFonts w:ascii="Garamond" w:hAnsi="Garamond"/>
        </w:rPr>
        <w:t xml:space="preserve"> (2022). Embracing complexity: An inclusive framework for the scholarship of educational development. </w:t>
      </w:r>
      <w:r w:rsidRPr="00D86667">
        <w:rPr>
          <w:rFonts w:ascii="Garamond" w:hAnsi="Garamond"/>
          <w:i/>
        </w:rPr>
        <w:t xml:space="preserve">International Journal of Academic Development, 27(1), </w:t>
      </w:r>
      <w:r w:rsidRPr="00D86667">
        <w:rPr>
          <w:rFonts w:ascii="Garamond" w:hAnsi="Garamond"/>
          <w:iCs/>
        </w:rPr>
        <w:t>45-57</w:t>
      </w:r>
      <w:r w:rsidRPr="00D86667">
        <w:rPr>
          <w:rFonts w:ascii="Garamond" w:hAnsi="Garamond"/>
          <w:i/>
        </w:rPr>
        <w:t>.</w:t>
      </w:r>
      <w:r w:rsidRPr="00D86667">
        <w:rPr>
          <w:rFonts w:ascii="Garamond" w:hAnsi="Garamond"/>
        </w:rPr>
        <w:t xml:space="preserve"> DOI: 10.1080/1360144X.2021.1901102</w:t>
      </w:r>
    </w:p>
    <w:p w14:paraId="5DAE31FD" w14:textId="77777777" w:rsidR="00D64F04" w:rsidRPr="00D86667" w:rsidRDefault="00D64F04" w:rsidP="00D64F04">
      <w:pPr>
        <w:pStyle w:val="ListParagraph"/>
        <w:numPr>
          <w:ilvl w:val="0"/>
          <w:numId w:val="26"/>
        </w:numPr>
        <w:spacing w:line="240" w:lineRule="auto"/>
        <w:rPr>
          <w:rFonts w:ascii="Garamond" w:hAnsi="Garamond"/>
          <w:b/>
        </w:rPr>
      </w:pPr>
      <w:r w:rsidRPr="00D86667">
        <w:rPr>
          <w:rFonts w:ascii="Garamond" w:hAnsi="Garamond"/>
          <w:bCs/>
          <w:iCs/>
        </w:rPr>
        <w:t xml:space="preserve">IJAD article </w:t>
      </w:r>
      <w:proofErr w:type="gramStart"/>
      <w:r w:rsidRPr="00D86667">
        <w:rPr>
          <w:rFonts w:ascii="Garamond" w:hAnsi="Garamond"/>
          <w:bCs/>
          <w:iCs/>
        </w:rPr>
        <w:t>of</w:t>
      </w:r>
      <w:proofErr w:type="gramEnd"/>
      <w:r w:rsidRPr="00D86667">
        <w:rPr>
          <w:rFonts w:ascii="Garamond" w:hAnsi="Garamond"/>
          <w:bCs/>
          <w:iCs/>
        </w:rPr>
        <w:t xml:space="preserve"> the </w:t>
      </w:r>
      <w:proofErr w:type="gramStart"/>
      <w:r w:rsidRPr="00D86667">
        <w:rPr>
          <w:rFonts w:ascii="Garamond" w:hAnsi="Garamond"/>
          <w:bCs/>
          <w:iCs/>
        </w:rPr>
        <w:t>year,</w:t>
      </w:r>
      <w:proofErr w:type="gramEnd"/>
      <w:r w:rsidRPr="00D86667">
        <w:rPr>
          <w:rFonts w:ascii="Garamond" w:hAnsi="Garamond"/>
          <w:bCs/>
          <w:iCs/>
        </w:rPr>
        <w:t xml:space="preserve"> 2022. </w:t>
      </w:r>
      <w:hyperlink r:id="rId14" w:history="1">
        <w:r w:rsidRPr="00D86667">
          <w:rPr>
            <w:rStyle w:val="Hyperlink"/>
            <w:rFonts w:ascii="Garamond" w:hAnsi="Garamond"/>
            <w:bCs/>
            <w:iCs/>
          </w:rPr>
          <w:t>https://www.tandfonline.com/journals/rija20/collections/best-paper-prize-academic-development-winners</w:t>
        </w:r>
      </w:hyperlink>
    </w:p>
    <w:p w14:paraId="4E8811E8" w14:textId="77777777" w:rsidR="00D64F04" w:rsidRPr="00D86667" w:rsidRDefault="00D64F04" w:rsidP="00D1312A">
      <w:pPr>
        <w:tabs>
          <w:tab w:val="left" w:pos="540"/>
        </w:tabs>
        <w:spacing w:line="240" w:lineRule="auto"/>
        <w:ind w:left="720" w:hanging="720"/>
        <w:rPr>
          <w:rStyle w:val="CV-nameChar"/>
          <w:b w:val="0"/>
          <w:bCs/>
          <w:color w:val="auto"/>
        </w:rPr>
      </w:pPr>
    </w:p>
    <w:p w14:paraId="18D9BA4E" w14:textId="0E5ADAC9" w:rsidR="00D1312A" w:rsidRPr="00D86667" w:rsidRDefault="00D1312A" w:rsidP="00D1312A">
      <w:pPr>
        <w:tabs>
          <w:tab w:val="left" w:pos="540"/>
        </w:tabs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Style w:val="CV-nameChar"/>
          <w:b w:val="0"/>
          <w:bCs/>
          <w:color w:val="auto"/>
        </w:rPr>
        <w:t xml:space="preserve">McAlister, A., McDermott, J., Garibay, J., &amp; </w:t>
      </w:r>
      <w:r w:rsidRPr="00D86667">
        <w:rPr>
          <w:rStyle w:val="CV-nameChar"/>
        </w:rPr>
        <w:t>Wheeler, L.</w:t>
      </w:r>
      <w:r w:rsidRPr="00D86667">
        <w:rPr>
          <w:rStyle w:val="CV-nameChar"/>
          <w:b w:val="0"/>
          <w:bCs/>
          <w:color w:val="auto"/>
        </w:rPr>
        <w:t xml:space="preserve"> (</w:t>
      </w:r>
      <w:proofErr w:type="gramStart"/>
      <w:r w:rsidR="006538CC" w:rsidRPr="00D86667">
        <w:rPr>
          <w:rStyle w:val="CV-nameChar"/>
          <w:b w:val="0"/>
          <w:bCs/>
          <w:color w:val="auto"/>
        </w:rPr>
        <w:t>June,</w:t>
      </w:r>
      <w:proofErr w:type="gramEnd"/>
      <w:r w:rsidR="006538CC" w:rsidRPr="00D86667">
        <w:rPr>
          <w:rStyle w:val="CV-nameChar"/>
          <w:b w:val="0"/>
          <w:bCs/>
          <w:color w:val="auto"/>
        </w:rPr>
        <w:t xml:space="preserve"> 2022</w:t>
      </w:r>
      <w:r w:rsidRPr="00D86667">
        <w:rPr>
          <w:rStyle w:val="CV-nameChar"/>
          <w:b w:val="0"/>
          <w:bCs/>
          <w:color w:val="auto"/>
        </w:rPr>
        <w:t xml:space="preserve">). “Man, I am a Black Engineer”: The Co-development of Transformational Resistance and Engineering Identity. </w:t>
      </w:r>
      <w:r w:rsidRPr="00D86667">
        <w:rPr>
          <w:rFonts w:ascii="Garamond" w:hAnsi="Garamond"/>
          <w:bCs/>
        </w:rPr>
        <w:t xml:space="preserve">In </w:t>
      </w:r>
      <w:r w:rsidRPr="00D86667">
        <w:rPr>
          <w:rFonts w:ascii="Garamond" w:hAnsi="Garamond"/>
          <w:bCs/>
          <w:i/>
          <w:iCs/>
        </w:rPr>
        <w:t>2022 ASEE Annual Conference &amp; Exposition.</w:t>
      </w:r>
      <w:r w:rsidRPr="00D86667">
        <w:rPr>
          <w:rFonts w:ascii="Garamond" w:hAnsi="Garamond"/>
          <w:bCs/>
        </w:rPr>
        <w:t xml:space="preserve"> </w:t>
      </w:r>
    </w:p>
    <w:p w14:paraId="661CC22B" w14:textId="77777777" w:rsidR="002C4FD5" w:rsidRPr="00D86667" w:rsidRDefault="002C4FD5" w:rsidP="00760891">
      <w:pPr>
        <w:spacing w:line="240" w:lineRule="auto"/>
        <w:ind w:left="720" w:hanging="720"/>
        <w:rPr>
          <w:rStyle w:val="CV-nameChar"/>
        </w:rPr>
      </w:pPr>
    </w:p>
    <w:p w14:paraId="45499B18" w14:textId="70F79BB1" w:rsidR="00760891" w:rsidRPr="00D86667" w:rsidRDefault="009E3919" w:rsidP="00760891">
      <w:pPr>
        <w:spacing w:line="240" w:lineRule="auto"/>
        <w:ind w:left="720" w:hanging="720"/>
        <w:rPr>
          <w:rFonts w:ascii="Garamond" w:hAnsi="Garamond"/>
          <w:i/>
        </w:rPr>
      </w:pPr>
      <w:r w:rsidRPr="00D86667">
        <w:rPr>
          <w:rStyle w:val="CV-nameChar"/>
        </w:rPr>
        <w:t>Wheeler, L. B.</w:t>
      </w:r>
      <w:r w:rsidR="00344073" w:rsidRPr="00D86667">
        <w:rPr>
          <w:rFonts w:ascii="Garamond" w:hAnsi="Garamond"/>
        </w:rPr>
        <w:t xml:space="preserve"> &amp; Sloane, J. (</w:t>
      </w:r>
      <w:r w:rsidR="00AF3931" w:rsidRPr="00D86667">
        <w:rPr>
          <w:rFonts w:ascii="Garamond" w:hAnsi="Garamond"/>
        </w:rPr>
        <w:t>202</w:t>
      </w:r>
      <w:r w:rsidR="00D51E81" w:rsidRPr="00D86667">
        <w:rPr>
          <w:rFonts w:ascii="Garamond" w:hAnsi="Garamond"/>
        </w:rPr>
        <w:t>1</w:t>
      </w:r>
      <w:r w:rsidR="00344073" w:rsidRPr="00D86667">
        <w:rPr>
          <w:rFonts w:ascii="Garamond" w:hAnsi="Garamond"/>
        </w:rPr>
        <w:t xml:space="preserve">). </w:t>
      </w:r>
      <w:r w:rsidR="00CE4E68" w:rsidRPr="00D86667">
        <w:rPr>
          <w:rFonts w:ascii="Garamond" w:hAnsi="Garamond"/>
        </w:rPr>
        <w:t>A mixed methods exploration of the Learning Assistant model: How do Learning Assistants benefit</w:t>
      </w:r>
      <w:r w:rsidR="00760891" w:rsidRPr="00D86667">
        <w:rPr>
          <w:rFonts w:ascii="Garamond" w:hAnsi="Garamond"/>
        </w:rPr>
        <w:t>?</w:t>
      </w:r>
      <w:r w:rsidR="00253DD4" w:rsidRPr="00D86667">
        <w:rPr>
          <w:rFonts w:ascii="Garamond" w:hAnsi="Garamond"/>
        </w:rPr>
        <w:t xml:space="preserve"> </w:t>
      </w:r>
      <w:r w:rsidR="00253DD4" w:rsidRPr="00D86667">
        <w:rPr>
          <w:rFonts w:ascii="Garamond" w:hAnsi="Garamond"/>
          <w:i/>
        </w:rPr>
        <w:t xml:space="preserve">Journal </w:t>
      </w:r>
      <w:r w:rsidR="000A6079" w:rsidRPr="00D86667">
        <w:rPr>
          <w:rFonts w:ascii="Garamond" w:hAnsi="Garamond"/>
          <w:i/>
        </w:rPr>
        <w:t xml:space="preserve">on </w:t>
      </w:r>
      <w:proofErr w:type="gramStart"/>
      <w:r w:rsidR="000A6079" w:rsidRPr="00D86667">
        <w:rPr>
          <w:rFonts w:ascii="Garamond" w:hAnsi="Garamond"/>
          <w:i/>
        </w:rPr>
        <w:t>the Excellence</w:t>
      </w:r>
      <w:proofErr w:type="gramEnd"/>
      <w:r w:rsidR="000A6079" w:rsidRPr="00D86667">
        <w:rPr>
          <w:rFonts w:ascii="Garamond" w:hAnsi="Garamond"/>
          <w:i/>
        </w:rPr>
        <w:t xml:space="preserve"> in College Teaching</w:t>
      </w:r>
      <w:r w:rsidR="00253DD4" w:rsidRPr="00D86667">
        <w:rPr>
          <w:rFonts w:ascii="Garamond" w:hAnsi="Garamond"/>
          <w:i/>
        </w:rPr>
        <w:t>.</w:t>
      </w:r>
      <w:r w:rsidR="00D51E81" w:rsidRPr="00D86667">
        <w:t xml:space="preserve"> </w:t>
      </w:r>
      <w:r w:rsidR="00D51E81" w:rsidRPr="00D86667">
        <w:rPr>
          <w:rFonts w:ascii="Garamond" w:hAnsi="Garamond"/>
          <w:i/>
        </w:rPr>
        <w:t>32(4</w:t>
      </w:r>
      <w:r w:rsidR="00D51E81" w:rsidRPr="00D86667">
        <w:rPr>
          <w:rFonts w:ascii="Garamond" w:hAnsi="Garamond"/>
          <w:iCs/>
        </w:rPr>
        <w:t>), 21-41.</w:t>
      </w:r>
    </w:p>
    <w:p w14:paraId="5A9CEC33" w14:textId="77777777" w:rsidR="00A82FD0" w:rsidRPr="00D86667" w:rsidRDefault="00A82FD0" w:rsidP="00A82FD0">
      <w:pPr>
        <w:spacing w:line="240" w:lineRule="auto"/>
        <w:ind w:left="720" w:hanging="720"/>
        <w:rPr>
          <w:rFonts w:ascii="Garamond" w:hAnsi="Garamond"/>
          <w:b/>
          <w:i/>
        </w:rPr>
      </w:pPr>
    </w:p>
    <w:p w14:paraId="55E80B44" w14:textId="4CB23682" w:rsidR="007C4005" w:rsidRPr="00D86667" w:rsidRDefault="009E3919" w:rsidP="00715A6A">
      <w:pPr>
        <w:spacing w:line="240" w:lineRule="auto"/>
        <w:ind w:left="720" w:hanging="720"/>
        <w:rPr>
          <w:rFonts w:ascii="Garamond" w:hAnsi="Garamond"/>
          <w:lang w:val="en-GB"/>
        </w:rPr>
      </w:pPr>
      <w:r w:rsidRPr="00D86667">
        <w:rPr>
          <w:rStyle w:val="CV-nameChar"/>
        </w:rPr>
        <w:t>Wheeler, L. B</w:t>
      </w:r>
      <w:r w:rsidRPr="00D86667">
        <w:rPr>
          <w:rFonts w:ascii="Garamond" w:hAnsi="Garamond"/>
          <w:lang w:val="en-GB"/>
        </w:rPr>
        <w:t xml:space="preserve"> </w:t>
      </w:r>
      <w:r w:rsidR="007C4005" w:rsidRPr="00D86667">
        <w:rPr>
          <w:rFonts w:ascii="Garamond" w:hAnsi="Garamond"/>
          <w:lang w:val="en-GB"/>
        </w:rPr>
        <w:t xml:space="preserve">(2021). </w:t>
      </w:r>
      <w:r w:rsidR="007C4005" w:rsidRPr="00D86667">
        <w:rPr>
          <w:rFonts w:ascii="Garamond" w:hAnsi="Garamond"/>
        </w:rPr>
        <w:t>Supporting STEM faculty of large enrollment courses: A mixed methods study of impact</w:t>
      </w:r>
      <w:r w:rsidR="007C4005" w:rsidRPr="00D86667">
        <w:rPr>
          <w:rFonts w:ascii="Garamond" w:hAnsi="Garamond"/>
          <w:lang w:val="en-GB"/>
        </w:rPr>
        <w:t xml:space="preserve">. </w:t>
      </w:r>
      <w:r w:rsidR="007C4005" w:rsidRPr="00D86667">
        <w:rPr>
          <w:rFonts w:ascii="Garamond" w:hAnsi="Garamond"/>
          <w:bCs/>
          <w:i/>
        </w:rPr>
        <w:t>International Journal of the Scholarship of Teaching and Learning</w:t>
      </w:r>
      <w:r w:rsidR="007C4005" w:rsidRPr="00D86667">
        <w:rPr>
          <w:rFonts w:ascii="Garamond" w:hAnsi="Garamond"/>
          <w:lang w:val="en-GB"/>
        </w:rPr>
        <w:t>, 15 (1), article 7</w:t>
      </w:r>
    </w:p>
    <w:p w14:paraId="7033A0F7" w14:textId="77777777" w:rsidR="009D428D" w:rsidRPr="00D86667" w:rsidRDefault="009D428D" w:rsidP="00021AB5">
      <w:pPr>
        <w:spacing w:line="240" w:lineRule="auto"/>
        <w:rPr>
          <w:rFonts w:ascii="Garamond" w:hAnsi="Garamond"/>
          <w:bCs/>
        </w:rPr>
      </w:pPr>
    </w:p>
    <w:p w14:paraId="430984E7" w14:textId="6E4BE240" w:rsidR="00021AB5" w:rsidRPr="00D86667" w:rsidRDefault="00021AB5" w:rsidP="00021AB5">
      <w:pPr>
        <w:spacing w:line="240" w:lineRule="auto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lastRenderedPageBreak/>
        <w:t xml:space="preserve">Favre, D., Bach, D., &amp; </w:t>
      </w:r>
      <w:r w:rsidR="009E3919" w:rsidRPr="00D86667">
        <w:rPr>
          <w:rStyle w:val="CV-nameChar"/>
        </w:rPr>
        <w:t>Wheeler, L. B.</w:t>
      </w:r>
      <w:r w:rsidR="009E3919" w:rsidRPr="00D86667">
        <w:rPr>
          <w:rFonts w:ascii="Garamond" w:hAnsi="Garamond"/>
          <w:bCs/>
        </w:rPr>
        <w:t xml:space="preserve"> </w:t>
      </w:r>
      <w:r w:rsidRPr="00D86667">
        <w:rPr>
          <w:rFonts w:ascii="Garamond" w:hAnsi="Garamond"/>
          <w:bCs/>
        </w:rPr>
        <w:t>(</w:t>
      </w:r>
      <w:r w:rsidR="008471D3" w:rsidRPr="00D86667">
        <w:rPr>
          <w:rFonts w:ascii="Garamond" w:hAnsi="Garamond"/>
          <w:bCs/>
        </w:rPr>
        <w:t>2021</w:t>
      </w:r>
      <w:r w:rsidRPr="00D86667">
        <w:rPr>
          <w:rFonts w:ascii="Garamond" w:hAnsi="Garamond"/>
          <w:bCs/>
        </w:rPr>
        <w:t xml:space="preserve">). Measuring institutional transformation: </w:t>
      </w:r>
    </w:p>
    <w:p w14:paraId="5F3C64DD" w14:textId="77777777" w:rsidR="00021AB5" w:rsidRPr="00D86667" w:rsidRDefault="00021AB5" w:rsidP="00021AB5">
      <w:pPr>
        <w:spacing w:line="240" w:lineRule="auto"/>
        <w:ind w:firstLine="720"/>
        <w:rPr>
          <w:rFonts w:ascii="Garamond" w:hAnsi="Garamond"/>
          <w:bCs/>
          <w:i/>
        </w:rPr>
      </w:pPr>
      <w:r w:rsidRPr="00D86667">
        <w:rPr>
          <w:rFonts w:ascii="Garamond" w:hAnsi="Garamond"/>
          <w:bCs/>
        </w:rPr>
        <w:t xml:space="preserve">A multi-faceted assessment of a new faculty development program. </w:t>
      </w:r>
      <w:r w:rsidRPr="00D86667">
        <w:rPr>
          <w:rFonts w:ascii="Garamond" w:hAnsi="Garamond"/>
          <w:bCs/>
          <w:i/>
        </w:rPr>
        <w:t xml:space="preserve">Journal of Research in </w:t>
      </w:r>
    </w:p>
    <w:p w14:paraId="2AF64F0C" w14:textId="269FEF66" w:rsidR="00021AB5" w:rsidRPr="00D86667" w:rsidRDefault="00021AB5" w:rsidP="00021AB5">
      <w:pPr>
        <w:spacing w:line="240" w:lineRule="auto"/>
        <w:ind w:firstLine="720"/>
        <w:rPr>
          <w:iCs/>
        </w:rPr>
      </w:pPr>
      <w:r w:rsidRPr="00D86667">
        <w:rPr>
          <w:rFonts w:ascii="Garamond" w:hAnsi="Garamond"/>
          <w:bCs/>
          <w:i/>
        </w:rPr>
        <w:t>Innovation Teaching &amp; Learning.</w:t>
      </w:r>
      <w:r w:rsidR="008471D3" w:rsidRPr="00D86667">
        <w:rPr>
          <w:rFonts w:ascii="Tahoma" w:hAnsi="Tahoma" w:cs="Tahoma"/>
        </w:rPr>
        <w:t xml:space="preserve"> </w:t>
      </w:r>
      <w:r w:rsidR="008471D3" w:rsidRPr="00D86667">
        <w:rPr>
          <w:rFonts w:ascii="Garamond" w:hAnsi="Garamond"/>
          <w:bCs/>
          <w:iCs/>
        </w:rPr>
        <w:t>DOI: 10.1108/JRIT-04-2020-0023</w:t>
      </w:r>
    </w:p>
    <w:p w14:paraId="200413BD" w14:textId="77777777" w:rsidR="00021AB5" w:rsidRPr="00D86667" w:rsidRDefault="00021AB5" w:rsidP="0028690F">
      <w:pPr>
        <w:spacing w:line="240" w:lineRule="auto"/>
        <w:ind w:left="720" w:hanging="720"/>
        <w:rPr>
          <w:rFonts w:ascii="Garamond" w:hAnsi="Garamond"/>
          <w:bCs/>
        </w:rPr>
      </w:pPr>
    </w:p>
    <w:p w14:paraId="17F1E095" w14:textId="1710F8B8" w:rsidR="0028690F" w:rsidRPr="00D86667" w:rsidRDefault="0028690F" w:rsidP="0028690F">
      <w:pPr>
        <w:spacing w:line="240" w:lineRule="auto"/>
        <w:ind w:left="720" w:hanging="720"/>
        <w:rPr>
          <w:rFonts w:ascii="Garamond" w:hAnsi="Garamond"/>
          <w:lang w:val="en"/>
        </w:rPr>
      </w:pPr>
      <w:r w:rsidRPr="00D86667">
        <w:rPr>
          <w:rFonts w:ascii="Garamond" w:hAnsi="Garamond"/>
          <w:bCs/>
        </w:rPr>
        <w:t xml:space="preserve">Little, D., Caulkins, J., Kaldor, E., &amp; </w:t>
      </w:r>
      <w:r w:rsidR="009E3919" w:rsidRPr="00D86667">
        <w:rPr>
          <w:rStyle w:val="CV-nameChar"/>
        </w:rPr>
        <w:t>Wheeler, L.</w:t>
      </w:r>
      <w:r w:rsidR="008F3425" w:rsidRPr="00D86667">
        <w:rPr>
          <w:rStyle w:val="CV-nameChar"/>
        </w:rPr>
        <w:t xml:space="preserve"> B.</w:t>
      </w:r>
      <w:r w:rsidR="009E3919" w:rsidRPr="00D86667">
        <w:rPr>
          <w:rStyle w:val="CV-nameChar"/>
        </w:rPr>
        <w:t xml:space="preserve"> </w:t>
      </w:r>
      <w:r w:rsidRPr="00D86667">
        <w:rPr>
          <w:rFonts w:ascii="Garamond" w:hAnsi="Garamond"/>
          <w:bCs/>
        </w:rPr>
        <w:t>(</w:t>
      </w:r>
      <w:r w:rsidR="00021AB5" w:rsidRPr="00D86667">
        <w:rPr>
          <w:rFonts w:ascii="Garamond" w:hAnsi="Garamond"/>
          <w:bCs/>
        </w:rPr>
        <w:t>2021</w:t>
      </w:r>
      <w:r w:rsidRPr="00D86667">
        <w:rPr>
          <w:rFonts w:ascii="Garamond" w:hAnsi="Garamond"/>
          <w:bCs/>
        </w:rPr>
        <w:t xml:space="preserve">). </w:t>
      </w:r>
      <w:bookmarkStart w:id="5" w:name="_vgf80ph060me" w:colFirst="0" w:colLast="0"/>
      <w:bookmarkEnd w:id="5"/>
      <w:r w:rsidRPr="00D86667">
        <w:rPr>
          <w:rFonts w:ascii="Garamond" w:hAnsi="Garamond"/>
          <w:lang w:val="en"/>
        </w:rPr>
        <w:t xml:space="preserve">Fractal reflection: Cultivating community and meaning in times of </w:t>
      </w:r>
      <w:proofErr w:type="gramStart"/>
      <w:r w:rsidRPr="00D86667">
        <w:rPr>
          <w:rFonts w:ascii="Garamond" w:hAnsi="Garamond"/>
          <w:lang w:val="en"/>
        </w:rPr>
        <w:t>crises</w:t>
      </w:r>
      <w:proofErr w:type="gramEnd"/>
      <w:r w:rsidRPr="00D86667">
        <w:rPr>
          <w:rFonts w:ascii="Garamond" w:hAnsi="Garamond"/>
          <w:lang w:val="en"/>
        </w:rPr>
        <w:t xml:space="preserve">. </w:t>
      </w:r>
      <w:r w:rsidRPr="00D86667">
        <w:rPr>
          <w:rFonts w:ascii="Garamond" w:hAnsi="Garamond"/>
          <w:i/>
          <w:iCs/>
          <w:lang w:val="en"/>
        </w:rPr>
        <w:t>To Improve the Academy</w:t>
      </w:r>
      <w:r w:rsidR="00021AB5" w:rsidRPr="00D86667">
        <w:rPr>
          <w:rFonts w:ascii="Garamond" w:hAnsi="Garamond"/>
          <w:lang w:val="en"/>
        </w:rPr>
        <w:t xml:space="preserve">, </w:t>
      </w:r>
      <w:r w:rsidR="00021AB5" w:rsidRPr="00D86667">
        <w:rPr>
          <w:rFonts w:ascii="Garamond" w:hAnsi="Garamond"/>
          <w:i/>
          <w:iCs/>
          <w:lang w:val="en"/>
        </w:rPr>
        <w:t>39</w:t>
      </w:r>
      <w:r w:rsidR="00021AB5" w:rsidRPr="00D86667">
        <w:rPr>
          <w:rFonts w:ascii="Garamond" w:hAnsi="Garamond"/>
          <w:lang w:val="en"/>
        </w:rPr>
        <w:t>(3), 25-38. DOI: 10.3998/tia.17063888.0039.302</w:t>
      </w:r>
    </w:p>
    <w:p w14:paraId="2CFC0B45" w14:textId="77777777" w:rsidR="0028690F" w:rsidRPr="00D86667" w:rsidRDefault="0028690F" w:rsidP="0049062A">
      <w:pPr>
        <w:spacing w:line="240" w:lineRule="auto"/>
        <w:ind w:left="720" w:hanging="720"/>
        <w:rPr>
          <w:rFonts w:ascii="Garamond" w:hAnsi="Garamond"/>
        </w:rPr>
      </w:pPr>
    </w:p>
    <w:p w14:paraId="5B287874" w14:textId="221299D1" w:rsidR="00EE3D0E" w:rsidRPr="00D86667" w:rsidRDefault="008F3425" w:rsidP="00EE3D0E">
      <w:pPr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Style w:val="CV-nameChar"/>
        </w:rPr>
        <w:t>Wheeler, L. B.</w:t>
      </w:r>
      <w:r w:rsidRPr="00D86667">
        <w:rPr>
          <w:rFonts w:ascii="Garamond" w:hAnsi="Garamond"/>
          <w:bCs/>
        </w:rPr>
        <w:t xml:space="preserve"> </w:t>
      </w:r>
      <w:r w:rsidR="00EE3D0E" w:rsidRPr="00D86667">
        <w:rPr>
          <w:rFonts w:ascii="Garamond" w:hAnsi="Garamond"/>
          <w:bCs/>
        </w:rPr>
        <w:t xml:space="preserve">&amp; Bach, D. (2021). </w:t>
      </w:r>
      <w:r w:rsidR="00CE4E68" w:rsidRPr="00D86667">
        <w:rPr>
          <w:rFonts w:ascii="Garamond" w:hAnsi="Garamond"/>
          <w:bCs/>
        </w:rPr>
        <w:t xml:space="preserve">Understanding the impact of educational development interventions on classroom instruction and student success. </w:t>
      </w:r>
      <w:r w:rsidR="00EE3D0E" w:rsidRPr="00D86667">
        <w:rPr>
          <w:rFonts w:ascii="Garamond" w:hAnsi="Garamond"/>
          <w:bCs/>
          <w:i/>
        </w:rPr>
        <w:t>International Journal of Academic Development, 26(1), </w:t>
      </w:r>
      <w:r w:rsidR="00EE3D0E" w:rsidRPr="00D86667">
        <w:rPr>
          <w:rFonts w:ascii="Garamond" w:hAnsi="Garamond"/>
          <w:bCs/>
          <w:iCs/>
        </w:rPr>
        <w:t>24-40.</w:t>
      </w:r>
      <w:r w:rsidR="00EE3D0E" w:rsidRPr="00D86667">
        <w:t xml:space="preserve"> </w:t>
      </w:r>
      <w:r w:rsidR="00EE3D0E" w:rsidRPr="00D86667">
        <w:rPr>
          <w:rFonts w:ascii="Garamond" w:hAnsi="Garamond"/>
          <w:bCs/>
        </w:rPr>
        <w:t>DOI:</w:t>
      </w:r>
      <w:r w:rsidR="00CE4E68" w:rsidRPr="00D86667">
        <w:rPr>
          <w:rFonts w:ascii="Garamond" w:hAnsi="Garamond"/>
          <w:bCs/>
        </w:rPr>
        <w:t xml:space="preserve"> </w:t>
      </w:r>
      <w:r w:rsidR="00EE3D0E" w:rsidRPr="00D86667">
        <w:rPr>
          <w:rFonts w:ascii="Garamond" w:hAnsi="Garamond"/>
          <w:bCs/>
        </w:rPr>
        <w:t>10.1080/1360144X.2020.1777555</w:t>
      </w:r>
    </w:p>
    <w:p w14:paraId="0565FC3B" w14:textId="2F9E4CD9" w:rsidR="000E4C34" w:rsidRPr="00D86667" w:rsidRDefault="000E4C34" w:rsidP="008362FA">
      <w:pPr>
        <w:pStyle w:val="ListParagraph"/>
        <w:numPr>
          <w:ilvl w:val="0"/>
          <w:numId w:val="18"/>
        </w:numPr>
        <w:spacing w:line="240" w:lineRule="auto"/>
        <w:rPr>
          <w:rFonts w:ascii="Garamond" w:hAnsi="Garamond"/>
          <w:bCs/>
          <w:i/>
        </w:rPr>
      </w:pPr>
      <w:r w:rsidRPr="00D86667">
        <w:rPr>
          <w:rFonts w:ascii="Garamond" w:hAnsi="Garamond"/>
          <w:bCs/>
          <w:iCs/>
        </w:rPr>
        <w:t xml:space="preserve">IJAD article </w:t>
      </w:r>
      <w:proofErr w:type="gramStart"/>
      <w:r w:rsidRPr="00D86667">
        <w:rPr>
          <w:rFonts w:ascii="Garamond" w:hAnsi="Garamond"/>
          <w:bCs/>
          <w:iCs/>
        </w:rPr>
        <w:t>of</w:t>
      </w:r>
      <w:proofErr w:type="gramEnd"/>
      <w:r w:rsidRPr="00D86667">
        <w:rPr>
          <w:rFonts w:ascii="Garamond" w:hAnsi="Garamond"/>
          <w:bCs/>
          <w:iCs/>
        </w:rPr>
        <w:t xml:space="preserve"> the </w:t>
      </w:r>
      <w:proofErr w:type="gramStart"/>
      <w:r w:rsidRPr="00D86667">
        <w:rPr>
          <w:rFonts w:ascii="Garamond" w:hAnsi="Garamond"/>
          <w:bCs/>
          <w:iCs/>
        </w:rPr>
        <w:t>year,</w:t>
      </w:r>
      <w:proofErr w:type="gramEnd"/>
      <w:r w:rsidRPr="00D86667">
        <w:rPr>
          <w:rFonts w:ascii="Garamond" w:hAnsi="Garamond"/>
          <w:bCs/>
          <w:iCs/>
        </w:rPr>
        <w:t xml:space="preserve"> 2021. </w:t>
      </w:r>
      <w:hyperlink r:id="rId15" w:history="1">
        <w:r w:rsidR="003A27C2" w:rsidRPr="00D86667">
          <w:rPr>
            <w:rStyle w:val="Hyperlink"/>
            <w:rFonts w:ascii="Garamond" w:hAnsi="Garamond"/>
            <w:bCs/>
            <w:iCs/>
          </w:rPr>
          <w:t>https://www.tandfonline.com/journals/rija20/collections/best-paper-prize-academic-development-winners</w:t>
        </w:r>
      </w:hyperlink>
      <w:r w:rsidR="003A27C2" w:rsidRPr="00D86667">
        <w:rPr>
          <w:rFonts w:ascii="Garamond" w:hAnsi="Garamond"/>
          <w:bCs/>
          <w:iCs/>
        </w:rPr>
        <w:t xml:space="preserve"> </w:t>
      </w:r>
    </w:p>
    <w:p w14:paraId="224A96C5" w14:textId="77777777" w:rsidR="00823045" w:rsidRDefault="00823045" w:rsidP="00807E9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</w:p>
    <w:p w14:paraId="684CB859" w14:textId="22A1551A" w:rsidR="00807E9F" w:rsidRPr="00D86667" w:rsidRDefault="00807E9F" w:rsidP="00807E9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szCs w:val="24"/>
          <w:lang w:val="en"/>
        </w:rPr>
      </w:pPr>
      <w:r w:rsidRPr="00D86667">
        <w:rPr>
          <w:rFonts w:ascii="Garamond" w:hAnsi="Garamond"/>
          <w:bCs/>
          <w:szCs w:val="24"/>
        </w:rPr>
        <w:t xml:space="preserve">Sanders, M., Walsh, K., &amp; </w:t>
      </w:r>
      <w:r w:rsidR="008F3425" w:rsidRPr="00D86667">
        <w:rPr>
          <w:rStyle w:val="CV-nameChar"/>
        </w:rPr>
        <w:t>Wheeler, L. B.</w:t>
      </w:r>
      <w:r w:rsidR="008F3425" w:rsidRPr="00D86667">
        <w:rPr>
          <w:rFonts w:ascii="Garamond" w:hAnsi="Garamond"/>
          <w:bCs/>
          <w:szCs w:val="24"/>
        </w:rPr>
        <w:t xml:space="preserve"> </w:t>
      </w:r>
      <w:r w:rsidRPr="00D86667">
        <w:rPr>
          <w:rFonts w:ascii="Garamond" w:hAnsi="Garamond"/>
          <w:bCs/>
          <w:szCs w:val="24"/>
        </w:rPr>
        <w:t xml:space="preserve">(2021). </w:t>
      </w:r>
      <w:r w:rsidR="00CE4E68" w:rsidRPr="00D86667">
        <w:rPr>
          <w:rFonts w:ascii="Garamond" w:hAnsi="Garamond"/>
          <w:szCs w:val="24"/>
          <w:lang w:val="en"/>
        </w:rPr>
        <w:t>Effective survey design: Asking the right questions to get the data you need</w:t>
      </w:r>
      <w:r w:rsidR="00CE4E68" w:rsidRPr="00D86667">
        <w:rPr>
          <w:rFonts w:ascii="Garamond" w:hAnsi="Garamond"/>
          <w:i/>
          <w:iCs/>
          <w:szCs w:val="24"/>
          <w:lang w:val="en"/>
        </w:rPr>
        <w:t>.</w:t>
      </w:r>
      <w:r w:rsidRPr="00D86667">
        <w:rPr>
          <w:rFonts w:ascii="Garamond" w:hAnsi="Garamond"/>
          <w:i/>
          <w:iCs/>
          <w:szCs w:val="24"/>
          <w:lang w:val="en"/>
        </w:rPr>
        <w:t xml:space="preserve"> POD Scholar: Guides to Research, Scholarship, and Creative Activities in Educational Development</w:t>
      </w:r>
      <w:r w:rsidRPr="00D86667">
        <w:rPr>
          <w:rFonts w:ascii="Garamond" w:hAnsi="Garamond"/>
          <w:szCs w:val="24"/>
          <w:lang w:val="en"/>
        </w:rPr>
        <w:t xml:space="preserve">, (2). </w:t>
      </w:r>
    </w:p>
    <w:p w14:paraId="7D1A8FA4" w14:textId="77777777" w:rsidR="001E1BF3" w:rsidRPr="00D86667" w:rsidRDefault="001E1BF3" w:rsidP="00D20A3E">
      <w:pPr>
        <w:spacing w:line="240" w:lineRule="auto"/>
        <w:rPr>
          <w:rFonts w:ascii="Garamond" w:hAnsi="Garamond"/>
          <w:bCs/>
        </w:rPr>
      </w:pPr>
    </w:p>
    <w:p w14:paraId="4940C1D1" w14:textId="4695C782" w:rsidR="00807624" w:rsidRPr="00D86667" w:rsidRDefault="008F3425" w:rsidP="00807624">
      <w:pPr>
        <w:spacing w:line="240" w:lineRule="auto"/>
        <w:rPr>
          <w:rFonts w:ascii="Garamond" w:hAnsi="Garamond"/>
          <w:bCs/>
        </w:rPr>
      </w:pPr>
      <w:r w:rsidRPr="00D86667">
        <w:rPr>
          <w:rStyle w:val="CV-nameChar"/>
        </w:rPr>
        <w:t>Wheeler, L. B.</w:t>
      </w:r>
      <w:r w:rsidR="00807624" w:rsidRPr="00D86667">
        <w:rPr>
          <w:rFonts w:ascii="Garamond" w:hAnsi="Garamond"/>
          <w:bCs/>
        </w:rPr>
        <w:t>, Palmer, M., &amp; Aneece, I. (</w:t>
      </w:r>
      <w:r w:rsidR="009C2F4B" w:rsidRPr="00D86667">
        <w:rPr>
          <w:rFonts w:ascii="Garamond" w:hAnsi="Garamond"/>
          <w:bCs/>
        </w:rPr>
        <w:t>2019</w:t>
      </w:r>
      <w:r w:rsidR="00807624" w:rsidRPr="00D86667">
        <w:rPr>
          <w:rFonts w:ascii="Garamond" w:hAnsi="Garamond"/>
          <w:bCs/>
        </w:rPr>
        <w:t xml:space="preserve">). Students’ perceptions of course syllabi: The role </w:t>
      </w:r>
    </w:p>
    <w:p w14:paraId="48F0FE91" w14:textId="77777777" w:rsidR="009C2F4B" w:rsidRPr="00D86667" w:rsidRDefault="00807624" w:rsidP="00807624">
      <w:pPr>
        <w:spacing w:line="240" w:lineRule="auto"/>
        <w:ind w:firstLine="720"/>
        <w:rPr>
          <w:rFonts w:ascii="Garamond" w:hAnsi="Garamond"/>
          <w:bCs/>
          <w:i/>
        </w:rPr>
      </w:pPr>
      <w:r w:rsidRPr="00D86667">
        <w:rPr>
          <w:rFonts w:ascii="Garamond" w:hAnsi="Garamond"/>
          <w:bCs/>
        </w:rPr>
        <w:t xml:space="preserve">of syllabi in motivating students. </w:t>
      </w:r>
      <w:r w:rsidRPr="00D86667">
        <w:rPr>
          <w:rFonts w:ascii="Garamond" w:hAnsi="Garamond"/>
          <w:bCs/>
          <w:i/>
        </w:rPr>
        <w:t>International Journal of the Schol</w:t>
      </w:r>
      <w:r w:rsidR="009C2F4B" w:rsidRPr="00D86667">
        <w:rPr>
          <w:rFonts w:ascii="Garamond" w:hAnsi="Garamond"/>
          <w:bCs/>
          <w:i/>
        </w:rPr>
        <w:t xml:space="preserve">arship of Teaching and Learning, </w:t>
      </w:r>
    </w:p>
    <w:p w14:paraId="54585BF2" w14:textId="5F75E577" w:rsidR="00807624" w:rsidRPr="00D86667" w:rsidRDefault="009C2F4B" w:rsidP="00807624">
      <w:pPr>
        <w:spacing w:line="240" w:lineRule="auto"/>
        <w:ind w:firstLine="720"/>
        <w:rPr>
          <w:rFonts w:ascii="Garamond" w:hAnsi="Garamond"/>
          <w:bCs/>
        </w:rPr>
      </w:pPr>
      <w:r w:rsidRPr="00D86667">
        <w:rPr>
          <w:rFonts w:ascii="Garamond" w:hAnsi="Garamond"/>
          <w:bCs/>
          <w:i/>
        </w:rPr>
        <w:t>13(3)</w:t>
      </w:r>
      <w:r w:rsidRPr="00D86667">
        <w:rPr>
          <w:rFonts w:ascii="Garamond" w:hAnsi="Garamond"/>
          <w:bCs/>
        </w:rPr>
        <w:t>, 1-10.</w:t>
      </w:r>
    </w:p>
    <w:p w14:paraId="695A8D1D" w14:textId="77777777" w:rsidR="00807624" w:rsidRPr="00D86667" w:rsidRDefault="00807624" w:rsidP="00E86E65">
      <w:pPr>
        <w:spacing w:line="240" w:lineRule="auto"/>
        <w:ind w:left="720" w:hanging="720"/>
        <w:rPr>
          <w:rFonts w:ascii="Garamond" w:hAnsi="Garamond"/>
          <w:bCs/>
        </w:rPr>
      </w:pPr>
    </w:p>
    <w:p w14:paraId="2190E8FC" w14:textId="12573770" w:rsidR="00EC565A" w:rsidRPr="00D86667" w:rsidRDefault="00EC565A" w:rsidP="00EC565A">
      <w:pPr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 xml:space="preserve">Sturtevant, H. &amp; </w:t>
      </w:r>
      <w:r w:rsidR="008F3425" w:rsidRPr="00D86667">
        <w:rPr>
          <w:rStyle w:val="CV-nameChar"/>
        </w:rPr>
        <w:t>Wheeler, L. B.</w:t>
      </w:r>
      <w:r w:rsidR="008F3425" w:rsidRPr="00D86667">
        <w:rPr>
          <w:rFonts w:ascii="Garamond" w:hAnsi="Garamond"/>
          <w:bCs/>
        </w:rPr>
        <w:t xml:space="preserve"> </w:t>
      </w:r>
      <w:r w:rsidRPr="00D86667">
        <w:rPr>
          <w:rFonts w:ascii="Garamond" w:hAnsi="Garamond"/>
          <w:bCs/>
        </w:rPr>
        <w:t xml:space="preserve">(2019). The STEM Faculty Instructional Barriers and Identity Survey (FIBIS): Development and exploratory results. </w:t>
      </w:r>
      <w:r w:rsidRPr="00D86667">
        <w:rPr>
          <w:rFonts w:ascii="Garamond" w:hAnsi="Garamond"/>
          <w:bCs/>
          <w:i/>
        </w:rPr>
        <w:t>International Journal of STEM Education, 6(35)</w:t>
      </w:r>
      <w:r w:rsidRPr="00D86667">
        <w:rPr>
          <w:rFonts w:ascii="Garamond" w:hAnsi="Garamond"/>
          <w:bCs/>
        </w:rPr>
        <w:t>, 1-22. DOI: 10.1186/s40594-019-0185-0</w:t>
      </w:r>
    </w:p>
    <w:p w14:paraId="61BF9AAE" w14:textId="77777777" w:rsidR="00EC565A" w:rsidRPr="00D86667" w:rsidRDefault="00EC565A" w:rsidP="00055E92">
      <w:pPr>
        <w:spacing w:line="240" w:lineRule="auto"/>
        <w:rPr>
          <w:rFonts w:ascii="Garamond" w:hAnsi="Garamond"/>
          <w:bCs/>
        </w:rPr>
      </w:pPr>
    </w:p>
    <w:p w14:paraId="415F4FE1" w14:textId="75695F03" w:rsidR="00055E92" w:rsidRPr="00D86667" w:rsidRDefault="008F3425" w:rsidP="00055E92">
      <w:pPr>
        <w:spacing w:line="240" w:lineRule="auto"/>
        <w:rPr>
          <w:rFonts w:ascii="Garamond" w:hAnsi="Garamond"/>
          <w:bCs/>
        </w:rPr>
      </w:pPr>
      <w:r w:rsidRPr="00D86667">
        <w:rPr>
          <w:rStyle w:val="CV-nameChar"/>
        </w:rPr>
        <w:t>Wheeler, L.</w:t>
      </w:r>
      <w:r w:rsidR="00055E92" w:rsidRPr="00D86667">
        <w:rPr>
          <w:rFonts w:ascii="Garamond" w:hAnsi="Garamond"/>
          <w:bCs/>
        </w:rPr>
        <w:t xml:space="preserve">, Sturtevant, H., &amp; Mumba, F. (2019). An exploratory study of the impact </w:t>
      </w:r>
    </w:p>
    <w:p w14:paraId="00884A47" w14:textId="3DE6ECA6" w:rsidR="00055E92" w:rsidRPr="00D86667" w:rsidRDefault="00055E92" w:rsidP="00055E92">
      <w:pPr>
        <w:spacing w:line="240" w:lineRule="auto"/>
        <w:ind w:firstLine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 xml:space="preserve">of a </w:t>
      </w:r>
      <w:r w:rsidR="00CE4E68" w:rsidRPr="00D86667">
        <w:rPr>
          <w:rFonts w:ascii="Garamond" w:hAnsi="Garamond"/>
          <w:bCs/>
        </w:rPr>
        <w:t>t</w:t>
      </w:r>
      <w:r w:rsidRPr="00D86667">
        <w:rPr>
          <w:rFonts w:ascii="Garamond" w:hAnsi="Garamond"/>
          <w:bCs/>
        </w:rPr>
        <w:t xml:space="preserve">eaching </w:t>
      </w:r>
      <w:r w:rsidR="00CE4E68" w:rsidRPr="00D86667">
        <w:rPr>
          <w:rFonts w:ascii="Garamond" w:hAnsi="Garamond"/>
          <w:bCs/>
        </w:rPr>
        <w:t>m</w:t>
      </w:r>
      <w:r w:rsidRPr="00D86667">
        <w:rPr>
          <w:rFonts w:ascii="Garamond" w:hAnsi="Garamond"/>
          <w:bCs/>
        </w:rPr>
        <w:t xml:space="preserve">ethods course for International Teaching Assistants in an inquiry-based </w:t>
      </w:r>
    </w:p>
    <w:p w14:paraId="0796299D" w14:textId="6CC97C5A" w:rsidR="00055E92" w:rsidRPr="00D86667" w:rsidRDefault="00055E92" w:rsidP="00055E92">
      <w:pPr>
        <w:spacing w:line="240" w:lineRule="auto"/>
        <w:ind w:left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 xml:space="preserve">general chemistry laboratory. </w:t>
      </w:r>
      <w:r w:rsidRPr="00D86667">
        <w:rPr>
          <w:rFonts w:ascii="Garamond" w:hAnsi="Garamond"/>
          <w:bCs/>
          <w:i/>
        </w:rPr>
        <w:t>Journal of Chemical Education</w:t>
      </w:r>
      <w:r w:rsidR="00572652" w:rsidRPr="00D86667">
        <w:rPr>
          <w:rFonts w:ascii="Garamond" w:hAnsi="Garamond"/>
          <w:bCs/>
          <w:i/>
        </w:rPr>
        <w:t>, 96,</w:t>
      </w:r>
      <w:r w:rsidR="00572652" w:rsidRPr="00D86667">
        <w:rPr>
          <w:rFonts w:ascii="Garamond" w:hAnsi="Garamond"/>
          <w:bCs/>
          <w:iCs/>
        </w:rPr>
        <w:t xml:space="preserve"> 2393-2402</w:t>
      </w:r>
      <w:r w:rsidRPr="00D86667">
        <w:rPr>
          <w:rFonts w:ascii="Garamond" w:hAnsi="Garamond"/>
          <w:bCs/>
          <w:i/>
        </w:rPr>
        <w:t xml:space="preserve">. </w:t>
      </w:r>
      <w:r w:rsidRPr="00D86667">
        <w:rPr>
          <w:rFonts w:ascii="Garamond" w:hAnsi="Garamond"/>
          <w:bCs/>
        </w:rPr>
        <w:t>DOI: 10.1021/acs.jchemed.9b00239</w:t>
      </w:r>
    </w:p>
    <w:p w14:paraId="6BDEAC3C" w14:textId="77777777" w:rsidR="00055E92" w:rsidRPr="00D86667" w:rsidRDefault="00055E92" w:rsidP="00E86E65">
      <w:pPr>
        <w:spacing w:line="240" w:lineRule="auto"/>
        <w:ind w:left="720" w:hanging="720"/>
        <w:rPr>
          <w:rFonts w:ascii="Garamond" w:hAnsi="Garamond"/>
          <w:bCs/>
        </w:rPr>
      </w:pPr>
    </w:p>
    <w:p w14:paraId="31E621C0" w14:textId="4A1C476C" w:rsidR="003A732B" w:rsidRPr="00D86667" w:rsidRDefault="008F3425" w:rsidP="00E86E65">
      <w:pPr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Style w:val="CV-nameChar"/>
        </w:rPr>
        <w:t>Wheeler, L. B.</w:t>
      </w:r>
      <w:r w:rsidR="003A732B" w:rsidRPr="00D86667">
        <w:rPr>
          <w:rFonts w:ascii="Garamond" w:hAnsi="Garamond"/>
          <w:bCs/>
        </w:rPr>
        <w:t>, Mulvey, B.K., Maeng, J.L., Librea-Carden, M.R., &amp; Bell, R. L. (</w:t>
      </w:r>
      <w:r w:rsidR="00807624" w:rsidRPr="00D86667">
        <w:rPr>
          <w:rFonts w:ascii="Garamond" w:hAnsi="Garamond"/>
          <w:bCs/>
        </w:rPr>
        <w:t>2019</w:t>
      </w:r>
      <w:r w:rsidR="003A732B" w:rsidRPr="00D86667">
        <w:rPr>
          <w:rFonts w:ascii="Garamond" w:hAnsi="Garamond"/>
          <w:bCs/>
        </w:rPr>
        <w:t>).</w:t>
      </w:r>
      <w:r w:rsidR="00E86E65" w:rsidRPr="00D86667">
        <w:rPr>
          <w:rFonts w:ascii="Garamond" w:hAnsi="Garamond"/>
          <w:bCs/>
        </w:rPr>
        <w:t xml:space="preserve"> </w:t>
      </w:r>
      <w:r w:rsidR="00CE4E68" w:rsidRPr="00D86667">
        <w:rPr>
          <w:rFonts w:ascii="Garamond" w:hAnsi="Garamond"/>
          <w:bCs/>
        </w:rPr>
        <w:t>Teaching the teacher: Exploring STEM graduate students’ Nature of Science conceptions in a teaching methods course</w:t>
      </w:r>
      <w:r w:rsidR="0021502E" w:rsidRPr="00D86667">
        <w:rPr>
          <w:rFonts w:ascii="Garamond" w:hAnsi="Garamond"/>
          <w:bCs/>
        </w:rPr>
        <w:t>.</w:t>
      </w:r>
      <w:r w:rsidR="00807624" w:rsidRPr="00D86667">
        <w:rPr>
          <w:rFonts w:ascii="Garamond" w:hAnsi="Garamond"/>
          <w:bCs/>
        </w:rPr>
        <w:t xml:space="preserve"> </w:t>
      </w:r>
      <w:r w:rsidR="00807624" w:rsidRPr="00D86667">
        <w:rPr>
          <w:rFonts w:ascii="Garamond" w:hAnsi="Garamond"/>
          <w:bCs/>
          <w:i/>
        </w:rPr>
        <w:t>International Journal of Science Education</w:t>
      </w:r>
      <w:r w:rsidR="002A35A3" w:rsidRPr="00D86667">
        <w:rPr>
          <w:rFonts w:ascii="Garamond" w:hAnsi="Garamond"/>
          <w:bCs/>
          <w:i/>
        </w:rPr>
        <w:t xml:space="preserve">, 41, </w:t>
      </w:r>
      <w:r w:rsidR="002A35A3" w:rsidRPr="00D86667">
        <w:rPr>
          <w:rFonts w:ascii="Garamond" w:hAnsi="Garamond"/>
          <w:bCs/>
        </w:rPr>
        <w:t>1905-1925</w:t>
      </w:r>
      <w:r w:rsidR="00807624" w:rsidRPr="00D86667">
        <w:rPr>
          <w:rFonts w:ascii="Garamond" w:hAnsi="Garamond"/>
          <w:bCs/>
          <w:i/>
        </w:rPr>
        <w:t>.</w:t>
      </w:r>
      <w:r w:rsidR="00807624" w:rsidRPr="00D86667">
        <w:rPr>
          <w:rFonts w:ascii="Garamond" w:hAnsi="Garamond"/>
          <w:bCs/>
        </w:rPr>
        <w:t xml:space="preserve"> </w:t>
      </w:r>
      <w:r w:rsidR="004D7519" w:rsidRPr="00D86667">
        <w:rPr>
          <w:rFonts w:ascii="Garamond" w:hAnsi="Garamond"/>
          <w:bCs/>
        </w:rPr>
        <w:t xml:space="preserve">DOI: </w:t>
      </w:r>
      <w:r w:rsidR="00807624" w:rsidRPr="00D86667">
        <w:rPr>
          <w:rFonts w:ascii="Garamond" w:hAnsi="Garamond"/>
        </w:rPr>
        <w:t>10.1080/09500693.2019.1647473</w:t>
      </w:r>
    </w:p>
    <w:p w14:paraId="576379F4" w14:textId="77777777" w:rsidR="00C05129" w:rsidRPr="00D86667" w:rsidRDefault="00C05129" w:rsidP="007E7BD4">
      <w:pPr>
        <w:spacing w:line="240" w:lineRule="auto"/>
        <w:rPr>
          <w:rFonts w:ascii="Garamond" w:hAnsi="Garamond"/>
          <w:bCs/>
        </w:rPr>
      </w:pPr>
    </w:p>
    <w:p w14:paraId="57698A81" w14:textId="3922E23E" w:rsidR="00680F46" w:rsidRPr="00D86667" w:rsidRDefault="008F3425" w:rsidP="00680F46">
      <w:pPr>
        <w:spacing w:line="240" w:lineRule="auto"/>
        <w:rPr>
          <w:rFonts w:ascii="Garamond" w:hAnsi="Garamond"/>
          <w:bCs/>
        </w:rPr>
      </w:pPr>
      <w:r w:rsidRPr="00D86667">
        <w:rPr>
          <w:rStyle w:val="CV-nameChar"/>
        </w:rPr>
        <w:t>Wheeler, L. B.</w:t>
      </w:r>
      <w:r w:rsidR="00680F46" w:rsidRPr="00D86667">
        <w:rPr>
          <w:rFonts w:ascii="Garamond" w:hAnsi="Garamond"/>
          <w:bCs/>
        </w:rPr>
        <w:t xml:space="preserve">, Navy, S. L., Maeng, J.L., &amp; Whitworth, B.A. (2019). Development and </w:t>
      </w:r>
    </w:p>
    <w:p w14:paraId="06F34AA3" w14:textId="50BE29F9" w:rsidR="00680F46" w:rsidRPr="00D86667" w:rsidRDefault="00CE4E68" w:rsidP="00680F46">
      <w:pPr>
        <w:spacing w:line="240" w:lineRule="auto"/>
        <w:ind w:firstLine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>v</w:t>
      </w:r>
      <w:r w:rsidR="00680F46" w:rsidRPr="00D86667">
        <w:rPr>
          <w:rFonts w:ascii="Garamond" w:hAnsi="Garamond"/>
          <w:bCs/>
        </w:rPr>
        <w:t xml:space="preserve">alidation of the Classroom Observation Protocol for Engineering Design (COPED). </w:t>
      </w:r>
    </w:p>
    <w:p w14:paraId="3E83058A" w14:textId="5053E8D0" w:rsidR="00680F46" w:rsidRPr="00D86667" w:rsidRDefault="00680F46" w:rsidP="00680F46">
      <w:pPr>
        <w:spacing w:line="240" w:lineRule="auto"/>
        <w:ind w:left="720"/>
        <w:rPr>
          <w:rFonts w:ascii="Garamond" w:hAnsi="Garamond"/>
          <w:bCs/>
        </w:rPr>
      </w:pPr>
      <w:r w:rsidRPr="00D86667">
        <w:rPr>
          <w:rFonts w:ascii="Garamond" w:hAnsi="Garamond"/>
          <w:bCs/>
          <w:i/>
        </w:rPr>
        <w:t>Journal of Research in</w:t>
      </w:r>
      <w:r w:rsidR="004D7519" w:rsidRPr="00D86667">
        <w:rPr>
          <w:rFonts w:ascii="Garamond" w:hAnsi="Garamond"/>
          <w:bCs/>
          <w:i/>
        </w:rPr>
        <w:t xml:space="preserve"> Science Teaching, 56, </w:t>
      </w:r>
      <w:r w:rsidR="004D7519" w:rsidRPr="00D86667">
        <w:rPr>
          <w:rFonts w:ascii="Garamond" w:hAnsi="Garamond"/>
          <w:bCs/>
        </w:rPr>
        <w:t>1285-1305.</w:t>
      </w:r>
      <w:r w:rsidRPr="00D86667">
        <w:rPr>
          <w:rFonts w:ascii="Garamond" w:hAnsi="Garamond"/>
          <w:bCs/>
        </w:rPr>
        <w:t xml:space="preserve">  DOI: 10.1002/tea.21557</w:t>
      </w:r>
    </w:p>
    <w:p w14:paraId="59F1ED92" w14:textId="77777777" w:rsidR="00680F46" w:rsidRPr="00D86667" w:rsidRDefault="00680F46" w:rsidP="00C0737B">
      <w:pPr>
        <w:spacing w:line="240" w:lineRule="auto"/>
        <w:rPr>
          <w:rFonts w:ascii="Garamond" w:hAnsi="Garamond"/>
          <w:bCs/>
          <w:szCs w:val="24"/>
        </w:rPr>
      </w:pPr>
    </w:p>
    <w:p w14:paraId="4D642BA8" w14:textId="77777777" w:rsidR="008F3425" w:rsidRPr="00D86667" w:rsidRDefault="008F3425" w:rsidP="008F3425">
      <w:pPr>
        <w:spacing w:line="240" w:lineRule="auto"/>
        <w:rPr>
          <w:rFonts w:ascii="Garamond" w:hAnsi="Garamond"/>
          <w:bCs/>
          <w:szCs w:val="24"/>
        </w:rPr>
      </w:pPr>
      <w:r w:rsidRPr="00D86667">
        <w:rPr>
          <w:rStyle w:val="CV-nameChar"/>
        </w:rPr>
        <w:t>Wheeler, L. B.</w:t>
      </w:r>
      <w:r w:rsidR="00735261" w:rsidRPr="00D86667">
        <w:rPr>
          <w:rFonts w:ascii="Garamond" w:hAnsi="Garamond"/>
          <w:bCs/>
          <w:szCs w:val="24"/>
        </w:rPr>
        <w:t>, Chiu, J.L., Maeng, J.L., &amp; Bell, R.L (201</w:t>
      </w:r>
      <w:r w:rsidR="00080674" w:rsidRPr="00D86667">
        <w:rPr>
          <w:rFonts w:ascii="Garamond" w:hAnsi="Garamond"/>
          <w:bCs/>
          <w:szCs w:val="24"/>
        </w:rPr>
        <w:t>9</w:t>
      </w:r>
      <w:r w:rsidR="00735261" w:rsidRPr="00D86667">
        <w:rPr>
          <w:rFonts w:ascii="Garamond" w:hAnsi="Garamond"/>
          <w:bCs/>
          <w:szCs w:val="24"/>
        </w:rPr>
        <w:t>). Teaching assistant motivation: Learning</w:t>
      </w:r>
      <w:r w:rsidRPr="00D86667">
        <w:rPr>
          <w:rFonts w:ascii="Garamond" w:hAnsi="Garamond"/>
          <w:bCs/>
          <w:szCs w:val="24"/>
        </w:rPr>
        <w:t xml:space="preserve"> </w:t>
      </w:r>
    </w:p>
    <w:p w14:paraId="3B4F6D9E" w14:textId="63BFBA8A" w:rsidR="00735261" w:rsidRPr="00D86667" w:rsidRDefault="00735261" w:rsidP="008F3425">
      <w:pPr>
        <w:spacing w:line="240" w:lineRule="auto"/>
        <w:ind w:firstLine="720"/>
        <w:rPr>
          <w:rFonts w:ascii="Garamond" w:hAnsi="Garamond"/>
          <w:bCs/>
          <w:i/>
          <w:szCs w:val="24"/>
        </w:rPr>
      </w:pPr>
      <w:r w:rsidRPr="00D86667">
        <w:rPr>
          <w:rFonts w:ascii="Garamond" w:hAnsi="Garamond"/>
          <w:bCs/>
          <w:szCs w:val="24"/>
        </w:rPr>
        <w:t xml:space="preserve">to teach in an inquiry-based undergraduate laboratory context. </w:t>
      </w:r>
      <w:r w:rsidRPr="00D86667">
        <w:rPr>
          <w:rFonts w:ascii="Garamond" w:hAnsi="Garamond"/>
          <w:bCs/>
          <w:i/>
          <w:szCs w:val="24"/>
        </w:rPr>
        <w:t xml:space="preserve">Chemical Education Research and </w:t>
      </w:r>
    </w:p>
    <w:p w14:paraId="65354F40" w14:textId="2A5D25DA" w:rsidR="00735261" w:rsidRPr="00D86667" w:rsidRDefault="00C0737B" w:rsidP="00C0737B">
      <w:pPr>
        <w:pStyle w:val="NormalWeb"/>
        <w:spacing w:before="0" w:beforeAutospacing="0" w:after="0" w:afterAutospacing="0"/>
        <w:ind w:firstLine="720"/>
        <w:rPr>
          <w:rFonts w:ascii="Garamond" w:hAnsi="Garamond"/>
          <w:bCs/>
        </w:rPr>
      </w:pPr>
      <w:r w:rsidRPr="00D86667">
        <w:rPr>
          <w:rFonts w:ascii="Garamond" w:hAnsi="Garamond"/>
          <w:bCs/>
          <w:i/>
        </w:rPr>
        <w:t>Practice</w:t>
      </w:r>
      <w:r w:rsidRPr="00D86667">
        <w:rPr>
          <w:rFonts w:ascii="Garamond" w:hAnsi="Garamond" w:cs="Arial"/>
        </w:rPr>
        <w:t xml:space="preserve">, </w:t>
      </w:r>
      <w:r w:rsidRPr="00D86667">
        <w:rPr>
          <w:rStyle w:val="Strong"/>
          <w:rFonts w:ascii="Garamond" w:hAnsi="Garamond" w:cs="Arial"/>
          <w:b w:val="0"/>
        </w:rPr>
        <w:t>20</w:t>
      </w:r>
      <w:r w:rsidRPr="00D86667">
        <w:rPr>
          <w:rFonts w:ascii="Garamond" w:hAnsi="Garamond" w:cs="Arial"/>
        </w:rPr>
        <w:t>, 53 – 67.</w:t>
      </w:r>
      <w:r w:rsidR="00735261" w:rsidRPr="00D86667">
        <w:rPr>
          <w:rFonts w:ascii="Garamond" w:hAnsi="Garamond"/>
          <w:bCs/>
          <w:i/>
        </w:rPr>
        <w:t xml:space="preserve"> </w:t>
      </w:r>
      <w:r w:rsidR="00735261" w:rsidRPr="00D86667">
        <w:rPr>
          <w:rFonts w:ascii="Garamond" w:hAnsi="Garamond"/>
          <w:bCs/>
        </w:rPr>
        <w:t>DOI: 10.1039/c8rp00157j</w:t>
      </w:r>
    </w:p>
    <w:p w14:paraId="07F492A9" w14:textId="77777777" w:rsidR="00795C75" w:rsidRPr="00D86667" w:rsidRDefault="00795C75" w:rsidP="00396483">
      <w:pPr>
        <w:spacing w:line="240" w:lineRule="auto"/>
        <w:rPr>
          <w:rFonts w:ascii="Garamond" w:hAnsi="Garamond"/>
          <w:bCs/>
        </w:rPr>
      </w:pPr>
    </w:p>
    <w:p w14:paraId="740BC9B7" w14:textId="77777777" w:rsidR="00A84C55" w:rsidRPr="00D86667" w:rsidRDefault="00A84C55" w:rsidP="002A2F00">
      <w:pPr>
        <w:tabs>
          <w:tab w:val="left" w:pos="540"/>
        </w:tabs>
        <w:spacing w:line="240" w:lineRule="auto"/>
        <w:ind w:left="720" w:hanging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lastRenderedPageBreak/>
        <w:t xml:space="preserve">Clobes, A. M., &amp; </w:t>
      </w:r>
      <w:r w:rsidRPr="00D86667">
        <w:rPr>
          <w:rStyle w:val="CV-nameChar"/>
        </w:rPr>
        <w:t>Wheeler, L.</w:t>
      </w:r>
      <w:r w:rsidRPr="00D86667">
        <w:rPr>
          <w:rFonts w:ascii="Garamond" w:hAnsi="Garamond"/>
          <w:bCs/>
        </w:rPr>
        <w:t xml:space="preserve"> (2019, June). </w:t>
      </w:r>
      <w:proofErr w:type="spellStart"/>
      <w:r w:rsidRPr="00D86667">
        <w:rPr>
          <w:rFonts w:ascii="Garamond" w:hAnsi="Garamond"/>
          <w:bCs/>
        </w:rPr>
        <w:t>SciComm</w:t>
      </w:r>
      <w:proofErr w:type="spellEnd"/>
      <w:r w:rsidRPr="00D86667">
        <w:rPr>
          <w:rFonts w:ascii="Garamond" w:hAnsi="Garamond"/>
          <w:bCs/>
        </w:rPr>
        <w:t xml:space="preserve">: An Oral Communication Professional Development Program for STEM Graduate Students. In </w:t>
      </w:r>
      <w:r w:rsidRPr="00D86667">
        <w:rPr>
          <w:rFonts w:ascii="Garamond" w:hAnsi="Garamond"/>
          <w:bCs/>
          <w:i/>
          <w:iCs/>
        </w:rPr>
        <w:t>2019 ASEE Annual Conference &amp; Exposition.</w:t>
      </w:r>
    </w:p>
    <w:p w14:paraId="3DB85899" w14:textId="77777777" w:rsidR="00A84C55" w:rsidRPr="00D86667" w:rsidRDefault="00A84C55" w:rsidP="002A2F00">
      <w:pPr>
        <w:tabs>
          <w:tab w:val="left" w:pos="540"/>
        </w:tabs>
        <w:spacing w:line="240" w:lineRule="auto"/>
        <w:ind w:left="720" w:hanging="720"/>
        <w:rPr>
          <w:rFonts w:ascii="Garamond" w:hAnsi="Garamond"/>
          <w:bCs/>
        </w:rPr>
      </w:pPr>
    </w:p>
    <w:p w14:paraId="18FB83A0" w14:textId="03465F08" w:rsidR="004B7A85" w:rsidRPr="00D86667" w:rsidRDefault="002A2F00" w:rsidP="002A2F00">
      <w:pPr>
        <w:tabs>
          <w:tab w:val="left" w:pos="540"/>
        </w:tabs>
        <w:spacing w:line="240" w:lineRule="auto"/>
        <w:ind w:left="720" w:hanging="720"/>
        <w:rPr>
          <w:rFonts w:ascii="Garamond" w:hAnsi="Garamond"/>
          <w:bCs/>
          <w:i/>
        </w:rPr>
      </w:pPr>
      <w:r w:rsidRPr="00D86667">
        <w:rPr>
          <w:rFonts w:ascii="Garamond" w:hAnsi="Garamond"/>
          <w:bCs/>
        </w:rPr>
        <w:t xml:space="preserve">Stains, M., Harshman, J., Barker, M.K., Chasteen, S.V., Cole, R., DeChenne-Peters, S.E., Eagan Jr., M.K., Esson, J.M., Knight, J.K., Laski, F.A., Levis-Fitzgerald, M., Lee, C.J., Lo, S.M., McDonnell, L.M., McKay, T.A., Michelotti, N., Musgrove, A., Palmer, M.S., Plank, K.M., Rodela, T.M., Sanders, E.R., Schimpf, N.G., Schulte, P.M., Smith, M.K., Stetzer, M., Van Valkenburgh, B., Vinson, E., Weir, L.K., Wendel, P.J., </w:t>
      </w:r>
      <w:r w:rsidR="008F3425" w:rsidRPr="00D86667">
        <w:rPr>
          <w:rStyle w:val="CV-nameChar"/>
        </w:rPr>
        <w:t>Wheeler, L. B.</w:t>
      </w:r>
      <w:r w:rsidRPr="00D86667">
        <w:rPr>
          <w:rFonts w:ascii="Garamond" w:hAnsi="Garamond"/>
          <w:bCs/>
        </w:rPr>
        <w:t xml:space="preserve">, Young, A.M. (2018). </w:t>
      </w:r>
      <w:r w:rsidR="004B7A85" w:rsidRPr="00D86667">
        <w:rPr>
          <w:rFonts w:ascii="Garamond" w:hAnsi="Garamond"/>
          <w:bCs/>
        </w:rPr>
        <w:t xml:space="preserve"> Anatomy of STEM teaching in American universities:  A snapshot from a large-scale observation study. </w:t>
      </w:r>
      <w:r w:rsidRPr="00D86667">
        <w:rPr>
          <w:rFonts w:ascii="Garamond" w:hAnsi="Garamond"/>
          <w:bCs/>
          <w:i/>
        </w:rPr>
        <w:t xml:space="preserve">Science, 359, </w:t>
      </w:r>
      <w:r w:rsidRPr="00D86667">
        <w:rPr>
          <w:rFonts w:ascii="Garamond" w:hAnsi="Garamond"/>
          <w:bCs/>
        </w:rPr>
        <w:t>1468-1470. DOI: 10.1126/</w:t>
      </w:r>
      <w:proofErr w:type="gramStart"/>
      <w:r w:rsidRPr="00D86667">
        <w:rPr>
          <w:rFonts w:ascii="Garamond" w:hAnsi="Garamond"/>
          <w:bCs/>
        </w:rPr>
        <w:t>science.aap</w:t>
      </w:r>
      <w:proofErr w:type="gramEnd"/>
      <w:r w:rsidRPr="00D86667">
        <w:rPr>
          <w:rFonts w:ascii="Garamond" w:hAnsi="Garamond"/>
          <w:bCs/>
        </w:rPr>
        <w:t xml:space="preserve">8892 </w:t>
      </w:r>
      <w:r w:rsidR="004B7A85" w:rsidRPr="00D86667">
        <w:rPr>
          <w:rFonts w:ascii="Garamond" w:hAnsi="Garamond"/>
          <w:bCs/>
          <w:i/>
        </w:rPr>
        <w:t xml:space="preserve"> </w:t>
      </w:r>
    </w:p>
    <w:p w14:paraId="4E19594B" w14:textId="428842AC" w:rsidR="00F77EC5" w:rsidRPr="00D86667" w:rsidRDefault="00F77EC5" w:rsidP="008362FA">
      <w:pPr>
        <w:numPr>
          <w:ilvl w:val="3"/>
          <w:numId w:val="9"/>
        </w:numPr>
        <w:tabs>
          <w:tab w:val="clear" w:pos="2880"/>
        </w:tabs>
        <w:spacing w:line="240" w:lineRule="auto"/>
        <w:ind w:left="135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 xml:space="preserve">Featured on </w:t>
      </w:r>
      <w:hyperlink r:id="rId16" w:tgtFrame="_blank" w:history="1">
        <w:r w:rsidRPr="00D86667">
          <w:rPr>
            <w:rStyle w:val="Hyperlink"/>
            <w:rFonts w:ascii="Garamond" w:hAnsi="Garamond"/>
            <w:bCs/>
          </w:rPr>
          <w:t>Inside Higher Ed</w:t>
        </w:r>
      </w:hyperlink>
      <w:r w:rsidRPr="00D86667">
        <w:rPr>
          <w:rFonts w:ascii="Garamond" w:hAnsi="Garamond"/>
          <w:bCs/>
        </w:rPr>
        <w:t xml:space="preserve"> </w:t>
      </w:r>
      <w:r w:rsidR="00912314" w:rsidRPr="00D86667">
        <w:rPr>
          <w:rFonts w:ascii="Garamond" w:hAnsi="Garamond"/>
          <w:bCs/>
        </w:rPr>
        <w:t xml:space="preserve">, </w:t>
      </w:r>
      <w:hyperlink r:id="rId17" w:tgtFrame="_blank" w:history="1">
        <w:r w:rsidRPr="00D86667">
          <w:rPr>
            <w:rStyle w:val="Hyperlink"/>
            <w:rFonts w:ascii="Garamond" w:hAnsi="Garamond"/>
            <w:bCs/>
          </w:rPr>
          <w:t>Futurity</w:t>
        </w:r>
      </w:hyperlink>
      <w:r w:rsidR="00912314" w:rsidRPr="00D86667">
        <w:rPr>
          <w:rFonts w:ascii="Garamond" w:hAnsi="Garamond"/>
          <w:bCs/>
        </w:rPr>
        <w:t xml:space="preserve">, </w:t>
      </w:r>
      <w:hyperlink r:id="rId18" w:tgtFrame="_blank" w:history="1">
        <w:r w:rsidRPr="00D86667">
          <w:rPr>
            <w:rStyle w:val="Hyperlink"/>
            <w:rFonts w:ascii="Garamond" w:hAnsi="Garamond"/>
            <w:bCs/>
          </w:rPr>
          <w:t>Science Daily</w:t>
        </w:r>
      </w:hyperlink>
      <w:r w:rsidR="00912314" w:rsidRPr="00D86667">
        <w:rPr>
          <w:rFonts w:ascii="Garamond" w:hAnsi="Garamond"/>
          <w:bCs/>
        </w:rPr>
        <w:t xml:space="preserve">, </w:t>
      </w:r>
      <w:hyperlink r:id="rId19" w:tgtFrame="_blank" w:history="1">
        <w:r w:rsidRPr="00D86667">
          <w:rPr>
            <w:rStyle w:val="Hyperlink"/>
            <w:rFonts w:ascii="Garamond" w:hAnsi="Garamond"/>
            <w:bCs/>
          </w:rPr>
          <w:t>Times Higher Education</w:t>
        </w:r>
      </w:hyperlink>
      <w:r w:rsidR="00912314" w:rsidRPr="00D86667">
        <w:rPr>
          <w:rFonts w:ascii="Garamond" w:hAnsi="Garamond"/>
          <w:bCs/>
        </w:rPr>
        <w:t xml:space="preserve">, </w:t>
      </w:r>
      <w:hyperlink r:id="rId20" w:tgtFrame="_blank" w:history="1">
        <w:r w:rsidRPr="00D86667">
          <w:rPr>
            <w:rStyle w:val="Hyperlink"/>
            <w:rFonts w:ascii="Garamond" w:hAnsi="Garamond"/>
            <w:bCs/>
          </w:rPr>
          <w:t>Campus Technology</w:t>
        </w:r>
      </w:hyperlink>
      <w:r w:rsidR="00912314" w:rsidRPr="00D86667">
        <w:rPr>
          <w:rFonts w:ascii="Garamond" w:hAnsi="Garamond"/>
          <w:bCs/>
        </w:rPr>
        <w:t xml:space="preserve">, </w:t>
      </w:r>
      <w:r w:rsidR="00B312B8" w:rsidRPr="00D86667">
        <w:rPr>
          <w:rFonts w:ascii="Garamond" w:hAnsi="Garamond"/>
          <w:bCs/>
        </w:rPr>
        <w:t xml:space="preserve">and </w:t>
      </w:r>
      <w:r w:rsidRPr="00D86667">
        <w:rPr>
          <w:rFonts w:ascii="Garamond" w:hAnsi="Garamond"/>
          <w:bCs/>
        </w:rPr>
        <w:t xml:space="preserve">STEM | PROF Newsletter No. 83 (April 9-16, 2018) </w:t>
      </w:r>
    </w:p>
    <w:p w14:paraId="20239398" w14:textId="77777777" w:rsidR="004B7A85" w:rsidRPr="00D86667" w:rsidRDefault="004B7A85" w:rsidP="00982C5E">
      <w:pPr>
        <w:spacing w:line="240" w:lineRule="auto"/>
        <w:rPr>
          <w:rFonts w:ascii="Garamond" w:hAnsi="Garamond"/>
          <w:bCs/>
        </w:rPr>
      </w:pPr>
    </w:p>
    <w:p w14:paraId="326D272C" w14:textId="77777777" w:rsidR="00FB12F7" w:rsidRPr="00D86667" w:rsidRDefault="00FB12F7" w:rsidP="005D51C1">
      <w:pPr>
        <w:spacing w:line="240" w:lineRule="auto"/>
        <w:rPr>
          <w:rStyle w:val="CV-nameChar"/>
          <w:b w:val="0"/>
          <w:bCs/>
          <w:color w:val="auto"/>
        </w:rPr>
      </w:pPr>
      <w:bookmarkStart w:id="6" w:name="_Hlk71831751"/>
      <w:r w:rsidRPr="00D86667">
        <w:rPr>
          <w:rStyle w:val="CV-nameChar"/>
          <w:b w:val="0"/>
          <w:bCs/>
          <w:color w:val="auto"/>
        </w:rPr>
        <w:t xml:space="preserve">Guadagni, G., Ma, H., &amp; </w:t>
      </w:r>
      <w:r w:rsidRPr="00D86667">
        <w:rPr>
          <w:rStyle w:val="CV-nameChar"/>
        </w:rPr>
        <w:t>Wheeler, L.</w:t>
      </w:r>
      <w:r w:rsidRPr="00D86667">
        <w:rPr>
          <w:rStyle w:val="CV-nameChar"/>
          <w:b w:val="0"/>
          <w:bCs/>
          <w:color w:val="auto"/>
        </w:rPr>
        <w:t xml:space="preserve"> (2018, June). The Benefit of Training Undergraduate </w:t>
      </w:r>
    </w:p>
    <w:p w14:paraId="151C849C" w14:textId="30226443" w:rsidR="00FB12F7" w:rsidRPr="00D86667" w:rsidRDefault="00FB12F7" w:rsidP="005D51C1">
      <w:pPr>
        <w:spacing w:line="240" w:lineRule="auto"/>
        <w:ind w:firstLine="720"/>
        <w:rPr>
          <w:rStyle w:val="CV-nameChar"/>
          <w:b w:val="0"/>
          <w:bCs/>
          <w:color w:val="auto"/>
        </w:rPr>
      </w:pPr>
      <w:r w:rsidRPr="00D86667">
        <w:rPr>
          <w:rStyle w:val="CV-nameChar"/>
          <w:b w:val="0"/>
          <w:bCs/>
          <w:color w:val="auto"/>
        </w:rPr>
        <w:t xml:space="preserve">Teaching Assistants. In </w:t>
      </w:r>
      <w:r w:rsidRPr="00D86667">
        <w:rPr>
          <w:rStyle w:val="CV-nameChar"/>
          <w:b w:val="0"/>
          <w:bCs/>
          <w:i/>
          <w:iCs/>
          <w:color w:val="auto"/>
        </w:rPr>
        <w:t>2018 ASEE Annual Conference &amp; Exposition</w:t>
      </w:r>
      <w:r w:rsidRPr="00D86667">
        <w:rPr>
          <w:rStyle w:val="CV-nameChar"/>
          <w:b w:val="0"/>
          <w:bCs/>
          <w:color w:val="auto"/>
        </w:rPr>
        <w:t>.</w:t>
      </w:r>
    </w:p>
    <w:p w14:paraId="6EE38CA3" w14:textId="77777777" w:rsidR="00FB12F7" w:rsidRPr="00D86667" w:rsidRDefault="00FB12F7" w:rsidP="00982C5E">
      <w:pPr>
        <w:spacing w:line="240" w:lineRule="auto"/>
        <w:rPr>
          <w:rStyle w:val="CV-nameChar"/>
        </w:rPr>
      </w:pPr>
    </w:p>
    <w:p w14:paraId="2CF400B2" w14:textId="0218077A" w:rsidR="00982C5E" w:rsidRPr="00D86667" w:rsidRDefault="008F3425" w:rsidP="00982C5E">
      <w:pPr>
        <w:spacing w:line="240" w:lineRule="auto"/>
        <w:rPr>
          <w:rFonts w:ascii="Garamond" w:hAnsi="Garamond"/>
          <w:bCs/>
        </w:rPr>
      </w:pPr>
      <w:r w:rsidRPr="00D86667">
        <w:rPr>
          <w:rStyle w:val="CV-nameChar"/>
        </w:rPr>
        <w:t>Wheeler, L. B.</w:t>
      </w:r>
      <w:r w:rsidR="00982C5E" w:rsidRPr="00D86667">
        <w:rPr>
          <w:rFonts w:ascii="Garamond" w:hAnsi="Garamond"/>
          <w:bCs/>
        </w:rPr>
        <w:t xml:space="preserve">, Maeng, J.L., Chiu, J.L., &amp; Bell, R.L. (2017).  Do </w:t>
      </w:r>
      <w:r w:rsidR="00CE4E68" w:rsidRPr="00D86667">
        <w:rPr>
          <w:rFonts w:ascii="Garamond" w:hAnsi="Garamond"/>
          <w:bCs/>
        </w:rPr>
        <w:t>T</w:t>
      </w:r>
      <w:r w:rsidR="00982C5E" w:rsidRPr="00D86667">
        <w:rPr>
          <w:rFonts w:ascii="Garamond" w:hAnsi="Garamond"/>
          <w:bCs/>
        </w:rPr>
        <w:t xml:space="preserve">eaching </w:t>
      </w:r>
      <w:r w:rsidR="00CE4E68" w:rsidRPr="00D86667">
        <w:rPr>
          <w:rFonts w:ascii="Garamond" w:hAnsi="Garamond"/>
          <w:bCs/>
        </w:rPr>
        <w:t>A</w:t>
      </w:r>
      <w:r w:rsidR="00982C5E" w:rsidRPr="00D86667">
        <w:rPr>
          <w:rFonts w:ascii="Garamond" w:hAnsi="Garamond"/>
          <w:bCs/>
        </w:rPr>
        <w:t xml:space="preserve">ssistants matter? </w:t>
      </w:r>
    </w:p>
    <w:p w14:paraId="27CB6A08" w14:textId="3CF3B5DD" w:rsidR="00982C5E" w:rsidRPr="00D86667" w:rsidRDefault="00982C5E" w:rsidP="00982C5E">
      <w:pPr>
        <w:spacing w:line="240" w:lineRule="auto"/>
        <w:ind w:left="720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 xml:space="preserve">Investigating relationships between </w:t>
      </w:r>
      <w:r w:rsidR="00CE4E68" w:rsidRPr="00D86667">
        <w:rPr>
          <w:rFonts w:ascii="Garamond" w:hAnsi="Garamond"/>
          <w:bCs/>
        </w:rPr>
        <w:t>T</w:t>
      </w:r>
      <w:r w:rsidRPr="00D86667">
        <w:rPr>
          <w:rFonts w:ascii="Garamond" w:hAnsi="Garamond"/>
          <w:bCs/>
        </w:rPr>
        <w:t xml:space="preserve">eaching </w:t>
      </w:r>
      <w:r w:rsidR="00CE4E68" w:rsidRPr="00D86667">
        <w:rPr>
          <w:rFonts w:ascii="Garamond" w:hAnsi="Garamond"/>
          <w:bCs/>
        </w:rPr>
        <w:t>A</w:t>
      </w:r>
      <w:r w:rsidRPr="00D86667">
        <w:rPr>
          <w:rFonts w:ascii="Garamond" w:hAnsi="Garamond"/>
          <w:bCs/>
        </w:rPr>
        <w:t xml:space="preserve">ssistants and student outcomes in undergraduate science laboratory classes. </w:t>
      </w:r>
      <w:r w:rsidRPr="00D86667">
        <w:rPr>
          <w:rFonts w:ascii="Garamond" w:hAnsi="Garamond"/>
          <w:bCs/>
          <w:i/>
        </w:rPr>
        <w:t xml:space="preserve">Journal of Research in Science Teaching, </w:t>
      </w:r>
      <w:r w:rsidRPr="00D86667">
        <w:rPr>
          <w:rFonts w:ascii="Garamond" w:hAnsi="Garamond"/>
          <w:i/>
        </w:rPr>
        <w:t>54,</w:t>
      </w:r>
      <w:r w:rsidRPr="00D86667">
        <w:rPr>
          <w:rFonts w:ascii="Garamond" w:hAnsi="Garamond"/>
        </w:rPr>
        <w:t xml:space="preserve"> 463-492. </w:t>
      </w:r>
      <w:r w:rsidRPr="00D86667">
        <w:rPr>
          <w:rFonts w:ascii="Garamond" w:hAnsi="Garamond"/>
          <w:bCs/>
          <w:i/>
        </w:rPr>
        <w:t xml:space="preserve">  </w:t>
      </w:r>
      <w:r w:rsidRPr="00D86667">
        <w:rPr>
          <w:rFonts w:ascii="Garamond" w:hAnsi="Garamond"/>
          <w:bCs/>
        </w:rPr>
        <w:t>DOI: 10.1002/tea.21373</w:t>
      </w:r>
    </w:p>
    <w:bookmarkEnd w:id="6"/>
    <w:p w14:paraId="07944BF1" w14:textId="2BAE1967" w:rsidR="00F74275" w:rsidRPr="00D86667" w:rsidRDefault="00F74275" w:rsidP="008362FA">
      <w:pPr>
        <w:pStyle w:val="ListParagraph"/>
        <w:numPr>
          <w:ilvl w:val="0"/>
          <w:numId w:val="10"/>
        </w:numPr>
        <w:spacing w:line="240" w:lineRule="auto"/>
        <w:rPr>
          <w:rFonts w:ascii="Garamond" w:hAnsi="Garamond"/>
          <w:bCs/>
        </w:rPr>
      </w:pPr>
      <w:r w:rsidRPr="00D86667">
        <w:rPr>
          <w:rFonts w:ascii="Garamond" w:hAnsi="Garamond"/>
          <w:bCs/>
        </w:rPr>
        <w:t>Top 50 JRST downloaded article for 2016-2018</w:t>
      </w:r>
      <w:r w:rsidR="00055E92" w:rsidRPr="00D86667">
        <w:rPr>
          <w:rFonts w:ascii="Garamond" w:hAnsi="Garamond"/>
          <w:bCs/>
        </w:rPr>
        <w:t>,</w:t>
      </w:r>
      <w:r w:rsidRPr="00D86667">
        <w:rPr>
          <w:rFonts w:ascii="Garamond" w:hAnsi="Garamond"/>
          <w:bCs/>
        </w:rPr>
        <w:t xml:space="preserve"> 12-months post publication</w:t>
      </w:r>
    </w:p>
    <w:p w14:paraId="137C55A8" w14:textId="77777777" w:rsidR="00982C5E" w:rsidRPr="00D86667" w:rsidRDefault="00982C5E" w:rsidP="00396483">
      <w:pPr>
        <w:spacing w:line="240" w:lineRule="auto"/>
        <w:rPr>
          <w:rFonts w:ascii="Garamond" w:hAnsi="Garamond"/>
          <w:bCs/>
        </w:rPr>
      </w:pPr>
    </w:p>
    <w:p w14:paraId="6E4EA0C0" w14:textId="56752D8E" w:rsidR="00D64446" w:rsidRPr="00D86667" w:rsidRDefault="008F3425" w:rsidP="00D64446">
      <w:pPr>
        <w:spacing w:line="240" w:lineRule="auto"/>
        <w:rPr>
          <w:rFonts w:ascii="Garamond" w:hAnsi="Garamond"/>
          <w:bCs/>
        </w:rPr>
      </w:pPr>
      <w:r w:rsidRPr="00D86667">
        <w:rPr>
          <w:rStyle w:val="CV-nameChar"/>
        </w:rPr>
        <w:t>Wheeler, L. B.</w:t>
      </w:r>
      <w:r w:rsidR="00D64446" w:rsidRPr="00D86667">
        <w:rPr>
          <w:rFonts w:ascii="Garamond" w:hAnsi="Garamond"/>
          <w:bCs/>
        </w:rPr>
        <w:t xml:space="preserve">, Clark, C.P., &amp; Grisham, C.M. (2017). Transforming a traditional laboratory to </w:t>
      </w:r>
    </w:p>
    <w:p w14:paraId="5979CA61" w14:textId="77777777" w:rsidR="00D64446" w:rsidRPr="00D86667" w:rsidRDefault="00D64446" w:rsidP="00D64446">
      <w:pPr>
        <w:spacing w:line="240" w:lineRule="auto"/>
        <w:ind w:firstLine="720"/>
        <w:rPr>
          <w:rFonts w:ascii="Garamond" w:hAnsi="Garamond"/>
          <w:bCs/>
          <w:i/>
        </w:rPr>
      </w:pPr>
      <w:proofErr w:type="gramStart"/>
      <w:r w:rsidRPr="00D86667">
        <w:rPr>
          <w:rFonts w:ascii="Garamond" w:hAnsi="Garamond"/>
          <w:bCs/>
        </w:rPr>
        <w:t>an</w:t>
      </w:r>
      <w:proofErr w:type="gramEnd"/>
      <w:r w:rsidRPr="00D86667">
        <w:rPr>
          <w:rFonts w:ascii="Garamond" w:hAnsi="Garamond"/>
          <w:bCs/>
        </w:rPr>
        <w:t xml:space="preserve"> inquiry-based course: Importance of training TAs when redesigning a curriculum.  </w:t>
      </w:r>
      <w:r w:rsidRPr="00D86667">
        <w:rPr>
          <w:rFonts w:ascii="Garamond" w:hAnsi="Garamond"/>
          <w:bCs/>
          <w:i/>
        </w:rPr>
        <w:t xml:space="preserve">Journal </w:t>
      </w:r>
    </w:p>
    <w:p w14:paraId="3055C2FB" w14:textId="379A6395" w:rsidR="00D64446" w:rsidRPr="00D86667" w:rsidRDefault="00D64446" w:rsidP="00D64446">
      <w:pPr>
        <w:spacing w:line="240" w:lineRule="auto"/>
        <w:ind w:firstLine="720"/>
        <w:rPr>
          <w:rFonts w:ascii="Garamond" w:hAnsi="Garamond"/>
          <w:bCs/>
        </w:rPr>
      </w:pPr>
      <w:r w:rsidRPr="00D86667">
        <w:rPr>
          <w:rFonts w:ascii="Garamond" w:hAnsi="Garamond"/>
          <w:bCs/>
          <w:i/>
        </w:rPr>
        <w:t>of Chemical Education</w:t>
      </w:r>
      <w:r w:rsidR="00996C63" w:rsidRPr="00D86667">
        <w:rPr>
          <w:rFonts w:ascii="Garamond" w:hAnsi="Garamond"/>
          <w:bCs/>
          <w:i/>
        </w:rPr>
        <w:t xml:space="preserve">, 94, </w:t>
      </w:r>
      <w:r w:rsidR="00996C63" w:rsidRPr="00D86667">
        <w:rPr>
          <w:rFonts w:ascii="Garamond" w:hAnsi="Garamond"/>
          <w:bCs/>
        </w:rPr>
        <w:t>1019-1026</w:t>
      </w:r>
      <w:r w:rsidRPr="00D86667">
        <w:rPr>
          <w:rFonts w:ascii="Garamond" w:hAnsi="Garamond"/>
          <w:bCs/>
          <w:i/>
        </w:rPr>
        <w:t xml:space="preserve">. </w:t>
      </w:r>
      <w:r w:rsidR="00CE4E68" w:rsidRPr="00D86667">
        <w:rPr>
          <w:rFonts w:ascii="Garamond" w:hAnsi="Garamond"/>
          <w:bCs/>
        </w:rPr>
        <w:t xml:space="preserve">DOI: </w:t>
      </w:r>
      <w:r w:rsidRPr="00D86667">
        <w:rPr>
          <w:rFonts w:ascii="Garamond" w:hAnsi="Garamond"/>
          <w:bCs/>
        </w:rPr>
        <w:t>10.1021/acs.jchemed.6b00831</w:t>
      </w:r>
    </w:p>
    <w:p w14:paraId="0EFACD59" w14:textId="77777777" w:rsidR="00D64446" w:rsidRPr="00D86667" w:rsidRDefault="00D64446" w:rsidP="005C2BD6">
      <w:pPr>
        <w:spacing w:line="240" w:lineRule="auto"/>
        <w:rPr>
          <w:rFonts w:ascii="Garamond" w:hAnsi="Garamond"/>
          <w:bCs/>
        </w:rPr>
      </w:pPr>
    </w:p>
    <w:p w14:paraId="523451DC" w14:textId="52B0D952" w:rsidR="005C2BD6" w:rsidRPr="00D86667" w:rsidRDefault="008F3425" w:rsidP="005C2BD6">
      <w:pPr>
        <w:spacing w:line="240" w:lineRule="auto"/>
        <w:rPr>
          <w:rFonts w:ascii="Garamond" w:hAnsi="Garamond"/>
        </w:rPr>
      </w:pPr>
      <w:r w:rsidRPr="00D86667">
        <w:rPr>
          <w:rStyle w:val="CV-nameChar"/>
        </w:rPr>
        <w:t>Wheeler, L. B.</w:t>
      </w:r>
      <w:r w:rsidR="005C2BD6" w:rsidRPr="00D86667">
        <w:rPr>
          <w:rFonts w:ascii="Garamond" w:hAnsi="Garamond"/>
        </w:rPr>
        <w:t xml:space="preserve">, Maeng, J.L., &amp; Whitworth, B.A. (2017).  Teaching assistant (TA) professional </w:t>
      </w:r>
    </w:p>
    <w:p w14:paraId="3C355128" w14:textId="77777777" w:rsidR="005C2BD6" w:rsidRPr="00D86667" w:rsidRDefault="005C2BD6" w:rsidP="005C2BD6">
      <w:pPr>
        <w:spacing w:line="240" w:lineRule="auto"/>
        <w:ind w:firstLine="720"/>
        <w:rPr>
          <w:rFonts w:ascii="Garamond" w:hAnsi="Garamond"/>
        </w:rPr>
      </w:pPr>
      <w:r w:rsidRPr="00D86667">
        <w:rPr>
          <w:rFonts w:ascii="Garamond" w:hAnsi="Garamond"/>
        </w:rPr>
        <w:t xml:space="preserve">development within an inquiry-based general chemistry context: Characterization of TA </w:t>
      </w:r>
    </w:p>
    <w:p w14:paraId="647740CC" w14:textId="706E0352" w:rsidR="005C2BD6" w:rsidRDefault="005C2BD6" w:rsidP="005C2BD6">
      <w:pPr>
        <w:spacing w:line="240" w:lineRule="auto"/>
        <w:ind w:left="720"/>
        <w:rPr>
          <w:rFonts w:ascii="Garamond" w:hAnsi="Garamond"/>
        </w:rPr>
      </w:pPr>
      <w:r w:rsidRPr="00D86667">
        <w:rPr>
          <w:rFonts w:ascii="Garamond" w:hAnsi="Garamond"/>
        </w:rPr>
        <w:t xml:space="preserve">knowledge and beliefs. </w:t>
      </w:r>
      <w:r w:rsidRPr="00D86667">
        <w:rPr>
          <w:rFonts w:ascii="Garamond" w:hAnsi="Garamond"/>
          <w:i/>
        </w:rPr>
        <w:t xml:space="preserve">Journal of Chemical Education, 94, </w:t>
      </w:r>
      <w:r w:rsidRPr="00D86667">
        <w:rPr>
          <w:rFonts w:ascii="Garamond" w:hAnsi="Garamond"/>
        </w:rPr>
        <w:t>19-28.</w:t>
      </w:r>
      <w:r w:rsidRPr="00D86667" w:rsidDel="00017943">
        <w:rPr>
          <w:rFonts w:ascii="Garamond" w:hAnsi="Garamond"/>
        </w:rPr>
        <w:t xml:space="preserve"> </w:t>
      </w:r>
      <w:r w:rsidRPr="00D86667">
        <w:rPr>
          <w:rFonts w:ascii="Garamond" w:hAnsi="Garamond"/>
        </w:rPr>
        <w:t xml:space="preserve"> DOI: 10.1021/acs.jchemed.6b00373</w:t>
      </w:r>
    </w:p>
    <w:p w14:paraId="1DE34381" w14:textId="77777777" w:rsidR="00DB6BBC" w:rsidRDefault="00DB6BBC" w:rsidP="00DB6BBC">
      <w:pPr>
        <w:spacing w:line="240" w:lineRule="auto"/>
        <w:rPr>
          <w:rFonts w:ascii="Garamond" w:hAnsi="Garamond"/>
        </w:rPr>
      </w:pPr>
    </w:p>
    <w:p w14:paraId="64B3E1EA" w14:textId="77777777" w:rsidR="00DB6BBC" w:rsidRPr="00CC64FE" w:rsidRDefault="00DB6BBC" w:rsidP="00DB6BBC">
      <w:pPr>
        <w:spacing w:line="240" w:lineRule="auto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 xml:space="preserve">Whitworth, B.A., &amp; </w:t>
      </w: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  <w:bCs/>
        </w:rPr>
        <w:t xml:space="preserve"> (</w:t>
      </w:r>
      <w:r>
        <w:rPr>
          <w:rFonts w:ascii="Garamond" w:hAnsi="Garamond"/>
          <w:bCs/>
        </w:rPr>
        <w:t>2017</w:t>
      </w:r>
      <w:r w:rsidRPr="004C59B0">
        <w:rPr>
          <w:rFonts w:ascii="Garamond" w:hAnsi="Garamond"/>
          <w:bCs/>
        </w:rPr>
        <w:t>). Engineering or not?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  <w:i/>
        </w:rPr>
        <w:t xml:space="preserve">The Science Teacher, </w:t>
      </w:r>
      <w:r>
        <w:rPr>
          <w:rFonts w:ascii="Garamond" w:hAnsi="Garamond"/>
          <w:bCs/>
        </w:rPr>
        <w:t>25-29.</w:t>
      </w:r>
    </w:p>
    <w:p w14:paraId="63EEC451" w14:textId="77777777" w:rsidR="00DB6BBC" w:rsidRDefault="00DB6BBC" w:rsidP="00DB6BBC">
      <w:pPr>
        <w:spacing w:line="240" w:lineRule="auto"/>
        <w:rPr>
          <w:rFonts w:ascii="Garamond" w:hAnsi="Garamond"/>
          <w:bCs/>
        </w:rPr>
      </w:pPr>
    </w:p>
    <w:p w14:paraId="59EE505C" w14:textId="77777777" w:rsidR="00DB6BBC" w:rsidRDefault="00DB6BBC" w:rsidP="00DB6BBC">
      <w:pPr>
        <w:spacing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Maeng, J.L., Whitworth, B.A., Gonczi, A.L., &amp; </w:t>
      </w: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>
        <w:rPr>
          <w:rFonts w:ascii="Garamond" w:hAnsi="Garamond"/>
          <w:bCs/>
        </w:rPr>
        <w:t xml:space="preserve"> (2017). </w:t>
      </w:r>
      <w:r w:rsidRPr="00CC48F1">
        <w:rPr>
          <w:rFonts w:ascii="Garamond" w:hAnsi="Garamond"/>
          <w:bCs/>
        </w:rPr>
        <w:t xml:space="preserve">Elementary science </w:t>
      </w:r>
    </w:p>
    <w:p w14:paraId="268DB9B5" w14:textId="77777777" w:rsidR="00DB6BBC" w:rsidRDefault="00DB6BBC" w:rsidP="00DB6BBC">
      <w:pPr>
        <w:spacing w:line="240" w:lineRule="auto"/>
        <w:ind w:firstLine="720"/>
        <w:rPr>
          <w:rFonts w:ascii="Garamond" w:hAnsi="Garamond"/>
          <w:bCs/>
        </w:rPr>
      </w:pPr>
      <w:r w:rsidRPr="00CC48F1">
        <w:rPr>
          <w:rFonts w:ascii="Garamond" w:hAnsi="Garamond"/>
          <w:bCs/>
        </w:rPr>
        <w:t>teachers’ integration of engineering</w:t>
      </w:r>
      <w:r>
        <w:rPr>
          <w:rFonts w:ascii="Garamond" w:hAnsi="Garamond"/>
          <w:bCs/>
        </w:rPr>
        <w:t xml:space="preserve"> d</w:t>
      </w:r>
      <w:r w:rsidRPr="00CC48F1">
        <w:rPr>
          <w:rFonts w:ascii="Garamond" w:hAnsi="Garamond"/>
          <w:bCs/>
        </w:rPr>
        <w:t>e</w:t>
      </w:r>
      <w:r>
        <w:rPr>
          <w:rFonts w:ascii="Garamond" w:hAnsi="Garamond"/>
          <w:bCs/>
        </w:rPr>
        <w:t>sign into science instruction: R</w:t>
      </w:r>
      <w:r w:rsidRPr="00CC48F1">
        <w:rPr>
          <w:rFonts w:ascii="Garamond" w:hAnsi="Garamond"/>
          <w:bCs/>
        </w:rPr>
        <w:t>esults from a</w:t>
      </w:r>
      <w:r>
        <w:rPr>
          <w:rFonts w:ascii="Garamond" w:hAnsi="Garamond"/>
          <w:bCs/>
        </w:rPr>
        <w:t xml:space="preserve"> </w:t>
      </w:r>
    </w:p>
    <w:p w14:paraId="261A17E4" w14:textId="77777777" w:rsidR="00DB6BBC" w:rsidRDefault="00DB6BBC" w:rsidP="00DB6BBC">
      <w:pPr>
        <w:spacing w:line="240" w:lineRule="auto"/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r</w:t>
      </w:r>
      <w:r w:rsidRPr="00CC48F1">
        <w:rPr>
          <w:rFonts w:ascii="Garamond" w:hAnsi="Garamond"/>
          <w:bCs/>
        </w:rPr>
        <w:t>andomized controlled trial.</w:t>
      </w:r>
      <w:r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  <w:i/>
        </w:rPr>
        <w:t xml:space="preserve">International Journal of Science Education, 39, </w:t>
      </w:r>
      <w:r>
        <w:rPr>
          <w:rFonts w:ascii="Garamond" w:hAnsi="Garamond"/>
          <w:bCs/>
        </w:rPr>
        <w:t>1529-1548.</w:t>
      </w:r>
      <w:r>
        <w:rPr>
          <w:rFonts w:ascii="Garamond" w:hAnsi="Garamond"/>
          <w:bCs/>
          <w:i/>
        </w:rPr>
        <w:t xml:space="preserve">  </w:t>
      </w:r>
      <w:r>
        <w:rPr>
          <w:rFonts w:ascii="Garamond" w:hAnsi="Garamond"/>
          <w:bCs/>
        </w:rPr>
        <w:t xml:space="preserve">DOI: </w:t>
      </w:r>
    </w:p>
    <w:p w14:paraId="52135613" w14:textId="77777777" w:rsidR="00DB6BBC" w:rsidRPr="00795C75" w:rsidRDefault="00DB6BBC" w:rsidP="00DB6BBC">
      <w:pPr>
        <w:spacing w:line="240" w:lineRule="auto"/>
        <w:ind w:left="720"/>
        <w:rPr>
          <w:rFonts w:ascii="Garamond" w:hAnsi="Garamond"/>
          <w:bCs/>
        </w:rPr>
      </w:pPr>
      <w:r w:rsidRPr="004B30DC">
        <w:rPr>
          <w:rFonts w:ascii="Garamond" w:hAnsi="Garamond"/>
          <w:bCs/>
        </w:rPr>
        <w:t>10.1080/09500693.2017.1340688.</w:t>
      </w:r>
    </w:p>
    <w:p w14:paraId="4ADA0559" w14:textId="77777777" w:rsidR="00DB6BBC" w:rsidRDefault="00DB6BBC" w:rsidP="00DB6BBC">
      <w:pPr>
        <w:spacing w:line="240" w:lineRule="auto"/>
        <w:rPr>
          <w:rStyle w:val="CV-nameChar"/>
        </w:rPr>
      </w:pPr>
    </w:p>
    <w:p w14:paraId="290BF722" w14:textId="77777777" w:rsidR="00DB6BBC" w:rsidRDefault="00DB6BBC" w:rsidP="00DB6BBC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  <w:bCs/>
        </w:rPr>
        <w:t xml:space="preserve">Whitworth, B.A., </w:t>
      </w:r>
      <w:r w:rsidRPr="004C59B0">
        <w:rPr>
          <w:rFonts w:ascii="Garamond" w:hAnsi="Garamond"/>
        </w:rPr>
        <w:t>Maeng, J. L.,</w:t>
      </w:r>
      <w:r>
        <w:rPr>
          <w:rFonts w:ascii="Garamond" w:hAnsi="Garamond"/>
        </w:rPr>
        <w:t xml:space="preserve"> </w:t>
      </w: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>
        <w:rPr>
          <w:rFonts w:ascii="Garamond" w:hAnsi="Garamond"/>
        </w:rPr>
        <w:t>, &amp; Chiu, J. L. </w:t>
      </w:r>
      <w:r w:rsidRPr="004C59B0">
        <w:rPr>
          <w:rFonts w:ascii="Garamond" w:hAnsi="Garamond"/>
        </w:rPr>
        <w:t>(</w:t>
      </w:r>
      <w:r>
        <w:rPr>
          <w:rFonts w:ascii="Garamond" w:hAnsi="Garamond"/>
        </w:rPr>
        <w:t>2017</w:t>
      </w:r>
      <w:r w:rsidRPr="004C59B0">
        <w:rPr>
          <w:rFonts w:ascii="Garamond" w:hAnsi="Garamond"/>
        </w:rPr>
        <w:t xml:space="preserve">). Investigating the role of a </w:t>
      </w:r>
    </w:p>
    <w:p w14:paraId="4B1497FC" w14:textId="77777777" w:rsidR="00DB6BBC" w:rsidRPr="00B70A77" w:rsidRDefault="00DB6BBC" w:rsidP="00DB6BBC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</w:rPr>
        <w:t xml:space="preserve">district science coordinator. </w:t>
      </w:r>
      <w:r>
        <w:rPr>
          <w:rFonts w:ascii="Garamond" w:hAnsi="Garamond"/>
          <w:i/>
        </w:rPr>
        <w:t>Journal of Research in Science Teaching, 54</w:t>
      </w:r>
      <w:r>
        <w:rPr>
          <w:rFonts w:ascii="Garamond" w:hAnsi="Garamond"/>
        </w:rPr>
        <w:t>, 914-936.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DOI</w:t>
      </w:r>
      <w:proofErr w:type="gramStart"/>
      <w:r>
        <w:rPr>
          <w:rFonts w:ascii="Garamond" w:hAnsi="Garamond"/>
        </w:rPr>
        <w:t xml:space="preserve">:  </w:t>
      </w:r>
      <w:r w:rsidRPr="00B70A77">
        <w:rPr>
          <w:rFonts w:ascii="Garamond" w:hAnsi="Garamond"/>
        </w:rPr>
        <w:t>10.1002</w:t>
      </w:r>
      <w:proofErr w:type="gramEnd"/>
      <w:r w:rsidRPr="00B70A77">
        <w:rPr>
          <w:rFonts w:ascii="Garamond" w:hAnsi="Garamond"/>
        </w:rPr>
        <w:t>/tea.21391</w:t>
      </w:r>
    </w:p>
    <w:p w14:paraId="70178712" w14:textId="77777777" w:rsidR="00DB6BBC" w:rsidRDefault="00DB6BBC" w:rsidP="00DB6BBC">
      <w:pPr>
        <w:spacing w:line="240" w:lineRule="auto"/>
        <w:rPr>
          <w:rStyle w:val="CV-nameChar"/>
        </w:rPr>
      </w:pPr>
    </w:p>
    <w:p w14:paraId="51A5A64A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</w:rPr>
        <w:t xml:space="preserve">, Chiu, J.L., &amp; Grisham, C.M. (2016). Computational methods in general </w:t>
      </w:r>
    </w:p>
    <w:p w14:paraId="5AE93C53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  <w:i/>
        </w:rPr>
      </w:pPr>
      <w:proofErr w:type="gramStart"/>
      <w:r w:rsidRPr="004C59B0">
        <w:rPr>
          <w:rFonts w:ascii="Garamond" w:hAnsi="Garamond"/>
        </w:rPr>
        <w:t>chemistry</w:t>
      </w:r>
      <w:proofErr w:type="gramEnd"/>
      <w:r w:rsidRPr="004C59B0">
        <w:rPr>
          <w:rFonts w:ascii="Garamond" w:hAnsi="Garamond"/>
        </w:rPr>
        <w:t xml:space="preserve">: Perceptions of programming, prior experience, and student outcomes.  </w:t>
      </w:r>
      <w:r w:rsidRPr="004C59B0">
        <w:rPr>
          <w:rFonts w:ascii="Garamond" w:hAnsi="Garamond"/>
          <w:i/>
        </w:rPr>
        <w:t xml:space="preserve">Journal </w:t>
      </w:r>
    </w:p>
    <w:p w14:paraId="40BC1505" w14:textId="77777777" w:rsidR="00DB6BBC" w:rsidRPr="004C59B0" w:rsidRDefault="00DB6BBC" w:rsidP="00DB6BBC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  <w:i/>
        </w:rPr>
        <w:t xml:space="preserve">of College Science Teaching, 45, 3, </w:t>
      </w:r>
      <w:r w:rsidRPr="004C59B0">
        <w:rPr>
          <w:rFonts w:ascii="Garamond" w:hAnsi="Garamond"/>
        </w:rPr>
        <w:t>83-91.</w:t>
      </w:r>
    </w:p>
    <w:p w14:paraId="0A7F24A1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</w:p>
    <w:p w14:paraId="4AACF6B9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  <w:r w:rsidRPr="009E3919">
        <w:rPr>
          <w:rStyle w:val="CV-nameChar"/>
        </w:rPr>
        <w:lastRenderedPageBreak/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</w:rPr>
        <w:t xml:space="preserve">, Maeng, J.L., &amp; Whitworth, B.A. (2015).  Teaching </w:t>
      </w:r>
      <w:r>
        <w:rPr>
          <w:rFonts w:ascii="Garamond" w:hAnsi="Garamond"/>
        </w:rPr>
        <w:t>A</w:t>
      </w:r>
      <w:r w:rsidRPr="004C59B0">
        <w:rPr>
          <w:rFonts w:ascii="Garamond" w:hAnsi="Garamond"/>
        </w:rPr>
        <w:t xml:space="preserve">ssistants perceptions of a </w:t>
      </w:r>
    </w:p>
    <w:p w14:paraId="688206EC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  <w:i/>
        </w:rPr>
      </w:pPr>
      <w:r w:rsidRPr="004C59B0">
        <w:rPr>
          <w:rFonts w:ascii="Garamond" w:hAnsi="Garamond"/>
        </w:rPr>
        <w:t xml:space="preserve">training to support an inquiry-based general chemistry laboratory course. </w:t>
      </w:r>
      <w:r w:rsidRPr="004C59B0">
        <w:rPr>
          <w:rFonts w:ascii="Garamond" w:hAnsi="Garamond"/>
          <w:i/>
        </w:rPr>
        <w:t xml:space="preserve">Chemical </w:t>
      </w:r>
    </w:p>
    <w:p w14:paraId="5F508544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  <w:i/>
        </w:rPr>
        <w:t xml:space="preserve">Education Research and Practice, 16, </w:t>
      </w:r>
      <w:r w:rsidRPr="004C59B0">
        <w:rPr>
          <w:rFonts w:ascii="Garamond" w:hAnsi="Garamond"/>
        </w:rPr>
        <w:t>824-842.</w:t>
      </w:r>
      <w:r w:rsidRPr="004C59B0">
        <w:rPr>
          <w:rFonts w:ascii="Garamond" w:hAnsi="Garamond"/>
          <w:i/>
        </w:rPr>
        <w:t xml:space="preserve">  </w:t>
      </w:r>
      <w:r w:rsidRPr="004C59B0">
        <w:rPr>
          <w:rFonts w:ascii="Garamond" w:hAnsi="Garamond"/>
        </w:rPr>
        <w:t>DOI: 10.1039/c5rp00104h</w:t>
      </w:r>
    </w:p>
    <w:p w14:paraId="2F15735F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</w:p>
    <w:p w14:paraId="64F7CC0A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</w:rPr>
        <w:t xml:space="preserve">, Bell, R.L., Whitworth, B.A., &amp; Maeng, J.L. (2015). The science ELF: Assessing </w:t>
      </w:r>
    </w:p>
    <w:p w14:paraId="115B953F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  <w:i/>
        </w:rPr>
      </w:pPr>
      <w:r w:rsidRPr="004C59B0">
        <w:rPr>
          <w:rFonts w:ascii="Garamond" w:hAnsi="Garamond"/>
        </w:rPr>
        <w:t xml:space="preserve">the Enquiry Levels Framework as a heuristic for professional development.  </w:t>
      </w:r>
      <w:r w:rsidRPr="004C59B0">
        <w:rPr>
          <w:rFonts w:ascii="Garamond" w:hAnsi="Garamond"/>
          <w:i/>
        </w:rPr>
        <w:t xml:space="preserve">International </w:t>
      </w:r>
    </w:p>
    <w:p w14:paraId="01793DCD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  <w:i/>
        </w:rPr>
        <w:t xml:space="preserve">Journal of Science Education, 1, </w:t>
      </w:r>
      <w:r w:rsidRPr="004C59B0">
        <w:rPr>
          <w:rFonts w:ascii="Garamond" w:hAnsi="Garamond"/>
        </w:rPr>
        <w:t>55-81.</w:t>
      </w:r>
      <w:r w:rsidRPr="004C59B0">
        <w:rPr>
          <w:rFonts w:ascii="Garamond" w:hAnsi="Garamond"/>
          <w:i/>
        </w:rPr>
        <w:t xml:space="preserve"> </w:t>
      </w:r>
      <w:r w:rsidRPr="004C59B0">
        <w:rPr>
          <w:rFonts w:ascii="Garamond" w:hAnsi="Garamond"/>
        </w:rPr>
        <w:t>DOI:</w:t>
      </w:r>
      <w:r>
        <w:rPr>
          <w:rFonts w:ascii="Garamond" w:hAnsi="Garamond"/>
        </w:rPr>
        <w:t xml:space="preserve"> </w:t>
      </w:r>
      <w:r w:rsidRPr="004C59B0">
        <w:rPr>
          <w:rFonts w:ascii="Garamond" w:hAnsi="Garamond"/>
        </w:rPr>
        <w:t>10.1080/09500693.2014.961182</w:t>
      </w:r>
    </w:p>
    <w:p w14:paraId="23447F85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</w:p>
    <w:p w14:paraId="15DCE4F1" w14:textId="77777777" w:rsidR="00DB6BBC" w:rsidRDefault="00DB6BBC" w:rsidP="00DB6BBC">
      <w:pPr>
        <w:spacing w:line="240" w:lineRule="auto"/>
        <w:rPr>
          <w:rFonts w:ascii="Garamond" w:hAnsi="Garamond"/>
        </w:rPr>
      </w:pP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</w:rPr>
        <w:t xml:space="preserve">, Whitworth, B. A., &amp; Gonczi, A.L. (2014). </w:t>
      </w:r>
      <w:r>
        <w:rPr>
          <w:rFonts w:ascii="Garamond" w:hAnsi="Garamond"/>
        </w:rPr>
        <w:t xml:space="preserve">Engineering design challenge: Building a </w:t>
      </w:r>
    </w:p>
    <w:p w14:paraId="5647A570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voltaic </w:t>
      </w:r>
      <w:proofErr w:type="gramStart"/>
      <w:r>
        <w:rPr>
          <w:rFonts w:ascii="Garamond" w:hAnsi="Garamond"/>
        </w:rPr>
        <w:t>cell</w:t>
      </w:r>
      <w:proofErr w:type="gramEnd"/>
      <w:r>
        <w:rPr>
          <w:rFonts w:ascii="Garamond" w:hAnsi="Garamond"/>
        </w:rPr>
        <w:t xml:space="preserve"> in the high school chemistry classroom</w:t>
      </w:r>
      <w:r w:rsidRPr="004C59B0">
        <w:rPr>
          <w:rFonts w:ascii="Garamond" w:hAnsi="Garamond"/>
        </w:rPr>
        <w:t xml:space="preserve">. </w:t>
      </w:r>
      <w:r w:rsidRPr="004C59B0">
        <w:rPr>
          <w:rFonts w:ascii="Garamond" w:hAnsi="Garamond"/>
          <w:i/>
        </w:rPr>
        <w:t>The Science Teacher, 81(9)</w:t>
      </w:r>
      <w:r w:rsidRPr="004C59B0">
        <w:rPr>
          <w:rFonts w:ascii="Garamond" w:hAnsi="Garamond"/>
        </w:rPr>
        <w:t>, 30-36.</w:t>
      </w:r>
    </w:p>
    <w:p w14:paraId="15A29E82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</w:p>
    <w:p w14:paraId="1AA790BC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</w:rPr>
        <w:t xml:space="preserve">, Maeng, J. L. &amp; Smetana, L.K. (2014). Incorporating argumentation through </w:t>
      </w:r>
    </w:p>
    <w:p w14:paraId="296835EB" w14:textId="77777777" w:rsidR="00DB6BBC" w:rsidRPr="004C59B0" w:rsidRDefault="00DB6BBC" w:rsidP="00DB6BBC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</w:rPr>
        <w:t xml:space="preserve">forensic science. </w:t>
      </w:r>
      <w:r w:rsidRPr="004C59B0">
        <w:rPr>
          <w:rFonts w:ascii="Garamond" w:hAnsi="Garamond"/>
          <w:i/>
        </w:rPr>
        <w:t>Science Activities: Classroom Projects and Curriculum Ideas</w:t>
      </w:r>
      <w:r w:rsidRPr="004C59B0">
        <w:rPr>
          <w:rFonts w:ascii="Garamond" w:hAnsi="Garamond"/>
        </w:rPr>
        <w:t xml:space="preserve">, </w:t>
      </w:r>
      <w:r w:rsidRPr="004C59B0">
        <w:rPr>
          <w:rFonts w:ascii="Garamond" w:hAnsi="Garamond"/>
          <w:i/>
        </w:rPr>
        <w:t>51(3),</w:t>
      </w:r>
      <w:r w:rsidRPr="004C59B0">
        <w:rPr>
          <w:rFonts w:ascii="Garamond" w:hAnsi="Garamond"/>
        </w:rPr>
        <w:t xml:space="preserve"> 67-77. </w:t>
      </w:r>
      <w:r>
        <w:rPr>
          <w:rFonts w:ascii="Garamond" w:hAnsi="Garamond"/>
        </w:rPr>
        <w:t>DOI</w:t>
      </w:r>
      <w:r w:rsidRPr="004C59B0">
        <w:rPr>
          <w:rFonts w:ascii="Garamond" w:hAnsi="Garamond"/>
        </w:rPr>
        <w:t xml:space="preserve">: </w:t>
      </w:r>
    </w:p>
    <w:p w14:paraId="1DE94600" w14:textId="77777777" w:rsidR="00DB6BBC" w:rsidRDefault="00DB6BBC" w:rsidP="00DB6BBC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</w:rPr>
        <w:t>10.1080/00368121.2014.907233</w:t>
      </w:r>
    </w:p>
    <w:p w14:paraId="192F285F" w14:textId="77777777" w:rsidR="00DB6BBC" w:rsidRDefault="00DB6BBC" w:rsidP="00DB6BBC">
      <w:pPr>
        <w:spacing w:line="240" w:lineRule="auto"/>
        <w:rPr>
          <w:rFonts w:ascii="Garamond" w:hAnsi="Garamond"/>
        </w:rPr>
      </w:pPr>
    </w:p>
    <w:p w14:paraId="412C8B18" w14:textId="77777777" w:rsidR="00DB6BBC" w:rsidRPr="004C59B0" w:rsidRDefault="00DB6BBC" w:rsidP="00DB6BBC">
      <w:pPr>
        <w:spacing w:line="240" w:lineRule="auto"/>
        <w:rPr>
          <w:rFonts w:ascii="Garamond" w:hAnsi="Garamond"/>
        </w:rPr>
      </w:pPr>
      <w:r w:rsidRPr="009E3919">
        <w:rPr>
          <w:rStyle w:val="CV-nameChar"/>
        </w:rPr>
        <w:t>Wheeler, L. B</w:t>
      </w:r>
      <w:r>
        <w:rPr>
          <w:rStyle w:val="CV-nameChar"/>
        </w:rPr>
        <w:t>.</w:t>
      </w:r>
      <w:r w:rsidRPr="004C59B0">
        <w:rPr>
          <w:rFonts w:ascii="Garamond" w:hAnsi="Garamond"/>
        </w:rPr>
        <w:t xml:space="preserve"> &amp; Bell, R.L. (2012). Open-ended inquiry: Practical ways of implementing the most </w:t>
      </w:r>
    </w:p>
    <w:p w14:paraId="361C6982" w14:textId="64541F3F" w:rsidR="009567FE" w:rsidRDefault="00DB6BBC" w:rsidP="00DB6BBC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</w:rPr>
        <w:t xml:space="preserve">challenging form of inquiry. </w:t>
      </w:r>
      <w:r w:rsidRPr="004C59B0">
        <w:rPr>
          <w:rFonts w:ascii="Garamond" w:hAnsi="Garamond"/>
          <w:i/>
        </w:rPr>
        <w:t>The Science Teacher</w:t>
      </w:r>
      <w:r w:rsidRPr="004C59B0">
        <w:rPr>
          <w:rFonts w:ascii="Garamond" w:hAnsi="Garamond"/>
        </w:rPr>
        <w:t>, 79(6), 32-39.</w:t>
      </w:r>
    </w:p>
    <w:p w14:paraId="44777B5F" w14:textId="77777777" w:rsidR="00DB6BBC" w:rsidRPr="00D86667" w:rsidRDefault="00DB6BBC" w:rsidP="00DB6BBC">
      <w:pPr>
        <w:spacing w:line="240" w:lineRule="auto"/>
        <w:rPr>
          <w:rFonts w:ascii="Garamond" w:hAnsi="Garamond"/>
        </w:rPr>
      </w:pPr>
    </w:p>
    <w:p w14:paraId="5AC126D0" w14:textId="2286D29E" w:rsidR="007B1FC3" w:rsidRDefault="007B1FC3" w:rsidP="00937A0B">
      <w:pPr>
        <w:pStyle w:val="CV-2"/>
      </w:pPr>
      <w:r w:rsidRPr="00823045">
        <w:t xml:space="preserve">Other Scholarly </w:t>
      </w:r>
      <w:r w:rsidR="009D6D05" w:rsidRPr="00823045">
        <w:t>Work</w:t>
      </w:r>
    </w:p>
    <w:p w14:paraId="4152A982" w14:textId="77777777" w:rsidR="00474CC2" w:rsidRDefault="00474CC2" w:rsidP="00474CC2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  <w:szCs w:val="24"/>
        </w:rPr>
      </w:pPr>
    </w:p>
    <w:p w14:paraId="1917B65C" w14:textId="297FF9C7" w:rsidR="0064015B" w:rsidRPr="000B52BE" w:rsidRDefault="0064015B" w:rsidP="0064015B">
      <w:pPr>
        <w:pStyle w:val="CV-3"/>
      </w:pPr>
      <w:r w:rsidRPr="000B52BE">
        <w:t xml:space="preserve">Book </w:t>
      </w:r>
      <w:r w:rsidR="00556CC8">
        <w:t>C</w:t>
      </w:r>
      <w:r w:rsidRPr="000B52BE">
        <w:t>hapters</w:t>
      </w:r>
    </w:p>
    <w:p w14:paraId="3DBBA1CB" w14:textId="77777777" w:rsidR="0064015B" w:rsidRDefault="0064015B" w:rsidP="0064015B">
      <w:pPr>
        <w:spacing w:line="240" w:lineRule="auto"/>
        <w:rPr>
          <w:rFonts w:ascii="Garamond" w:hAnsi="Garamond"/>
        </w:rPr>
      </w:pPr>
    </w:p>
    <w:p w14:paraId="5A04C8D8" w14:textId="5E77DC36" w:rsidR="00624BB1" w:rsidRPr="00624BB1" w:rsidRDefault="00624BB1" w:rsidP="00F74F89">
      <w:pPr>
        <w:pStyle w:val="CV-normal"/>
      </w:pPr>
      <w:r>
        <w:t xml:space="preserve">Hunt, A., </w:t>
      </w:r>
      <w:r w:rsidRPr="00624BB1">
        <w:rPr>
          <w:rStyle w:val="CV-nameChar"/>
        </w:rPr>
        <w:t>Wheeler, L</w:t>
      </w:r>
      <w:r>
        <w:t>., Grant, J.A., Bowers, E., Hakala, C., Smith, C., &amp; Zeineldin, R. (</w:t>
      </w:r>
      <w:r w:rsidR="002333CA">
        <w:t>2025</w:t>
      </w:r>
      <w:r>
        <w:t xml:space="preserve">). </w:t>
      </w:r>
      <w:r w:rsidRPr="00624BB1">
        <w:t>Five case studies for centers of teaching and learning leading institutional change while forming internal partnerships and using the Defining What Matters framework</w:t>
      </w:r>
      <w:r>
        <w:t xml:space="preserve">. In R. Zeineldin (Ed). </w:t>
      </w:r>
      <w:r>
        <w:rPr>
          <w:i/>
          <w:iCs/>
        </w:rPr>
        <w:t>A Practitioner’s Guide to the Business of Faculty Affairs.</w:t>
      </w:r>
      <w:r>
        <w:t xml:space="preserve"> Routledge. </w:t>
      </w:r>
      <w:r w:rsidR="00233113">
        <w:t>(case study)</w:t>
      </w:r>
    </w:p>
    <w:p w14:paraId="06D2825E" w14:textId="77777777" w:rsidR="00624BB1" w:rsidRDefault="00624BB1" w:rsidP="00F74F89">
      <w:pPr>
        <w:pStyle w:val="CV-normal"/>
      </w:pPr>
    </w:p>
    <w:p w14:paraId="2DD60317" w14:textId="6B646DBB" w:rsidR="00377F9E" w:rsidRPr="008B01EF" w:rsidRDefault="00F74F89" w:rsidP="00F74F89">
      <w:pPr>
        <w:pStyle w:val="CV-normal"/>
      </w:pPr>
      <w:r w:rsidRPr="008B01EF">
        <w:t>Newbill, P.,</w:t>
      </w:r>
      <w:r w:rsidR="00624BB1">
        <w:t xml:space="preserve"> </w:t>
      </w:r>
      <w:r w:rsidR="0064015B" w:rsidRPr="008B01EF">
        <w:t xml:space="preserve">Magliaro, S., </w:t>
      </w:r>
      <w:r w:rsidRPr="008B01EF">
        <w:t xml:space="preserve">Cresawn, K., </w:t>
      </w:r>
      <w:r w:rsidR="0064015B" w:rsidRPr="008B01EF">
        <w:rPr>
          <w:rStyle w:val="CV-nameChar"/>
        </w:rPr>
        <w:t>Wheeler, L.</w:t>
      </w:r>
      <w:r w:rsidRPr="008B01EF">
        <w:t>, Edmondson, E., Byers, A., &amp; Seshaiyer, P.</w:t>
      </w:r>
      <w:r w:rsidR="0064015B" w:rsidRPr="008B01EF">
        <w:t xml:space="preserve"> (202</w:t>
      </w:r>
      <w:r w:rsidR="00377F9E" w:rsidRPr="008B01EF">
        <w:t>2</w:t>
      </w:r>
      <w:r w:rsidR="0064015B" w:rsidRPr="008B01EF">
        <w:t xml:space="preserve">). </w:t>
      </w:r>
      <w:r w:rsidRPr="008B01EF">
        <w:t>Advancing</w:t>
      </w:r>
      <w:r w:rsidR="0064015B" w:rsidRPr="008B01EF">
        <w:t xml:space="preserve"> STEM Educational Opportunities for All Virginians. In M. Cowell and S. Lyon-Hill (Eds). </w:t>
      </w:r>
      <w:r w:rsidR="0064015B" w:rsidRPr="008B01EF">
        <w:rPr>
          <w:i/>
          <w:iCs/>
        </w:rPr>
        <w:t>Vibrant Virginia.</w:t>
      </w:r>
    </w:p>
    <w:p w14:paraId="623AAF54" w14:textId="58897EE5" w:rsidR="0064015B" w:rsidRPr="008B01EF" w:rsidRDefault="00377F9E" w:rsidP="00377F9E">
      <w:pPr>
        <w:pStyle w:val="CV-normal"/>
        <w:numPr>
          <w:ilvl w:val="0"/>
          <w:numId w:val="10"/>
        </w:numPr>
        <w:rPr>
          <w:u w:val="single"/>
        </w:rPr>
      </w:pPr>
      <w:r w:rsidRPr="008B01EF">
        <w:t xml:space="preserve">Featured in the </w:t>
      </w:r>
      <w:hyperlink r:id="rId21" w:history="1">
        <w:r w:rsidRPr="008B01EF">
          <w:rPr>
            <w:rStyle w:val="Hyperlink"/>
          </w:rPr>
          <w:t>Cardinal News</w:t>
        </w:r>
      </w:hyperlink>
      <w:r w:rsidRPr="008B01EF">
        <w:t xml:space="preserve"> </w:t>
      </w:r>
    </w:p>
    <w:p w14:paraId="00650768" w14:textId="77777777" w:rsidR="0064015B" w:rsidRPr="008B01EF" w:rsidRDefault="0064015B" w:rsidP="0064015B">
      <w:pPr>
        <w:spacing w:line="240" w:lineRule="auto"/>
        <w:rPr>
          <w:rFonts w:ascii="Garamond" w:hAnsi="Garamond"/>
        </w:rPr>
      </w:pPr>
    </w:p>
    <w:p w14:paraId="3ED9C4BF" w14:textId="77777777" w:rsidR="0064015B" w:rsidRPr="008B01EF" w:rsidRDefault="0064015B" w:rsidP="0064015B">
      <w:pPr>
        <w:spacing w:line="240" w:lineRule="auto"/>
        <w:rPr>
          <w:rFonts w:ascii="Garamond" w:hAnsi="Garamond"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</w:rPr>
        <w:t xml:space="preserve"> &amp; Morkowchuk, L. (2020). Project-based Guided Inquiry (PBGI) curriculum in </w:t>
      </w:r>
    </w:p>
    <w:p w14:paraId="6BAF8DFC" w14:textId="77777777" w:rsidR="00624BB1" w:rsidRDefault="0064015B" w:rsidP="00624BB1">
      <w:pPr>
        <w:spacing w:line="240" w:lineRule="auto"/>
        <w:ind w:left="720"/>
        <w:rPr>
          <w:rFonts w:ascii="Garamond" w:hAnsi="Garamond"/>
          <w:b/>
          <w:bCs/>
        </w:rPr>
      </w:pPr>
      <w:r w:rsidRPr="008B01EF">
        <w:rPr>
          <w:rFonts w:ascii="Garamond" w:hAnsi="Garamond"/>
        </w:rPr>
        <w:t xml:space="preserve">Introductory Chemistry laboratories. </w:t>
      </w:r>
      <w:r w:rsidRPr="008B01EF">
        <w:rPr>
          <w:rFonts w:ascii="Garamond" w:hAnsi="Garamond"/>
          <w:bCs/>
        </w:rPr>
        <w:t xml:space="preserve">In J.J. Mintzes and E.M. Walter (Eds). </w:t>
      </w:r>
      <w:r w:rsidRPr="008B01EF">
        <w:rPr>
          <w:rFonts w:ascii="Garamond" w:hAnsi="Garamond"/>
          <w:bCs/>
          <w:i/>
          <w:iCs/>
        </w:rPr>
        <w:t>Active learning in college science</w:t>
      </w:r>
      <w:proofErr w:type="gramStart"/>
      <w:r w:rsidRPr="008B01EF">
        <w:rPr>
          <w:rFonts w:ascii="Garamond" w:hAnsi="Garamond"/>
          <w:bCs/>
          <w:i/>
          <w:iCs/>
        </w:rPr>
        <w:t>:  The</w:t>
      </w:r>
      <w:proofErr w:type="gramEnd"/>
      <w:r w:rsidRPr="008B01EF">
        <w:rPr>
          <w:rFonts w:ascii="Garamond" w:hAnsi="Garamond"/>
          <w:bCs/>
          <w:i/>
          <w:iCs/>
        </w:rPr>
        <w:t xml:space="preserve"> case for evidence-based practice.  </w:t>
      </w:r>
      <w:r w:rsidRPr="008B01EF">
        <w:rPr>
          <w:rFonts w:ascii="Garamond" w:hAnsi="Garamond"/>
          <w:bCs/>
        </w:rPr>
        <w:t>Berlin</w:t>
      </w:r>
      <w:proofErr w:type="gramStart"/>
      <w:r w:rsidRPr="008B01EF">
        <w:rPr>
          <w:rFonts w:ascii="Garamond" w:hAnsi="Garamond"/>
          <w:bCs/>
        </w:rPr>
        <w:t>:  Springer</w:t>
      </w:r>
      <w:proofErr w:type="gramEnd"/>
      <w:r w:rsidRPr="008B01EF">
        <w:rPr>
          <w:rFonts w:ascii="Garamond" w:hAnsi="Garamond"/>
          <w:bCs/>
        </w:rPr>
        <w:t xml:space="preserve"> Nature.</w:t>
      </w:r>
    </w:p>
    <w:p w14:paraId="5F085441" w14:textId="77777777" w:rsidR="00624BB1" w:rsidRDefault="00624BB1" w:rsidP="00624BB1">
      <w:pPr>
        <w:spacing w:line="240" w:lineRule="auto"/>
        <w:rPr>
          <w:rFonts w:ascii="Garamond" w:hAnsi="Garamond"/>
          <w:b/>
          <w:bCs/>
        </w:rPr>
      </w:pPr>
    </w:p>
    <w:p w14:paraId="46926C48" w14:textId="3CEC4556" w:rsidR="0064015B" w:rsidRPr="00624BB1" w:rsidRDefault="0064015B" w:rsidP="00624BB1">
      <w:pPr>
        <w:spacing w:line="240" w:lineRule="auto"/>
        <w:ind w:left="720" w:hanging="720"/>
        <w:rPr>
          <w:rFonts w:ascii="Garamond" w:hAnsi="Garamond"/>
          <w:b/>
          <w:bCs/>
        </w:rPr>
      </w:pPr>
      <w:r w:rsidRPr="008B01EF">
        <w:rPr>
          <w:rFonts w:ascii="Garamond" w:hAnsi="Garamond"/>
        </w:rPr>
        <w:t xml:space="preserve">Palmer, M.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</w:rPr>
        <w:t xml:space="preserve"> (201</w:t>
      </w:r>
      <w:r w:rsidR="00501287">
        <w:rPr>
          <w:rFonts w:ascii="Garamond" w:hAnsi="Garamond"/>
        </w:rPr>
        <w:t>9</w:t>
      </w:r>
      <w:r w:rsidRPr="008B01EF">
        <w:rPr>
          <w:rFonts w:ascii="Garamond" w:hAnsi="Garamond"/>
        </w:rPr>
        <w:t>). Dopamine and the Hard Work of Learning Science. In A.</w:t>
      </w:r>
      <w:r w:rsidR="00624BB1">
        <w:rPr>
          <w:rFonts w:ascii="Garamond" w:hAnsi="Garamond"/>
        </w:rPr>
        <w:t xml:space="preserve"> </w:t>
      </w:r>
      <w:r w:rsidRPr="008B01EF">
        <w:rPr>
          <w:rFonts w:ascii="Garamond" w:hAnsi="Garamond"/>
        </w:rPr>
        <w:t xml:space="preserve">James &amp; C. </w:t>
      </w:r>
      <w:proofErr w:type="spellStart"/>
      <w:r w:rsidRPr="008B01EF">
        <w:rPr>
          <w:rFonts w:ascii="Garamond" w:hAnsi="Garamond"/>
        </w:rPr>
        <w:t>Nerantzi</w:t>
      </w:r>
      <w:proofErr w:type="spellEnd"/>
      <w:r w:rsidRPr="008B01EF">
        <w:rPr>
          <w:rFonts w:ascii="Garamond" w:hAnsi="Garamond"/>
        </w:rPr>
        <w:t xml:space="preserve"> (Eds). </w:t>
      </w:r>
      <w:r w:rsidRPr="008B01EF">
        <w:rPr>
          <w:rFonts w:ascii="Garamond" w:hAnsi="Garamond"/>
          <w:i/>
        </w:rPr>
        <w:t>The Power of Play in H</w:t>
      </w:r>
      <w:r w:rsidR="00624BB1">
        <w:rPr>
          <w:rFonts w:ascii="Garamond" w:hAnsi="Garamond"/>
          <w:i/>
        </w:rPr>
        <w:t xml:space="preserve">igher </w:t>
      </w:r>
      <w:r w:rsidRPr="008B01EF">
        <w:rPr>
          <w:rFonts w:ascii="Garamond" w:hAnsi="Garamond"/>
          <w:i/>
        </w:rPr>
        <w:t>E</w:t>
      </w:r>
      <w:r w:rsidR="00624BB1">
        <w:rPr>
          <w:rFonts w:ascii="Garamond" w:hAnsi="Garamond"/>
          <w:i/>
        </w:rPr>
        <w:t>ducation</w:t>
      </w:r>
      <w:r w:rsidRPr="008B01EF">
        <w:rPr>
          <w:rFonts w:ascii="Garamond" w:hAnsi="Garamond"/>
          <w:i/>
        </w:rPr>
        <w:t>: Creativity in Tertiary Learning</w:t>
      </w:r>
      <w:r w:rsidRPr="008B01EF">
        <w:rPr>
          <w:rFonts w:ascii="Garamond" w:hAnsi="Garamond"/>
        </w:rPr>
        <w:t>.</w:t>
      </w:r>
      <w:r w:rsidR="00624BB1">
        <w:rPr>
          <w:rFonts w:ascii="Garamond" w:hAnsi="Garamond"/>
        </w:rPr>
        <w:t xml:space="preserve"> Springer.</w:t>
      </w:r>
    </w:p>
    <w:p w14:paraId="0AF8F376" w14:textId="77777777" w:rsidR="0064015B" w:rsidRPr="008B01EF" w:rsidRDefault="0064015B" w:rsidP="00937A0B">
      <w:pPr>
        <w:pStyle w:val="CV-3"/>
      </w:pPr>
    </w:p>
    <w:p w14:paraId="119B5354" w14:textId="7A50DB46" w:rsidR="00807E9F" w:rsidRPr="008B01EF" w:rsidRDefault="00807E9F" w:rsidP="00937A0B">
      <w:pPr>
        <w:pStyle w:val="CV-3"/>
      </w:pPr>
      <w:r w:rsidRPr="008B01EF">
        <w:t>Educational Resources</w:t>
      </w:r>
    </w:p>
    <w:p w14:paraId="2F06FB1C" w14:textId="6D5114FE" w:rsidR="00572652" w:rsidRPr="008B01EF" w:rsidRDefault="00572652" w:rsidP="0028690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</w:p>
    <w:p w14:paraId="283E7BF4" w14:textId="2578904D" w:rsidR="00E05E6D" w:rsidRDefault="00E05E6D" w:rsidP="009D428D">
      <w:pPr>
        <w:spacing w:line="240" w:lineRule="auto"/>
        <w:rPr>
          <w:rStyle w:val="CV-normalChar"/>
        </w:rPr>
      </w:pPr>
      <w:r>
        <w:rPr>
          <w:rStyle w:val="CV-nameChar"/>
        </w:rPr>
        <w:t>Wheeler, L</w:t>
      </w:r>
      <w:r w:rsidRPr="00E05E6D">
        <w:rPr>
          <w:rStyle w:val="CV-nameChar"/>
        </w:rPr>
        <w:t xml:space="preserve">. </w:t>
      </w:r>
      <w:r w:rsidRPr="00E05E6D">
        <w:rPr>
          <w:rStyle w:val="CV-normalChar"/>
        </w:rPr>
        <w:t xml:space="preserve">(n.d.). Teaching Hub Collections: </w:t>
      </w:r>
      <w:hyperlink r:id="rId22" w:history="1">
        <w:r w:rsidRPr="003D313B">
          <w:rPr>
            <w:rStyle w:val="Hyperlink"/>
            <w:rFonts w:ascii="Garamond" w:hAnsi="Garamond"/>
          </w:rPr>
          <w:t>https://teaching.virginia.edu/curators/4623</w:t>
        </w:r>
      </w:hyperlink>
      <w:r>
        <w:rPr>
          <w:rStyle w:val="CV-normalChar"/>
        </w:rPr>
        <w:t xml:space="preserve"> </w:t>
      </w:r>
    </w:p>
    <w:p w14:paraId="3D6FA432" w14:textId="77777777" w:rsidR="00E05E6D" w:rsidRPr="00E05E6D" w:rsidRDefault="00E05E6D" w:rsidP="009D428D">
      <w:pPr>
        <w:spacing w:line="240" w:lineRule="auto"/>
        <w:rPr>
          <w:rStyle w:val="CV-normalChar"/>
        </w:rPr>
      </w:pPr>
    </w:p>
    <w:p w14:paraId="70ABE46D" w14:textId="01D01EE9" w:rsidR="009D428D" w:rsidRPr="008B01EF" w:rsidRDefault="008F3425" w:rsidP="009D428D">
      <w:pPr>
        <w:spacing w:line="240" w:lineRule="auto"/>
        <w:rPr>
          <w:rFonts w:ascii="Garamond" w:hAnsi="Garamond"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  <w:szCs w:val="24"/>
        </w:rPr>
        <w:t xml:space="preserve"> &amp; Dickens, E. (2022). </w:t>
      </w:r>
      <w:r w:rsidR="002F33E6" w:rsidRPr="008B01EF">
        <w:rPr>
          <w:rFonts w:ascii="Garamond" w:hAnsi="Garamond"/>
        </w:rPr>
        <w:t xml:space="preserve">CTE Departmental Equity Review Training &amp; Resources </w:t>
      </w:r>
    </w:p>
    <w:p w14:paraId="0F1C490B" w14:textId="32500F01" w:rsidR="008F3425" w:rsidRPr="008B01EF" w:rsidRDefault="002F33E6" w:rsidP="009D428D">
      <w:pPr>
        <w:spacing w:line="240" w:lineRule="auto"/>
        <w:ind w:left="720"/>
        <w:rPr>
          <w:rFonts w:ascii="Garamond" w:hAnsi="Garamond"/>
          <w:bCs/>
          <w:szCs w:val="24"/>
        </w:rPr>
      </w:pPr>
      <w:r w:rsidRPr="008B01EF">
        <w:rPr>
          <w:rFonts w:ascii="Garamond" w:hAnsi="Garamond"/>
        </w:rPr>
        <w:lastRenderedPageBreak/>
        <w:t xml:space="preserve">Website. </w:t>
      </w:r>
      <w:r w:rsidR="00534CC9" w:rsidRPr="008B01EF">
        <w:rPr>
          <w:rFonts w:ascii="Garamond" w:hAnsi="Garamond"/>
        </w:rPr>
        <w:t xml:space="preserve">Center for Teaching Excellence. University of Virginia. </w:t>
      </w:r>
      <w:hyperlink r:id="rId23" w:history="1">
        <w:r w:rsidR="00DB0487" w:rsidRPr="001360BB">
          <w:rPr>
            <w:rStyle w:val="Hyperlink"/>
            <w:rFonts w:ascii="Garamond" w:hAnsi="Garamond"/>
            <w:highlight w:val="yellow"/>
          </w:rPr>
          <w:t>https://rise.articulate.com/share/Zr3ldyNOyZsqTiZEWwLBiMAK_pnWymmr</w:t>
        </w:r>
      </w:hyperlink>
      <w:r w:rsidR="00DB0487" w:rsidRPr="001360BB">
        <w:rPr>
          <w:rFonts w:ascii="Garamond" w:hAnsi="Garamond"/>
          <w:highlight w:val="yellow"/>
        </w:rPr>
        <w:t xml:space="preserve"> (PW: CTE123)</w:t>
      </w:r>
    </w:p>
    <w:p w14:paraId="1F3EAD4B" w14:textId="77777777" w:rsidR="008F3425" w:rsidRPr="008B01EF" w:rsidRDefault="008F3425" w:rsidP="0028690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</w:p>
    <w:p w14:paraId="4018E428" w14:textId="138B8C68" w:rsidR="000210C4" w:rsidRPr="008B01EF" w:rsidRDefault="000210C4" w:rsidP="0028690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  <w:r w:rsidRPr="008B01EF">
        <w:rPr>
          <w:rFonts w:ascii="Garamond" w:hAnsi="Garamond"/>
          <w:bCs/>
          <w:szCs w:val="24"/>
        </w:rPr>
        <w:t xml:space="preserve">Taggart, J., &amp; </w:t>
      </w:r>
      <w:r w:rsidRPr="008B01EF">
        <w:rPr>
          <w:rStyle w:val="CV-nameChar"/>
        </w:rPr>
        <w:t>Wheeler, L. B.</w:t>
      </w:r>
      <w:r w:rsidRPr="008B01EF">
        <w:rPr>
          <w:rFonts w:ascii="Garamond" w:hAnsi="Garamond"/>
          <w:bCs/>
          <w:szCs w:val="24"/>
        </w:rPr>
        <w:t xml:space="preserve"> (2021, October 11). University of Virginia Scholarship of Teaching and Learning Programming Resources. An Open Access Resource: </w:t>
      </w:r>
      <w:hyperlink r:id="rId24" w:history="1">
        <w:r w:rsidR="00534CC9" w:rsidRPr="008B01EF">
          <w:rPr>
            <w:rStyle w:val="Hyperlink"/>
            <w:rFonts w:ascii="Garamond" w:hAnsi="Garamond"/>
            <w:bCs/>
            <w:szCs w:val="24"/>
          </w:rPr>
          <w:t>https://osf.io/nzfdt</w:t>
        </w:r>
      </w:hyperlink>
      <w:r w:rsidR="00534CC9" w:rsidRPr="008B01EF">
        <w:rPr>
          <w:rFonts w:ascii="Garamond" w:hAnsi="Garamond"/>
          <w:bCs/>
          <w:szCs w:val="24"/>
        </w:rPr>
        <w:t xml:space="preserve"> </w:t>
      </w:r>
      <w:r w:rsidRPr="008B01EF">
        <w:rPr>
          <w:rFonts w:ascii="Garamond" w:hAnsi="Garamond"/>
          <w:bCs/>
          <w:szCs w:val="24"/>
        </w:rPr>
        <w:t xml:space="preserve"> </w:t>
      </w:r>
    </w:p>
    <w:p w14:paraId="7464821F" w14:textId="04D31357" w:rsidR="00807E9F" w:rsidRPr="008B01EF" w:rsidRDefault="00807E9F" w:rsidP="0028690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</w:p>
    <w:p w14:paraId="4ACE5595" w14:textId="3175EBEE" w:rsidR="00807E9F" w:rsidRPr="008B01EF" w:rsidRDefault="00807E9F" w:rsidP="00937A0B">
      <w:pPr>
        <w:pStyle w:val="CV-3"/>
      </w:pPr>
      <w:r w:rsidRPr="008B01EF">
        <w:t>Podcasts &amp; Interviews</w:t>
      </w:r>
    </w:p>
    <w:p w14:paraId="1DA0E45C" w14:textId="77777777" w:rsidR="00937A0B" w:rsidRPr="008B01EF" w:rsidRDefault="00937A0B" w:rsidP="00B67EF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</w:rPr>
      </w:pPr>
    </w:p>
    <w:p w14:paraId="0289F7AA" w14:textId="73BC062B" w:rsidR="008953EC" w:rsidRPr="008953EC" w:rsidRDefault="008953EC" w:rsidP="008953EC">
      <w:pPr>
        <w:pStyle w:val="CV-normal"/>
      </w:pPr>
      <w:bookmarkStart w:id="7" w:name="_Hlk166572483"/>
      <w:r>
        <w:rPr>
          <w:rStyle w:val="CV-nameChar"/>
        </w:rPr>
        <w:t>Wheeler, L.</w:t>
      </w:r>
      <w:r w:rsidRPr="008953EC">
        <w:t xml:space="preserve">, </w:t>
      </w:r>
      <w:r>
        <w:t xml:space="preserve">Mandeltort, L., Hamstra, C., &amp; </w:t>
      </w:r>
      <w:proofErr w:type="spellStart"/>
      <w:r>
        <w:t>Kuruppumullage</w:t>
      </w:r>
      <w:proofErr w:type="spellEnd"/>
      <w:r>
        <w:t xml:space="preserve">. Featured guests. The Art of Group Work: Strategies for Effective Collaborative (October 29, 2024). In </w:t>
      </w:r>
      <w:r>
        <w:rPr>
          <w:i/>
          <w:iCs/>
        </w:rPr>
        <w:t xml:space="preserve">Teaching in the CTEI. </w:t>
      </w:r>
      <w:hyperlink r:id="rId25" w:history="1">
        <w:r w:rsidRPr="008953EC">
          <w:rPr>
            <w:rStyle w:val="Hyperlink"/>
          </w:rPr>
          <w:t>https://podcasters.spotify.com/pod/show/teachinginthectei/episodes/The-Art-of-Group-Work-Strategies-for-Effective-Collaboration-e2qa2su</w:t>
        </w:r>
      </w:hyperlink>
      <w:r>
        <w:rPr>
          <w:i/>
          <w:iCs/>
        </w:rPr>
        <w:t xml:space="preserve"> </w:t>
      </w:r>
    </w:p>
    <w:p w14:paraId="55F793C2" w14:textId="77777777" w:rsidR="008953EC" w:rsidRPr="008953EC" w:rsidRDefault="008953EC" w:rsidP="008953EC">
      <w:pPr>
        <w:pStyle w:val="CV-normal"/>
        <w:rPr>
          <w:rStyle w:val="CV-nameChar"/>
          <w:b w:val="0"/>
          <w:i/>
          <w:iCs/>
          <w:color w:val="auto"/>
        </w:rPr>
      </w:pPr>
    </w:p>
    <w:p w14:paraId="456B4729" w14:textId="52181FD4" w:rsidR="00B67EFB" w:rsidRDefault="00B67EFB" w:rsidP="00B67EFB">
      <w:pPr>
        <w:pStyle w:val="CV-normal"/>
      </w:pPr>
      <w:r>
        <w:rPr>
          <w:rStyle w:val="CV-nameChar"/>
        </w:rPr>
        <w:t xml:space="preserve">Wheeler, L. </w:t>
      </w:r>
      <w:r w:rsidRPr="00B67EFB">
        <w:t>Interviewed.</w:t>
      </w:r>
      <w:r>
        <w:t xml:space="preserve"> </w:t>
      </w:r>
      <w:r w:rsidRPr="00B67EFB">
        <w:t>Which Is Better, Active Learning or Lecture? It’s Not So Simple</w:t>
      </w:r>
      <w:r>
        <w:t xml:space="preserve"> (November 16, 2023)</w:t>
      </w:r>
      <w:r w:rsidRPr="00B67EFB">
        <w:t>.</w:t>
      </w:r>
      <w:r>
        <w:t xml:space="preserve"> In </w:t>
      </w:r>
      <w:r>
        <w:rPr>
          <w:i/>
          <w:iCs/>
        </w:rPr>
        <w:t>The Chronicle of Higher Education.</w:t>
      </w:r>
      <w:r w:rsidRPr="00B67EFB">
        <w:t xml:space="preserve"> </w:t>
      </w:r>
      <w:hyperlink r:id="rId26" w:history="1">
        <w:r w:rsidRPr="00A12DF4">
          <w:rPr>
            <w:rStyle w:val="Hyperlink"/>
          </w:rPr>
          <w:t>https://www.chronicle.com/article/which-is-better-active-learning-or-lecture-its-not-so-simple</w:t>
        </w:r>
      </w:hyperlink>
      <w:r>
        <w:t xml:space="preserve"> </w:t>
      </w:r>
    </w:p>
    <w:bookmarkEnd w:id="7"/>
    <w:p w14:paraId="0CF8B349" w14:textId="77777777" w:rsidR="00B67EFB" w:rsidRPr="00B67EFB" w:rsidRDefault="00B67EFB" w:rsidP="00B67EFB">
      <w:pPr>
        <w:pStyle w:val="CV-normal"/>
        <w:rPr>
          <w:rStyle w:val="CV-nameChar"/>
          <w:b w:val="0"/>
          <w:color w:val="auto"/>
        </w:rPr>
      </w:pPr>
    </w:p>
    <w:p w14:paraId="01905CF3" w14:textId="73C41BCC" w:rsidR="00715A6A" w:rsidRPr="008B01EF" w:rsidRDefault="00715A6A" w:rsidP="00715A6A">
      <w:pPr>
        <w:pStyle w:val="CV-normal"/>
      </w:pPr>
      <w:r w:rsidRPr="008B01EF">
        <w:rPr>
          <w:rStyle w:val="CV-nameChar"/>
        </w:rPr>
        <w:t xml:space="preserve">Wheeler, L. </w:t>
      </w:r>
      <w:r w:rsidRPr="008B01EF">
        <w:t xml:space="preserve">&amp; Palmer, M. Featured guests. Improving the Academy (September 15, 2022). In </w:t>
      </w:r>
      <w:r w:rsidRPr="008B01EF">
        <w:rPr>
          <w:i/>
          <w:iCs/>
        </w:rPr>
        <w:t>Centering Centers.</w:t>
      </w:r>
      <w:r w:rsidRPr="008B01EF">
        <w:t xml:space="preserve"> </w:t>
      </w:r>
      <w:hyperlink r:id="rId27" w:history="1">
        <w:r w:rsidRPr="008B01EF">
          <w:rPr>
            <w:rStyle w:val="Hyperlink"/>
          </w:rPr>
          <w:t>https://anchor.fm/podnetwork-podcast/episodes/Improving-the-Academy-with-Michael-Palmer--Lindsay-Wheeler-e1nt2rg</w:t>
        </w:r>
      </w:hyperlink>
      <w:r w:rsidRPr="008B01EF">
        <w:t xml:space="preserve"> </w:t>
      </w:r>
    </w:p>
    <w:p w14:paraId="2E65BBC9" w14:textId="77777777" w:rsidR="00715A6A" w:rsidRPr="008B01EF" w:rsidRDefault="00715A6A" w:rsidP="00715A6A">
      <w:pPr>
        <w:pStyle w:val="CV-normal"/>
        <w:rPr>
          <w:rStyle w:val="CV-nameChar"/>
        </w:rPr>
      </w:pPr>
    </w:p>
    <w:p w14:paraId="424483C1" w14:textId="07A289E2" w:rsidR="00E73B4B" w:rsidRPr="008B01EF" w:rsidRDefault="00D81802" w:rsidP="00E73B4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i/>
          <w:i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</w:rPr>
        <w:t xml:space="preserve"> &amp; Sturtevant, </w:t>
      </w:r>
      <w:proofErr w:type="gramStart"/>
      <w:r w:rsidRPr="008B01EF">
        <w:rPr>
          <w:rFonts w:ascii="Garamond" w:hAnsi="Garamond"/>
        </w:rPr>
        <w:t>H..</w:t>
      </w:r>
      <w:proofErr w:type="gramEnd"/>
      <w:r w:rsidRPr="008B01EF">
        <w:rPr>
          <w:rFonts w:ascii="Garamond" w:hAnsi="Garamond"/>
        </w:rPr>
        <w:t xml:space="preserve"> Interviewed. </w:t>
      </w:r>
      <w:r w:rsidR="00E73B4B" w:rsidRPr="008B01EF">
        <w:rPr>
          <w:rFonts w:ascii="Garamond" w:hAnsi="Garamond"/>
        </w:rPr>
        <w:t xml:space="preserve">Why the science of </w:t>
      </w:r>
      <w:proofErr w:type="gramStart"/>
      <w:r w:rsidR="00E73B4B" w:rsidRPr="008B01EF">
        <w:rPr>
          <w:rFonts w:ascii="Garamond" w:hAnsi="Garamond"/>
        </w:rPr>
        <w:t>teaching is</w:t>
      </w:r>
      <w:proofErr w:type="gramEnd"/>
      <w:r w:rsidR="00E73B4B" w:rsidRPr="008B01EF">
        <w:rPr>
          <w:rFonts w:ascii="Garamond" w:hAnsi="Garamond"/>
        </w:rPr>
        <w:t xml:space="preserve"> often ignored</w:t>
      </w:r>
      <w:r w:rsidR="00534CC9" w:rsidRPr="008B01EF">
        <w:rPr>
          <w:rFonts w:ascii="Garamond" w:hAnsi="Garamond"/>
        </w:rPr>
        <w:t xml:space="preserve"> (</w:t>
      </w:r>
      <w:r w:rsidR="00DC6117" w:rsidRPr="008B01EF">
        <w:rPr>
          <w:rFonts w:ascii="Garamond" w:hAnsi="Garamond"/>
        </w:rPr>
        <w:t xml:space="preserve">January 3, </w:t>
      </w:r>
      <w:r w:rsidR="00534CC9" w:rsidRPr="008B01EF">
        <w:rPr>
          <w:rFonts w:ascii="Garamond" w:hAnsi="Garamond"/>
        </w:rPr>
        <w:t>2022)</w:t>
      </w:r>
      <w:r w:rsidR="00E73B4B" w:rsidRPr="008B01EF">
        <w:rPr>
          <w:rFonts w:ascii="Garamond" w:hAnsi="Garamond"/>
        </w:rPr>
        <w:t>.</w:t>
      </w:r>
      <w:r w:rsidR="00CE4E68" w:rsidRPr="008B01EF">
        <w:rPr>
          <w:rFonts w:ascii="Garamond" w:hAnsi="Garamond"/>
        </w:rPr>
        <w:t xml:space="preserve"> In</w:t>
      </w:r>
      <w:r w:rsidR="00E73B4B" w:rsidRPr="008B01EF">
        <w:rPr>
          <w:rFonts w:ascii="Garamond" w:hAnsi="Garamond"/>
        </w:rPr>
        <w:t xml:space="preserve"> </w:t>
      </w:r>
      <w:r w:rsidR="00E73B4B" w:rsidRPr="008B01EF">
        <w:rPr>
          <w:rFonts w:ascii="Garamond" w:hAnsi="Garamond"/>
          <w:i/>
          <w:iCs/>
        </w:rPr>
        <w:t xml:space="preserve">The Chronicle of Higher Education. </w:t>
      </w:r>
      <w:hyperlink r:id="rId28" w:history="1">
        <w:r w:rsidR="00E73B4B" w:rsidRPr="008B01EF">
          <w:rPr>
            <w:rStyle w:val="Hyperlink"/>
            <w:rFonts w:ascii="Garamond" w:hAnsi="Garamond"/>
          </w:rPr>
          <w:t>https://www.chronicle.com/article/why-the-science-of-teaching-is-often-ignored?cid2=gen_login_refresh&amp;cid=gen_sign_in</w:t>
        </w:r>
      </w:hyperlink>
      <w:r w:rsidR="00E73B4B" w:rsidRPr="008B01EF">
        <w:rPr>
          <w:rFonts w:ascii="Garamond" w:hAnsi="Garamond"/>
          <w:i/>
          <w:iCs/>
        </w:rPr>
        <w:t xml:space="preserve"> </w:t>
      </w:r>
    </w:p>
    <w:p w14:paraId="063A8D06" w14:textId="77777777" w:rsidR="00E73B4B" w:rsidRPr="008B01EF" w:rsidRDefault="00E73B4B" w:rsidP="00807E9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</w:rPr>
      </w:pPr>
    </w:p>
    <w:p w14:paraId="5818B77D" w14:textId="77777777" w:rsidR="00D81802" w:rsidRPr="008B01EF" w:rsidRDefault="00D81802" w:rsidP="00534CC9">
      <w:pPr>
        <w:autoSpaceDE w:val="0"/>
        <w:autoSpaceDN w:val="0"/>
        <w:adjustRightInd w:val="0"/>
        <w:spacing w:line="240" w:lineRule="auto"/>
        <w:rPr>
          <w:rFonts w:ascii="Garamond" w:hAnsi="Garamond"/>
          <w:i/>
          <w:i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</w:rPr>
        <w:t xml:space="preserve">, &amp; Sturtevant, </w:t>
      </w:r>
      <w:proofErr w:type="gramStart"/>
      <w:r w:rsidRPr="008B01EF">
        <w:rPr>
          <w:rFonts w:ascii="Garamond" w:hAnsi="Garamond"/>
        </w:rPr>
        <w:t>H..</w:t>
      </w:r>
      <w:proofErr w:type="gramEnd"/>
      <w:r w:rsidRPr="008B01EF">
        <w:rPr>
          <w:rFonts w:ascii="Garamond" w:hAnsi="Garamond"/>
        </w:rPr>
        <w:t xml:space="preserve"> Featured guests. </w:t>
      </w:r>
      <w:r w:rsidR="00BA0E65" w:rsidRPr="008B01EF">
        <w:rPr>
          <w:rFonts w:ascii="Garamond" w:hAnsi="Garamond"/>
        </w:rPr>
        <w:t>Barriers to Active Learning (</w:t>
      </w:r>
      <w:r w:rsidRPr="008B01EF">
        <w:rPr>
          <w:rFonts w:ascii="Garamond" w:hAnsi="Garamond"/>
        </w:rPr>
        <w:t>June 5, 2019</w:t>
      </w:r>
      <w:r w:rsidR="00BA0E65" w:rsidRPr="008B01EF">
        <w:rPr>
          <w:rFonts w:ascii="Garamond" w:hAnsi="Garamond"/>
        </w:rPr>
        <w:t>)</w:t>
      </w:r>
      <w:r w:rsidRPr="008B01EF">
        <w:rPr>
          <w:rFonts w:ascii="Garamond" w:hAnsi="Garamond"/>
        </w:rPr>
        <w:t xml:space="preserve">. </w:t>
      </w:r>
      <w:r w:rsidR="00BA0E65" w:rsidRPr="008B01EF">
        <w:rPr>
          <w:rFonts w:ascii="Garamond" w:hAnsi="Garamond"/>
        </w:rPr>
        <w:t xml:space="preserve">In </w:t>
      </w:r>
      <w:r w:rsidR="00BA0E65" w:rsidRPr="008B01EF">
        <w:rPr>
          <w:rFonts w:ascii="Garamond" w:hAnsi="Garamond"/>
          <w:i/>
          <w:iCs/>
        </w:rPr>
        <w:t xml:space="preserve">Tea for </w:t>
      </w:r>
    </w:p>
    <w:p w14:paraId="13E8C87B" w14:textId="6D0AF2FD" w:rsidR="00807E9F" w:rsidRPr="008B01EF" w:rsidRDefault="00BA0E65" w:rsidP="00D81802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</w:rPr>
      </w:pPr>
      <w:r w:rsidRPr="008B01EF">
        <w:rPr>
          <w:rFonts w:ascii="Garamond" w:hAnsi="Garamond"/>
          <w:i/>
          <w:iCs/>
        </w:rPr>
        <w:t>Teaching</w:t>
      </w:r>
      <w:r w:rsidRPr="008B01EF">
        <w:rPr>
          <w:rFonts w:ascii="Garamond" w:hAnsi="Garamond"/>
        </w:rPr>
        <w:t xml:space="preserve">. </w:t>
      </w:r>
      <w:hyperlink r:id="rId29" w:history="1">
        <w:r w:rsidRPr="008B01EF">
          <w:rPr>
            <w:rStyle w:val="Hyperlink"/>
            <w:rFonts w:ascii="Garamond" w:hAnsi="Garamond"/>
          </w:rPr>
          <w:t>http://teaforteaching.com/84-barriers-to-active-learning/</w:t>
        </w:r>
      </w:hyperlink>
    </w:p>
    <w:p w14:paraId="1D106B0E" w14:textId="54AA118C" w:rsidR="00BA0E65" w:rsidRPr="008B01EF" w:rsidRDefault="00BA0E65" w:rsidP="00807E9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</w:rPr>
      </w:pPr>
    </w:p>
    <w:p w14:paraId="1B700898" w14:textId="3925ADE2" w:rsidR="00E73B4B" w:rsidRPr="008B01EF" w:rsidRDefault="00D81802" w:rsidP="00807E9F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i/>
          <w:iCs/>
        </w:rPr>
      </w:pPr>
      <w:r w:rsidRPr="008B01EF">
        <w:rPr>
          <w:rStyle w:val="CV-nameChar"/>
        </w:rPr>
        <w:t>Wheeler,</w:t>
      </w:r>
      <w:r w:rsidR="004A740C" w:rsidRPr="008B01EF">
        <w:rPr>
          <w:rStyle w:val="CV-nameChar"/>
        </w:rPr>
        <w:t xml:space="preserve"> L.</w:t>
      </w:r>
      <w:r w:rsidRPr="008B01EF">
        <w:rPr>
          <w:rFonts w:ascii="Garamond" w:hAnsi="Garamond"/>
        </w:rPr>
        <w:t xml:space="preserve"> &amp; Sturtevant, H. Interviewed</w:t>
      </w:r>
      <w:r w:rsidR="00E73B4B" w:rsidRPr="008B01EF">
        <w:rPr>
          <w:rFonts w:ascii="Garamond" w:hAnsi="Garamond"/>
        </w:rPr>
        <w:t>. Many professors want to change their teaching but don’t. One university found out why</w:t>
      </w:r>
      <w:r w:rsidRPr="008B01EF">
        <w:rPr>
          <w:rFonts w:ascii="Garamond" w:hAnsi="Garamond"/>
        </w:rPr>
        <w:t xml:space="preserve"> (March 21, 2019)</w:t>
      </w:r>
      <w:r w:rsidR="00E73B4B" w:rsidRPr="008B01EF">
        <w:rPr>
          <w:rFonts w:ascii="Garamond" w:hAnsi="Garamond"/>
        </w:rPr>
        <w:t xml:space="preserve">. </w:t>
      </w:r>
      <w:r w:rsidR="00CE4E68" w:rsidRPr="008B01EF">
        <w:rPr>
          <w:rFonts w:ascii="Garamond" w:hAnsi="Garamond"/>
        </w:rPr>
        <w:t xml:space="preserve">In </w:t>
      </w:r>
      <w:r w:rsidR="00E73B4B" w:rsidRPr="008B01EF">
        <w:rPr>
          <w:rFonts w:ascii="Garamond" w:hAnsi="Garamond"/>
          <w:i/>
          <w:iCs/>
        </w:rPr>
        <w:t xml:space="preserve">The Chronicle of Higher Education (Teaching). </w:t>
      </w:r>
      <w:hyperlink r:id="rId30" w:history="1">
        <w:r w:rsidR="00E73B4B" w:rsidRPr="008B01EF">
          <w:rPr>
            <w:rStyle w:val="Hyperlink"/>
            <w:rFonts w:ascii="Garamond" w:hAnsi="Garamond"/>
          </w:rPr>
          <w:t>https://www.chronicle.com/newsletter/teaching/2019-03-21</w:t>
        </w:r>
      </w:hyperlink>
      <w:r w:rsidR="00E73B4B" w:rsidRPr="008B01EF">
        <w:rPr>
          <w:rFonts w:ascii="Garamond" w:hAnsi="Garamond"/>
          <w:i/>
          <w:iCs/>
        </w:rPr>
        <w:t xml:space="preserve"> </w:t>
      </w:r>
    </w:p>
    <w:p w14:paraId="69A1BF41" w14:textId="77777777" w:rsidR="00807E9F" w:rsidRPr="008B01EF" w:rsidRDefault="00807E9F" w:rsidP="0048482C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</w:p>
    <w:p w14:paraId="1A6910CE" w14:textId="377DECD7" w:rsidR="00807E9F" w:rsidRPr="008B01EF" w:rsidRDefault="00807E9F" w:rsidP="00937A0B">
      <w:pPr>
        <w:pStyle w:val="CV-3"/>
      </w:pPr>
      <w:r w:rsidRPr="008B01EF">
        <w:t xml:space="preserve">White Papers &amp; Position Papers </w:t>
      </w:r>
    </w:p>
    <w:p w14:paraId="12FC07C9" w14:textId="77777777" w:rsidR="00E73B4B" w:rsidRPr="008B01EF" w:rsidRDefault="00E73B4B" w:rsidP="00E73B4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</w:rPr>
      </w:pPr>
    </w:p>
    <w:p w14:paraId="20688528" w14:textId="77777777" w:rsidR="006C5484" w:rsidRDefault="006C5484" w:rsidP="006C5484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  <w:szCs w:val="24"/>
        </w:rPr>
      </w:pPr>
      <w:r w:rsidRPr="008B01EF">
        <w:rPr>
          <w:rFonts w:ascii="Garamond" w:hAnsi="Garamond"/>
          <w:bCs/>
          <w:szCs w:val="24"/>
        </w:rPr>
        <w:t xml:space="preserve">Byers, A., Cresawn, K. O., Edmondson, E., Jones, R., Magliaro, S. G., Maeng, J. L., Newbill, P., Seshaiyer, P., Webb, A., &amp; </w:t>
      </w:r>
      <w:r w:rsidRPr="008B01EF">
        <w:rPr>
          <w:rStyle w:val="CV-nameChar"/>
        </w:rPr>
        <w:t>Wheeler, L. B.</w:t>
      </w:r>
      <w:r w:rsidRPr="008B01EF">
        <w:rPr>
          <w:rFonts w:ascii="Garamond" w:hAnsi="Garamond"/>
          <w:bCs/>
          <w:szCs w:val="24"/>
        </w:rPr>
        <w:t xml:space="preserve"> (2020). </w:t>
      </w:r>
      <w:r w:rsidRPr="008B01EF">
        <w:rPr>
          <w:rFonts w:ascii="Garamond" w:hAnsi="Garamond"/>
          <w:bCs/>
          <w:i/>
          <w:szCs w:val="24"/>
        </w:rPr>
        <w:t>Developing a Virginia STEM Network</w:t>
      </w:r>
      <w:r w:rsidRPr="008B01EF">
        <w:rPr>
          <w:rFonts w:ascii="Garamond" w:hAnsi="Garamond"/>
          <w:bCs/>
          <w:szCs w:val="24"/>
        </w:rPr>
        <w:t>. A white paper for the Virginia STEM Commission.</w:t>
      </w:r>
    </w:p>
    <w:p w14:paraId="5270667A" w14:textId="77777777" w:rsidR="00823045" w:rsidRDefault="00823045" w:rsidP="00823045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  <w:szCs w:val="24"/>
        </w:rPr>
      </w:pPr>
    </w:p>
    <w:p w14:paraId="7087E9C0" w14:textId="0F9E996B" w:rsidR="00823045" w:rsidRPr="004C59B0" w:rsidRDefault="00823045" w:rsidP="00823045">
      <w:pPr>
        <w:autoSpaceDE w:val="0"/>
        <w:autoSpaceDN w:val="0"/>
        <w:adjustRightInd w:val="0"/>
        <w:spacing w:line="240" w:lineRule="auto"/>
        <w:rPr>
          <w:rFonts w:ascii="Garamond" w:hAnsi="Garamond" w:cs="OpenSans"/>
          <w:szCs w:val="24"/>
        </w:rPr>
      </w:pPr>
      <w:r w:rsidRPr="004C59B0">
        <w:rPr>
          <w:rFonts w:ascii="Garamond" w:hAnsi="Garamond"/>
          <w:bCs/>
          <w:szCs w:val="24"/>
        </w:rPr>
        <w:t xml:space="preserve">Palmer, M.P., </w:t>
      </w:r>
      <w:r w:rsidRPr="004A740C">
        <w:rPr>
          <w:rStyle w:val="CV-nameChar"/>
        </w:rPr>
        <w:t>Wheeler, L.B.</w:t>
      </w:r>
      <w:r w:rsidRPr="004C59B0">
        <w:rPr>
          <w:rFonts w:ascii="Garamond" w:hAnsi="Garamond"/>
          <w:bCs/>
          <w:szCs w:val="24"/>
        </w:rPr>
        <w:t xml:space="preserve">, &amp; Aneece, I.P. (2016). </w:t>
      </w:r>
      <w:r w:rsidRPr="004C59B0">
        <w:rPr>
          <w:rFonts w:ascii="Garamond" w:hAnsi="Garamond" w:cs="OpenSans"/>
          <w:szCs w:val="24"/>
        </w:rPr>
        <w:t xml:space="preserve">Does the document matter? The evolving role </w:t>
      </w:r>
    </w:p>
    <w:p w14:paraId="291F53BA" w14:textId="77777777" w:rsidR="00823045" w:rsidRPr="004C59B0" w:rsidRDefault="00823045" w:rsidP="00823045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  <w:bCs/>
          <w:szCs w:val="24"/>
        </w:rPr>
      </w:pPr>
      <w:r w:rsidRPr="004C59B0">
        <w:rPr>
          <w:rFonts w:ascii="Garamond" w:hAnsi="Garamond" w:cs="OpenSans"/>
          <w:szCs w:val="24"/>
        </w:rPr>
        <w:t>of syllabi in higher education</w:t>
      </w:r>
      <w:r w:rsidRPr="004C59B0">
        <w:rPr>
          <w:rFonts w:ascii="Garamond" w:hAnsi="Garamond" w:cs="OpenSans"/>
          <w:i/>
          <w:szCs w:val="24"/>
        </w:rPr>
        <w:t>, Change: The Magazine of Higher Learning</w:t>
      </w:r>
      <w:r w:rsidRPr="004C59B0">
        <w:rPr>
          <w:rFonts w:ascii="Garamond" w:hAnsi="Garamond" w:cs="OpenSans"/>
          <w:szCs w:val="24"/>
        </w:rPr>
        <w:t xml:space="preserve">, </w:t>
      </w:r>
      <w:r w:rsidRPr="005C2BD6">
        <w:rPr>
          <w:rFonts w:ascii="Garamond" w:hAnsi="Garamond" w:cs="OpenSans"/>
          <w:i/>
          <w:szCs w:val="24"/>
        </w:rPr>
        <w:t>48 (4)</w:t>
      </w:r>
      <w:r w:rsidRPr="004C59B0">
        <w:rPr>
          <w:rFonts w:ascii="Garamond" w:hAnsi="Garamond" w:cs="OpenSans"/>
          <w:szCs w:val="24"/>
        </w:rPr>
        <w:t>, 36-47</w:t>
      </w:r>
      <w:r w:rsidRPr="004C59B0">
        <w:rPr>
          <w:rFonts w:ascii="Garamond" w:hAnsi="Garamond"/>
          <w:bCs/>
          <w:i/>
          <w:szCs w:val="24"/>
        </w:rPr>
        <w:t xml:space="preserve">. </w:t>
      </w:r>
      <w:r w:rsidRPr="004C59B0">
        <w:rPr>
          <w:rFonts w:ascii="Garamond" w:hAnsi="Garamond"/>
          <w:bCs/>
          <w:szCs w:val="24"/>
        </w:rPr>
        <w:t xml:space="preserve">DOI: </w:t>
      </w:r>
    </w:p>
    <w:p w14:paraId="4A3F114F" w14:textId="58405037" w:rsidR="00823045" w:rsidRDefault="00823045" w:rsidP="00823045">
      <w:pPr>
        <w:autoSpaceDE w:val="0"/>
        <w:autoSpaceDN w:val="0"/>
        <w:adjustRightInd w:val="0"/>
        <w:spacing w:line="240" w:lineRule="auto"/>
        <w:ind w:left="720"/>
        <w:rPr>
          <w:rFonts w:ascii="Garamond" w:hAnsi="Garamond"/>
          <w:bCs/>
          <w:szCs w:val="24"/>
        </w:rPr>
      </w:pPr>
      <w:r w:rsidRPr="004C59B0">
        <w:rPr>
          <w:rFonts w:ascii="Garamond" w:hAnsi="Garamond"/>
          <w:bCs/>
          <w:szCs w:val="24"/>
        </w:rPr>
        <w:t>10.1080/00091383.2016.1198186</w:t>
      </w:r>
    </w:p>
    <w:p w14:paraId="110078D2" w14:textId="77777777" w:rsidR="006C5484" w:rsidRDefault="006C5484" w:rsidP="00E73B4B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  <w:szCs w:val="24"/>
        </w:rPr>
      </w:pPr>
    </w:p>
    <w:p w14:paraId="04B8F185" w14:textId="3D183089" w:rsidR="0064015B" w:rsidRPr="000B52BE" w:rsidRDefault="0064015B" w:rsidP="0064015B">
      <w:pPr>
        <w:pStyle w:val="CV-2"/>
      </w:pPr>
      <w:r w:rsidRPr="00823045">
        <w:t xml:space="preserve">Invited </w:t>
      </w:r>
      <w:r w:rsidR="00556CC8" w:rsidRPr="00823045">
        <w:t>Talks</w:t>
      </w:r>
      <w:r w:rsidR="00556CC8">
        <w:t xml:space="preserve"> </w:t>
      </w:r>
    </w:p>
    <w:p w14:paraId="46162CEB" w14:textId="3B9F5860" w:rsidR="0064015B" w:rsidRDefault="0064015B" w:rsidP="0064015B">
      <w:pPr>
        <w:spacing w:line="240" w:lineRule="auto"/>
        <w:rPr>
          <w:rFonts w:ascii="Garamond" w:hAnsi="Garamond"/>
          <w:bCs/>
        </w:rPr>
      </w:pPr>
    </w:p>
    <w:p w14:paraId="38A47CF8" w14:textId="77777777" w:rsidR="007760C5" w:rsidRPr="00211B1E" w:rsidRDefault="007760C5" w:rsidP="007760C5">
      <w:pPr>
        <w:spacing w:line="240" w:lineRule="auto"/>
        <w:ind w:left="720" w:hanging="720"/>
        <w:rPr>
          <w:rFonts w:ascii="Garamond" w:hAnsi="Garamond"/>
        </w:rPr>
      </w:pPr>
      <w:r>
        <w:rPr>
          <w:rStyle w:val="CV-nameChar"/>
        </w:rPr>
        <w:lastRenderedPageBreak/>
        <w:t>Wheeler, L.</w:t>
      </w:r>
      <w:r w:rsidRPr="00211B1E">
        <w:rPr>
          <w:rStyle w:val="CV-nameChar"/>
        </w:rPr>
        <w:t xml:space="preserve"> </w:t>
      </w:r>
      <w:r w:rsidRPr="00211B1E">
        <w:rPr>
          <w:rFonts w:ascii="Garamond" w:hAnsi="Garamond"/>
        </w:rPr>
        <w:t>(</w:t>
      </w:r>
      <w:proofErr w:type="gramStart"/>
      <w:r w:rsidRPr="00211B1E">
        <w:rPr>
          <w:rFonts w:ascii="Garamond" w:hAnsi="Garamond"/>
        </w:rPr>
        <w:t>March,</w:t>
      </w:r>
      <w:proofErr w:type="gramEnd"/>
      <w:r w:rsidRPr="00211B1E">
        <w:rPr>
          <w:rFonts w:ascii="Garamond" w:hAnsi="Garamond"/>
        </w:rPr>
        <w:t xml:space="preserve"> 2025</w:t>
      </w:r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March,</w:t>
      </w:r>
      <w:proofErr w:type="gramEnd"/>
      <w:r>
        <w:rPr>
          <w:rFonts w:ascii="Garamond" w:hAnsi="Garamond"/>
        </w:rPr>
        <w:t xml:space="preserve"> 2026</w:t>
      </w:r>
      <w:r w:rsidRPr="00211B1E">
        <w:rPr>
          <w:rFonts w:ascii="Garamond" w:hAnsi="Garamond"/>
        </w:rPr>
        <w:t xml:space="preserve">). </w:t>
      </w:r>
      <w:r w:rsidRPr="00211B1E">
        <w:rPr>
          <w:rFonts w:ascii="Garamond" w:hAnsi="Garamond"/>
          <w:i/>
          <w:iCs/>
        </w:rPr>
        <w:t>Myths about SoTL</w:t>
      </w:r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An invited talk for </w:t>
      </w:r>
      <w:proofErr w:type="gramStart"/>
      <w:r>
        <w:rPr>
          <w:rFonts w:ascii="Garamond" w:hAnsi="Garamond"/>
        </w:rPr>
        <w:t>the SoTL</w:t>
      </w:r>
      <w:proofErr w:type="gramEnd"/>
      <w:r>
        <w:rPr>
          <w:rFonts w:ascii="Garamond" w:hAnsi="Garamond"/>
        </w:rPr>
        <w:t xml:space="preserve"> Fellows at Tulane University, </w:t>
      </w:r>
      <w:proofErr w:type="gramStart"/>
      <w:r>
        <w:rPr>
          <w:rFonts w:ascii="Garamond" w:hAnsi="Garamond"/>
        </w:rPr>
        <w:t>Online</w:t>
      </w:r>
      <w:proofErr w:type="gramEnd"/>
      <w:r>
        <w:rPr>
          <w:rFonts w:ascii="Garamond" w:hAnsi="Garamond"/>
        </w:rPr>
        <w:t>.</w:t>
      </w:r>
    </w:p>
    <w:p w14:paraId="52F402D3" w14:textId="77777777" w:rsidR="007760C5" w:rsidRDefault="007760C5" w:rsidP="003A211D">
      <w:pPr>
        <w:pStyle w:val="CV-normal"/>
        <w:rPr>
          <w:rStyle w:val="CV-nameChar"/>
        </w:rPr>
      </w:pPr>
    </w:p>
    <w:p w14:paraId="3FD45EDD" w14:textId="195AFEF7" w:rsidR="003A211D" w:rsidRDefault="003A211D" w:rsidP="003A211D">
      <w:pPr>
        <w:pStyle w:val="CV-normal"/>
        <w:rPr>
          <w:rStyle w:val="CV-normalChar"/>
        </w:rPr>
      </w:pPr>
      <w:r>
        <w:rPr>
          <w:rStyle w:val="CV-nameChar"/>
        </w:rPr>
        <w:t xml:space="preserve">Wheeler, L. </w:t>
      </w:r>
      <w:r w:rsidRPr="003A211D">
        <w:rPr>
          <w:rStyle w:val="CV-normalChar"/>
        </w:rPr>
        <w:t>(</w:t>
      </w:r>
      <w:proofErr w:type="gramStart"/>
      <w:r>
        <w:rPr>
          <w:rStyle w:val="CV-normalChar"/>
        </w:rPr>
        <w:t>August,</w:t>
      </w:r>
      <w:proofErr w:type="gramEnd"/>
      <w:r>
        <w:rPr>
          <w:rStyle w:val="CV-normalChar"/>
        </w:rPr>
        <w:t xml:space="preserve"> 2025). </w:t>
      </w:r>
      <w:r w:rsidR="00540FFB" w:rsidRPr="00540FFB">
        <w:rPr>
          <w:rStyle w:val="CV-normalChar"/>
          <w:i/>
          <w:iCs/>
        </w:rPr>
        <w:t>From Curiosity to Contribution: Exploring the Power and Possibility of SoTL</w:t>
      </w:r>
      <w:r>
        <w:rPr>
          <w:rStyle w:val="CV-normalChar"/>
          <w:i/>
          <w:iCs/>
        </w:rPr>
        <w:t xml:space="preserve">. </w:t>
      </w:r>
      <w:r>
        <w:rPr>
          <w:rStyle w:val="CV-normalChar"/>
        </w:rPr>
        <w:t xml:space="preserve">An invited talk for the </w:t>
      </w:r>
      <w:r w:rsidR="001360BB">
        <w:rPr>
          <w:rStyle w:val="CV-normalChar"/>
        </w:rPr>
        <w:t>all-Faculty</w:t>
      </w:r>
      <w:r>
        <w:rPr>
          <w:rStyle w:val="CV-normalChar"/>
        </w:rPr>
        <w:t xml:space="preserve"> Assembly at Gardner-Webb university, Boiling, NC.</w:t>
      </w:r>
    </w:p>
    <w:p w14:paraId="4364E337" w14:textId="77777777" w:rsidR="00211B1E" w:rsidRPr="00211B1E" w:rsidRDefault="00211B1E" w:rsidP="00211B1E">
      <w:pPr>
        <w:spacing w:line="240" w:lineRule="auto"/>
        <w:rPr>
          <w:i/>
          <w:iCs/>
        </w:rPr>
      </w:pPr>
    </w:p>
    <w:p w14:paraId="2C211D8C" w14:textId="11FA8EC7" w:rsidR="00250DDC" w:rsidRDefault="00250DDC" w:rsidP="00250DDC">
      <w:pPr>
        <w:pStyle w:val="CV-normal"/>
      </w:pPr>
      <w:r>
        <w:rPr>
          <w:rStyle w:val="CV-nameChar"/>
        </w:rPr>
        <w:t>Wheeler, L.</w:t>
      </w:r>
      <w:r>
        <w:t xml:space="preserve"> (</w:t>
      </w:r>
      <w:proofErr w:type="gramStart"/>
      <w:r>
        <w:t>December,</w:t>
      </w:r>
      <w:proofErr w:type="gramEnd"/>
      <w:r>
        <w:t xml:space="preserve"> 2024). </w:t>
      </w:r>
      <w:r w:rsidRPr="00250DDC">
        <w:rPr>
          <w:i/>
          <w:iCs/>
        </w:rPr>
        <w:t>Publishing SoTL.</w:t>
      </w:r>
      <w:r>
        <w:t xml:space="preserve"> An invited panelist for the Generative AI Teaching as Research (GAITAR) Initiative at Carnegie Mellon University</w:t>
      </w:r>
      <w:r w:rsidR="00211B1E">
        <w:t>,</w:t>
      </w:r>
      <w:r>
        <w:t xml:space="preserve"> </w:t>
      </w:r>
      <w:proofErr w:type="gramStart"/>
      <w:r>
        <w:t>Online</w:t>
      </w:r>
      <w:proofErr w:type="gramEnd"/>
      <w:r>
        <w:t xml:space="preserve">. </w:t>
      </w:r>
    </w:p>
    <w:p w14:paraId="398D8F8F" w14:textId="77777777" w:rsidR="00250DDC" w:rsidRPr="00250DDC" w:rsidRDefault="00250DDC" w:rsidP="00250DDC">
      <w:pPr>
        <w:pStyle w:val="CV-normal"/>
        <w:rPr>
          <w:rStyle w:val="CV-nameChar"/>
          <w:b w:val="0"/>
          <w:color w:val="auto"/>
        </w:rPr>
      </w:pPr>
    </w:p>
    <w:p w14:paraId="2DE8436E" w14:textId="55F82E92" w:rsidR="004D2471" w:rsidRDefault="004D2471" w:rsidP="004D2471">
      <w:pPr>
        <w:pStyle w:val="CV-normal"/>
        <w:rPr>
          <w:rStyle w:val="CV-nameChar"/>
          <w:b w:val="0"/>
          <w:color w:val="auto"/>
        </w:rPr>
      </w:pPr>
      <w:r>
        <w:rPr>
          <w:rStyle w:val="CV-nameChar"/>
          <w:b w:val="0"/>
          <w:color w:val="auto"/>
        </w:rPr>
        <w:t xml:space="preserve">Cruz, L., Dickens, E., Flaming, A., &amp; </w:t>
      </w:r>
      <w:r w:rsidRPr="004D2471">
        <w:rPr>
          <w:rStyle w:val="CV-nameChar"/>
        </w:rPr>
        <w:t>Wheeler, L.</w:t>
      </w:r>
      <w:r>
        <w:rPr>
          <w:rStyle w:val="CV-nameChar"/>
          <w:b w:val="0"/>
          <w:color w:val="auto"/>
        </w:rPr>
        <w:t xml:space="preserve"> (</w:t>
      </w:r>
      <w:proofErr w:type="gramStart"/>
      <w:r>
        <w:rPr>
          <w:rStyle w:val="CV-nameChar"/>
          <w:b w:val="0"/>
          <w:color w:val="auto"/>
        </w:rPr>
        <w:t>November,</w:t>
      </w:r>
      <w:proofErr w:type="gramEnd"/>
      <w:r>
        <w:rPr>
          <w:rStyle w:val="CV-nameChar"/>
          <w:b w:val="0"/>
          <w:color w:val="auto"/>
        </w:rPr>
        <w:t xml:space="preserve"> 2024). </w:t>
      </w:r>
      <w:r w:rsidRPr="004D2471">
        <w:rPr>
          <w:rStyle w:val="CV-nameChar"/>
          <w:b w:val="0"/>
          <w:i/>
          <w:iCs/>
          <w:color w:val="auto"/>
        </w:rPr>
        <w:t>Engaging Our Practice through the Scholarship(s) of Educational Development (</w:t>
      </w:r>
      <w:proofErr w:type="spellStart"/>
      <w:r w:rsidRPr="004D2471">
        <w:rPr>
          <w:rStyle w:val="CV-nameChar"/>
          <w:b w:val="0"/>
          <w:i/>
          <w:iCs/>
          <w:color w:val="auto"/>
        </w:rPr>
        <w:t>SoED</w:t>
      </w:r>
      <w:proofErr w:type="spellEnd"/>
      <w:r w:rsidRPr="004D2471">
        <w:rPr>
          <w:rStyle w:val="CV-nameChar"/>
          <w:b w:val="0"/>
          <w:i/>
          <w:iCs/>
          <w:color w:val="auto"/>
        </w:rPr>
        <w:t>)</w:t>
      </w:r>
      <w:r>
        <w:rPr>
          <w:rStyle w:val="CV-nameChar"/>
          <w:b w:val="0"/>
          <w:color w:val="auto"/>
        </w:rPr>
        <w:t>. An invited workshop for the POD Network’s POD Live virtual series</w:t>
      </w:r>
      <w:r w:rsidR="00211B1E">
        <w:rPr>
          <w:rStyle w:val="CV-nameChar"/>
          <w:b w:val="0"/>
          <w:color w:val="auto"/>
        </w:rPr>
        <w:t>,</w:t>
      </w:r>
      <w:r>
        <w:rPr>
          <w:rStyle w:val="CV-nameChar"/>
          <w:b w:val="0"/>
          <w:color w:val="auto"/>
        </w:rPr>
        <w:t xml:space="preserve"> </w:t>
      </w:r>
      <w:proofErr w:type="gramStart"/>
      <w:r>
        <w:rPr>
          <w:rStyle w:val="CV-nameChar"/>
          <w:b w:val="0"/>
          <w:color w:val="auto"/>
        </w:rPr>
        <w:t>Online</w:t>
      </w:r>
      <w:proofErr w:type="gramEnd"/>
      <w:r>
        <w:rPr>
          <w:rStyle w:val="CV-nameChar"/>
          <w:b w:val="0"/>
          <w:color w:val="auto"/>
        </w:rPr>
        <w:t>.</w:t>
      </w:r>
    </w:p>
    <w:p w14:paraId="21F78B97" w14:textId="60155845" w:rsidR="004D2471" w:rsidRPr="004D2471" w:rsidRDefault="004D2471" w:rsidP="004D2471">
      <w:pPr>
        <w:pStyle w:val="CV-normal"/>
        <w:rPr>
          <w:rStyle w:val="CV-nameChar"/>
          <w:b w:val="0"/>
          <w:i/>
          <w:iCs/>
          <w:color w:val="auto"/>
        </w:rPr>
      </w:pPr>
      <w:r w:rsidRPr="004D2471">
        <w:rPr>
          <w:rStyle w:val="CV-nameChar"/>
          <w:rFonts w:ascii="Times New Roman" w:hAnsi="Times New Roman" w:cs="Times New Roman"/>
          <w:b w:val="0"/>
          <w:i/>
          <w:iCs/>
          <w:color w:val="auto"/>
        </w:rPr>
        <w:t>​</w:t>
      </w:r>
    </w:p>
    <w:p w14:paraId="683B2A00" w14:textId="71D20ADC" w:rsidR="00D85AAE" w:rsidRDefault="00D85AAE" w:rsidP="00D85AAE">
      <w:pPr>
        <w:pStyle w:val="CV-normal"/>
      </w:pPr>
      <w:r>
        <w:rPr>
          <w:rStyle w:val="CV-nameChar"/>
        </w:rPr>
        <w:t>Wheeler, L.</w:t>
      </w:r>
      <w:r w:rsidRPr="00D85AAE">
        <w:t xml:space="preserve"> &amp;</w:t>
      </w:r>
      <w:r>
        <w:t xml:space="preserve"> Gonczi, A. (</w:t>
      </w:r>
      <w:proofErr w:type="gramStart"/>
      <w:r>
        <w:t>March,</w:t>
      </w:r>
      <w:proofErr w:type="gramEnd"/>
      <w:r>
        <w:t xml:space="preserve"> 2024). </w:t>
      </w:r>
      <w:r w:rsidRPr="00250DDC">
        <w:rPr>
          <w:i/>
          <w:iCs/>
        </w:rPr>
        <w:t>Finding the Variables that React.</w:t>
      </w:r>
      <w:r>
        <w:t xml:space="preserve"> An invited talk for the annual American Chemical Society (ACS) conference. New Orleans, LA.</w:t>
      </w:r>
    </w:p>
    <w:p w14:paraId="23F50586" w14:textId="77777777" w:rsidR="00D85AAE" w:rsidRPr="00D85AAE" w:rsidRDefault="00D85AAE" w:rsidP="00D85AAE">
      <w:pPr>
        <w:pStyle w:val="CV-normal"/>
        <w:rPr>
          <w:rStyle w:val="CV-nameChar"/>
          <w:b w:val="0"/>
          <w:color w:val="auto"/>
        </w:rPr>
      </w:pPr>
    </w:p>
    <w:p w14:paraId="70972862" w14:textId="7ACEBD25" w:rsidR="00823045" w:rsidRDefault="00823045" w:rsidP="000E2392">
      <w:pPr>
        <w:pStyle w:val="CV-normal"/>
      </w:pPr>
      <w:r>
        <w:rPr>
          <w:rStyle w:val="CV-nameChar"/>
        </w:rPr>
        <w:t>Wheeler, L.</w:t>
      </w:r>
      <w:r w:rsidRPr="00823045">
        <w:t xml:space="preserve"> (</w:t>
      </w:r>
      <w:proofErr w:type="gramStart"/>
      <w:r w:rsidRPr="00823045">
        <w:t>February</w:t>
      </w:r>
      <w:r>
        <w:t>,</w:t>
      </w:r>
      <w:proofErr w:type="gramEnd"/>
      <w:r>
        <w:t xml:space="preserve"> 2024). </w:t>
      </w:r>
      <w:bookmarkStart w:id="8" w:name="_Hlk166573309"/>
      <w:r w:rsidR="000E2392" w:rsidRPr="00250DDC">
        <w:rPr>
          <w:i/>
          <w:iCs/>
        </w:rPr>
        <w:t>Weaving SoTL into the Academic Fabric: Myths, Methods, and Mastery</w:t>
      </w:r>
      <w:bookmarkEnd w:id="8"/>
      <w:r w:rsidR="000E2392" w:rsidRPr="00250DDC">
        <w:rPr>
          <w:i/>
          <w:iCs/>
        </w:rPr>
        <w:t>.</w:t>
      </w:r>
      <w:r w:rsidR="000E2392">
        <w:t xml:space="preserve"> A keynote </w:t>
      </w:r>
      <w:proofErr w:type="gramStart"/>
      <w:r w:rsidR="000E2392">
        <w:t>talk</w:t>
      </w:r>
      <w:proofErr w:type="gramEnd"/>
      <w:r w:rsidR="000E2392">
        <w:t xml:space="preserve"> for the annual SoTL Commons Conference. Savannah, GA.</w:t>
      </w:r>
    </w:p>
    <w:p w14:paraId="31325A1E" w14:textId="77777777" w:rsidR="000E2392" w:rsidRPr="00823045" w:rsidRDefault="000E2392" w:rsidP="000E2392">
      <w:pPr>
        <w:pStyle w:val="CV-normal"/>
      </w:pPr>
    </w:p>
    <w:p w14:paraId="2E68E05B" w14:textId="6305CD05" w:rsidR="009567FE" w:rsidRPr="008B01EF" w:rsidRDefault="009567FE" w:rsidP="000E2392">
      <w:pPr>
        <w:pStyle w:val="CV-normal"/>
        <w:rPr>
          <w:rStyle w:val="CV-nameChar"/>
          <w:b w:val="0"/>
          <w:color w:val="auto"/>
        </w:rPr>
      </w:pPr>
      <w:r w:rsidRPr="008B01EF">
        <w:rPr>
          <w:rStyle w:val="CV-nameChar"/>
        </w:rPr>
        <w:t>Wheeler, L.,</w:t>
      </w:r>
      <w:r w:rsidRPr="008B01EF">
        <w:rPr>
          <w:rStyle w:val="CV-nameChar"/>
          <w:b w:val="0"/>
          <w:color w:val="auto"/>
        </w:rPr>
        <w:t xml:space="preserve"> Abbot, S., &amp; Henry, D. (October 20, 2022). </w:t>
      </w:r>
      <w:r w:rsidRPr="00250DDC">
        <w:rPr>
          <w:rStyle w:val="CV-nameChar"/>
          <w:b w:val="0"/>
          <w:i/>
          <w:iCs/>
          <w:color w:val="auto"/>
        </w:rPr>
        <w:t>Creating a Strategic Plan for SoTL at your Center/Institution.</w:t>
      </w:r>
      <w:r w:rsidRPr="008B01EF">
        <w:rPr>
          <w:rStyle w:val="CV-nameChar"/>
          <w:b w:val="0"/>
          <w:color w:val="auto"/>
        </w:rPr>
        <w:t xml:space="preserve"> An invited workshop for the Virginia Educational Development Consortium, </w:t>
      </w:r>
      <w:proofErr w:type="gramStart"/>
      <w:r w:rsidRPr="008B01EF">
        <w:rPr>
          <w:rStyle w:val="CV-nameChar"/>
          <w:b w:val="0"/>
          <w:color w:val="auto"/>
        </w:rPr>
        <w:t>Online</w:t>
      </w:r>
      <w:proofErr w:type="gramEnd"/>
      <w:r w:rsidRPr="008B01EF">
        <w:rPr>
          <w:rStyle w:val="CV-nameChar"/>
          <w:b w:val="0"/>
          <w:color w:val="auto"/>
        </w:rPr>
        <w:t xml:space="preserve">. </w:t>
      </w:r>
    </w:p>
    <w:p w14:paraId="0873C320" w14:textId="77777777" w:rsidR="009567FE" w:rsidRPr="008B01EF" w:rsidRDefault="009567FE" w:rsidP="009567FE">
      <w:pPr>
        <w:pStyle w:val="CV-normal"/>
        <w:rPr>
          <w:rStyle w:val="CV-nameChar"/>
          <w:b w:val="0"/>
          <w:color w:val="auto"/>
        </w:rPr>
      </w:pPr>
      <w:r w:rsidRPr="008B01EF">
        <w:rPr>
          <w:rStyle w:val="CV-nameChar"/>
          <w:b w:val="0"/>
          <w:color w:val="auto"/>
        </w:rPr>
        <w:t xml:space="preserve"> </w:t>
      </w:r>
    </w:p>
    <w:p w14:paraId="34D8FDDD" w14:textId="5C6AC989" w:rsidR="009567FE" w:rsidRPr="008B01EF" w:rsidRDefault="009567FE" w:rsidP="009567FE">
      <w:pPr>
        <w:spacing w:line="240" w:lineRule="auto"/>
        <w:ind w:left="720" w:hanging="720"/>
        <w:rPr>
          <w:rStyle w:val="CV-normalChar"/>
        </w:rPr>
      </w:pPr>
      <w:r w:rsidRPr="008B01EF">
        <w:rPr>
          <w:rStyle w:val="CV-nameChar"/>
        </w:rPr>
        <w:t xml:space="preserve">Wheeler, L. </w:t>
      </w:r>
      <w:r w:rsidRPr="008B01EF">
        <w:rPr>
          <w:rStyle w:val="CV-normalChar"/>
        </w:rPr>
        <w:t xml:space="preserve">(Feb. 2, 2022). </w:t>
      </w:r>
      <w:r w:rsidRPr="008B01EF">
        <w:rPr>
          <w:rStyle w:val="CV-normalChar"/>
          <w:i/>
          <w:iCs/>
        </w:rPr>
        <w:t>An Introduction to the Scholarship of Teaching &amp; Learning</w:t>
      </w:r>
      <w:r w:rsidRPr="008B01EF">
        <w:rPr>
          <w:rStyle w:val="CV-normalChar"/>
        </w:rPr>
        <w:t xml:space="preserve">. An invited talk for the School of Nursing, University of Virginia, </w:t>
      </w:r>
      <w:proofErr w:type="gramStart"/>
      <w:r w:rsidRPr="008B01EF">
        <w:rPr>
          <w:rStyle w:val="CV-normalChar"/>
        </w:rPr>
        <w:t>Online</w:t>
      </w:r>
      <w:proofErr w:type="gramEnd"/>
      <w:r w:rsidRPr="008B01EF">
        <w:rPr>
          <w:rStyle w:val="CV-normalChar"/>
        </w:rPr>
        <w:t>.</w:t>
      </w:r>
    </w:p>
    <w:p w14:paraId="038FC854" w14:textId="77777777" w:rsidR="009567FE" w:rsidRPr="008B01EF" w:rsidRDefault="009567FE" w:rsidP="009567FE">
      <w:pPr>
        <w:spacing w:line="240" w:lineRule="auto"/>
        <w:ind w:left="720" w:hanging="720"/>
        <w:rPr>
          <w:rStyle w:val="CV-nameChar"/>
        </w:rPr>
      </w:pPr>
    </w:p>
    <w:p w14:paraId="7CCDE00A" w14:textId="77777777" w:rsidR="009567FE" w:rsidRPr="008B01EF" w:rsidRDefault="009567FE" w:rsidP="009567FE">
      <w:pPr>
        <w:pStyle w:val="CV-normal"/>
      </w:pPr>
      <w:r w:rsidRPr="008B01EF">
        <w:rPr>
          <w:rStyle w:val="CV-nameChar"/>
        </w:rPr>
        <w:t xml:space="preserve">Wheeler, L. </w:t>
      </w:r>
      <w:r w:rsidRPr="008B01EF">
        <w:t xml:space="preserve">(October 3, 2021). </w:t>
      </w:r>
      <w:r w:rsidRPr="00250DDC">
        <w:rPr>
          <w:i/>
          <w:iCs/>
        </w:rPr>
        <w:t xml:space="preserve">Let’s get </w:t>
      </w:r>
      <w:proofErr w:type="spellStart"/>
      <w:r w:rsidRPr="00250DDC">
        <w:rPr>
          <w:i/>
          <w:iCs/>
        </w:rPr>
        <w:t>SoTLing</w:t>
      </w:r>
      <w:proofErr w:type="spellEnd"/>
      <w:r w:rsidRPr="00250DDC">
        <w:rPr>
          <w:i/>
          <w:iCs/>
        </w:rPr>
        <w:t>! An introduction to the Scholarship of Teaching and Learning</w:t>
      </w:r>
      <w:r w:rsidRPr="008B01EF">
        <w:t xml:space="preserve">. An invited workshop for the Center for Teaching and Learning Excellence, Virginia Commonwealth University, </w:t>
      </w:r>
      <w:proofErr w:type="gramStart"/>
      <w:r w:rsidRPr="008B01EF">
        <w:t>Online</w:t>
      </w:r>
      <w:proofErr w:type="gramEnd"/>
      <w:r w:rsidRPr="008B01EF">
        <w:t>.</w:t>
      </w:r>
    </w:p>
    <w:p w14:paraId="2F8FA640" w14:textId="77777777" w:rsidR="009567FE" w:rsidRPr="008B01EF" w:rsidRDefault="009567FE" w:rsidP="009567FE">
      <w:pPr>
        <w:spacing w:line="240" w:lineRule="auto"/>
        <w:ind w:left="720" w:hanging="720"/>
        <w:rPr>
          <w:rStyle w:val="CV-nameChar"/>
        </w:rPr>
      </w:pPr>
    </w:p>
    <w:p w14:paraId="3E04E51B" w14:textId="0118CD7B" w:rsidR="009567FE" w:rsidRPr="008B01EF" w:rsidRDefault="009567FE" w:rsidP="009567FE">
      <w:pPr>
        <w:spacing w:line="240" w:lineRule="auto"/>
        <w:ind w:left="720" w:hanging="720"/>
        <w:rPr>
          <w:rFonts w:ascii="Garamond" w:hAnsi="Garamond"/>
          <w:bCs/>
          <w:i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&amp; Bernhagen, L. (July 29, 2021). </w:t>
      </w:r>
      <w:r w:rsidRPr="008B01EF">
        <w:rPr>
          <w:rFonts w:ascii="Garamond" w:hAnsi="Garamond"/>
          <w:bCs/>
          <w:i/>
          <w:iCs/>
        </w:rPr>
        <w:t xml:space="preserve">Publishing in Educational Development. </w:t>
      </w:r>
      <w:r w:rsidRPr="008B01EF">
        <w:rPr>
          <w:rFonts w:ascii="Garamond" w:hAnsi="Garamond"/>
          <w:bCs/>
        </w:rPr>
        <w:t>An i</w:t>
      </w:r>
      <w:r w:rsidRPr="008B01EF">
        <w:rPr>
          <w:rFonts w:ascii="Garamond" w:hAnsi="Garamond"/>
          <w:bCs/>
          <w:iCs/>
        </w:rPr>
        <w:t xml:space="preserve">nvited talk for the POD Network Wulff fellows, </w:t>
      </w:r>
      <w:proofErr w:type="gramStart"/>
      <w:r w:rsidRPr="008B01EF">
        <w:rPr>
          <w:rFonts w:ascii="Garamond" w:hAnsi="Garamond"/>
          <w:bCs/>
          <w:iCs/>
        </w:rPr>
        <w:t>Online</w:t>
      </w:r>
      <w:proofErr w:type="gramEnd"/>
      <w:r w:rsidRPr="008B01EF">
        <w:rPr>
          <w:rFonts w:ascii="Garamond" w:hAnsi="Garamond"/>
          <w:bCs/>
          <w:iCs/>
        </w:rPr>
        <w:t>.</w:t>
      </w:r>
    </w:p>
    <w:p w14:paraId="1991EE1D" w14:textId="77777777" w:rsidR="009567FE" w:rsidRPr="008B01EF" w:rsidRDefault="009567FE" w:rsidP="00942BA0">
      <w:pPr>
        <w:spacing w:line="240" w:lineRule="auto"/>
        <w:ind w:left="720" w:hanging="720"/>
        <w:rPr>
          <w:rStyle w:val="CV-nameChar"/>
        </w:rPr>
      </w:pPr>
    </w:p>
    <w:p w14:paraId="5FA61070" w14:textId="5CD60530" w:rsidR="00556CC8" w:rsidRPr="008B01EF" w:rsidRDefault="00556CC8" w:rsidP="00942BA0">
      <w:pPr>
        <w:spacing w:line="240" w:lineRule="auto"/>
        <w:ind w:left="720" w:hanging="720"/>
        <w:rPr>
          <w:rFonts w:ascii="Garamond" w:hAnsi="Garamond"/>
          <w:bCs/>
          <w:i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  <w:iCs/>
        </w:rPr>
        <w:t xml:space="preserve"> (June 4, 2021). </w:t>
      </w:r>
      <w:r w:rsidRPr="008B01EF">
        <w:rPr>
          <w:rFonts w:ascii="Garamond" w:hAnsi="Garamond"/>
          <w:bCs/>
          <w:i/>
        </w:rPr>
        <w:t>Demystifying DEI: Understanding and applying principles of equitable and inclusive teaching practices in STEM courses</w:t>
      </w:r>
      <w:r w:rsidRPr="008B01EF">
        <w:rPr>
          <w:rFonts w:ascii="Garamond" w:hAnsi="Garamond"/>
          <w:bCs/>
          <w:iCs/>
        </w:rPr>
        <w:t xml:space="preserve">. A keynote address for the NSF Cyber-physical systems virtual principal investigator’s meeting, </w:t>
      </w:r>
      <w:proofErr w:type="gramStart"/>
      <w:r w:rsidRPr="008B01EF">
        <w:rPr>
          <w:rFonts w:ascii="Garamond" w:hAnsi="Garamond"/>
          <w:bCs/>
          <w:iCs/>
        </w:rPr>
        <w:t>Online</w:t>
      </w:r>
      <w:proofErr w:type="gramEnd"/>
      <w:r w:rsidRPr="008B01EF">
        <w:rPr>
          <w:rFonts w:ascii="Garamond" w:hAnsi="Garamond"/>
          <w:bCs/>
          <w:iCs/>
        </w:rPr>
        <w:t xml:space="preserve">. </w:t>
      </w:r>
    </w:p>
    <w:p w14:paraId="1BF552C5" w14:textId="2D750644" w:rsidR="00556CC8" w:rsidRPr="008B01EF" w:rsidRDefault="00556CC8" w:rsidP="00942BA0">
      <w:pPr>
        <w:spacing w:line="240" w:lineRule="auto"/>
        <w:ind w:left="720" w:hanging="720"/>
        <w:rPr>
          <w:rFonts w:ascii="Garamond" w:hAnsi="Garamond"/>
          <w:bCs/>
          <w:iCs/>
        </w:rPr>
      </w:pPr>
    </w:p>
    <w:p w14:paraId="3D95913F" w14:textId="77777777" w:rsidR="009567FE" w:rsidRPr="008B01EF" w:rsidRDefault="009567FE" w:rsidP="009567FE">
      <w:pPr>
        <w:pStyle w:val="CV-normal"/>
        <w:rPr>
          <w:i/>
        </w:rPr>
      </w:pPr>
      <w:r w:rsidRPr="008B01EF">
        <w:rPr>
          <w:rStyle w:val="CV-nameChar"/>
        </w:rPr>
        <w:t>Wheeler, L.</w:t>
      </w:r>
      <w:r w:rsidRPr="008B01EF">
        <w:t xml:space="preserve"> (February 15, 2021). </w:t>
      </w:r>
      <w:r w:rsidRPr="008B01EF">
        <w:rPr>
          <w:i/>
        </w:rPr>
        <w:t xml:space="preserve">Application of Mentoring Practices to Teaching in Higher Education. </w:t>
      </w:r>
      <w:r w:rsidRPr="008B01EF">
        <w:t xml:space="preserve">A talk for the Fundamentals of Science graduate student seminar, University of Virginia, </w:t>
      </w:r>
      <w:proofErr w:type="gramStart"/>
      <w:r w:rsidRPr="008B01EF">
        <w:t>Online</w:t>
      </w:r>
      <w:proofErr w:type="gramEnd"/>
      <w:r w:rsidRPr="008B01EF">
        <w:t>.</w:t>
      </w:r>
    </w:p>
    <w:p w14:paraId="2DF1EF7C" w14:textId="77777777" w:rsidR="009567FE" w:rsidRPr="008B01EF" w:rsidRDefault="009567FE" w:rsidP="009567FE">
      <w:pPr>
        <w:pStyle w:val="CV-3"/>
        <w:ind w:left="720" w:hanging="720"/>
      </w:pPr>
    </w:p>
    <w:p w14:paraId="68AED8F5" w14:textId="77777777" w:rsidR="009567FE" w:rsidRPr="008B01EF" w:rsidRDefault="009567FE" w:rsidP="009567FE">
      <w:pPr>
        <w:pStyle w:val="CV-normal"/>
      </w:pPr>
      <w:r w:rsidRPr="008B01EF">
        <w:t>Bach. D. &amp;</w:t>
      </w:r>
      <w:r w:rsidRPr="008B01EF">
        <w:rPr>
          <w:rStyle w:val="CV-nameChar"/>
        </w:rPr>
        <w:t xml:space="preserve"> Wheeler, L.</w:t>
      </w:r>
      <w:r w:rsidRPr="008B01EF">
        <w:rPr>
          <w:iCs/>
        </w:rPr>
        <w:t xml:space="preserve"> (</w:t>
      </w:r>
      <w:r w:rsidRPr="008B01EF">
        <w:t>February 14, 2020).</w:t>
      </w:r>
      <w:r w:rsidRPr="008B01EF">
        <w:rPr>
          <w:iCs/>
        </w:rPr>
        <w:t xml:space="preserve"> </w:t>
      </w:r>
      <w:r w:rsidRPr="008B01EF">
        <w:rPr>
          <w:i/>
          <w:iCs/>
        </w:rPr>
        <w:t>Teaching, Accessibility, &amp; Universal Design for Learning.</w:t>
      </w:r>
      <w:r w:rsidRPr="008B01EF">
        <w:t xml:space="preserve"> Invited presentation for the Disability Advocacy and Action Committee, University of Virginia, Charlottesville, VA. </w:t>
      </w:r>
    </w:p>
    <w:p w14:paraId="4A72C86B" w14:textId="77777777" w:rsidR="009567FE" w:rsidRPr="008B01EF" w:rsidRDefault="009567FE" w:rsidP="00942BA0">
      <w:pPr>
        <w:spacing w:line="240" w:lineRule="auto"/>
        <w:ind w:left="720" w:hanging="720"/>
        <w:rPr>
          <w:rStyle w:val="CV-nameChar"/>
        </w:rPr>
      </w:pPr>
    </w:p>
    <w:p w14:paraId="6BFBD8CF" w14:textId="16C6247F" w:rsidR="00556CC8" w:rsidRDefault="00942BA0" w:rsidP="00942BA0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(October 26</w:t>
      </w:r>
      <w:r w:rsidR="00B312B8" w:rsidRPr="008B01EF">
        <w:rPr>
          <w:rFonts w:ascii="Garamond" w:hAnsi="Garamond"/>
          <w:bCs/>
        </w:rPr>
        <w:t>,</w:t>
      </w:r>
      <w:r w:rsidRPr="008B01EF">
        <w:rPr>
          <w:rFonts w:ascii="Garamond" w:hAnsi="Garamond"/>
          <w:bCs/>
        </w:rPr>
        <w:t xml:space="preserve"> 2020). </w:t>
      </w:r>
      <w:r w:rsidR="00556CC8" w:rsidRPr="008B01EF">
        <w:rPr>
          <w:rFonts w:ascii="Garamond" w:hAnsi="Garamond"/>
          <w:bCs/>
          <w:i/>
          <w:iCs/>
        </w:rPr>
        <w:t>Networking for Change: Improving Teaching Professional Development Through Connections, Collaboration, and Community</w:t>
      </w:r>
      <w:r w:rsidR="00556CC8" w:rsidRPr="008B01EF">
        <w:rPr>
          <w:rFonts w:ascii="Garamond" w:hAnsi="Garamond"/>
          <w:bCs/>
        </w:rPr>
        <w:t xml:space="preserve">. A keynote address for the annual virtual </w:t>
      </w:r>
      <w:proofErr w:type="spellStart"/>
      <w:r w:rsidR="00556CC8" w:rsidRPr="008B01EF">
        <w:rPr>
          <w:rFonts w:ascii="Garamond" w:hAnsi="Garamond"/>
          <w:bCs/>
        </w:rPr>
        <w:t>BioTAP</w:t>
      </w:r>
      <w:proofErr w:type="spellEnd"/>
      <w:r w:rsidR="00556CC8" w:rsidRPr="008B01EF">
        <w:rPr>
          <w:rFonts w:ascii="Garamond" w:hAnsi="Garamond"/>
          <w:bCs/>
        </w:rPr>
        <w:t xml:space="preserve"> conference</w:t>
      </w:r>
      <w:r w:rsidRPr="008B01EF">
        <w:rPr>
          <w:rFonts w:ascii="Garamond" w:hAnsi="Garamond"/>
          <w:bCs/>
        </w:rPr>
        <w:t xml:space="preserve">, </w:t>
      </w:r>
      <w:proofErr w:type="gramStart"/>
      <w:r w:rsidRPr="008B01EF">
        <w:rPr>
          <w:rFonts w:ascii="Garamond" w:hAnsi="Garamond"/>
          <w:bCs/>
        </w:rPr>
        <w:t>Online</w:t>
      </w:r>
      <w:proofErr w:type="gramEnd"/>
      <w:r w:rsidRPr="008B01EF">
        <w:rPr>
          <w:rFonts w:ascii="Garamond" w:hAnsi="Garamond"/>
          <w:bCs/>
        </w:rPr>
        <w:t>.</w:t>
      </w:r>
    </w:p>
    <w:p w14:paraId="40F3EBEE" w14:textId="77777777" w:rsidR="009567FE" w:rsidRPr="00556CC8" w:rsidRDefault="009567FE" w:rsidP="00942BA0">
      <w:pPr>
        <w:spacing w:line="240" w:lineRule="auto"/>
        <w:ind w:left="720" w:hanging="720"/>
        <w:rPr>
          <w:rFonts w:ascii="Garamond" w:hAnsi="Garamond"/>
          <w:bCs/>
          <w:i/>
        </w:rPr>
      </w:pPr>
    </w:p>
    <w:p w14:paraId="17673574" w14:textId="77777777" w:rsidR="009567FE" w:rsidRPr="00556CC8" w:rsidRDefault="009567FE" w:rsidP="009567FE">
      <w:pPr>
        <w:spacing w:line="240" w:lineRule="auto"/>
        <w:ind w:left="720" w:hanging="720"/>
        <w:rPr>
          <w:rFonts w:ascii="Garamond" w:hAnsi="Garamond"/>
          <w:bCs/>
          <w:i/>
        </w:rPr>
      </w:pPr>
      <w:r w:rsidRPr="00942BA0">
        <w:rPr>
          <w:rStyle w:val="CV-nameChar"/>
        </w:rPr>
        <w:t>Wheeler, L.</w:t>
      </w:r>
      <w:r>
        <w:rPr>
          <w:rFonts w:ascii="Garamond" w:hAnsi="Garamond"/>
          <w:bCs/>
          <w:iCs/>
        </w:rPr>
        <w:t xml:space="preserve"> (</w:t>
      </w:r>
      <w:r w:rsidRPr="00556CC8">
        <w:rPr>
          <w:rFonts w:ascii="Garamond" w:hAnsi="Garamond"/>
          <w:bCs/>
        </w:rPr>
        <w:t>May 29, 2019</w:t>
      </w:r>
      <w:r>
        <w:rPr>
          <w:rFonts w:ascii="Garamond" w:hAnsi="Garamond"/>
          <w:bCs/>
        </w:rPr>
        <w:t xml:space="preserve">). </w:t>
      </w:r>
      <w:r w:rsidRPr="00556CC8">
        <w:rPr>
          <w:rFonts w:ascii="Garamond" w:hAnsi="Garamond"/>
          <w:bCs/>
          <w:i/>
        </w:rPr>
        <w:t xml:space="preserve">Faculty Development: Using Data to Drive Institutional Change in Teaching &amp; Learning. </w:t>
      </w:r>
      <w:r w:rsidRPr="00556CC8">
        <w:rPr>
          <w:rFonts w:ascii="Garamond" w:hAnsi="Garamond"/>
          <w:bCs/>
        </w:rPr>
        <w:t>Invited talk for the Convening on Faculty Affairs Research</w:t>
      </w:r>
      <w:r>
        <w:rPr>
          <w:rFonts w:ascii="Garamond" w:hAnsi="Garamond"/>
          <w:bCs/>
        </w:rPr>
        <w:t>, Washington, D.C.</w:t>
      </w:r>
      <w:r w:rsidRPr="00556CC8">
        <w:rPr>
          <w:rFonts w:ascii="Garamond" w:hAnsi="Garamond"/>
          <w:bCs/>
        </w:rPr>
        <w:t xml:space="preserve"> </w:t>
      </w:r>
    </w:p>
    <w:p w14:paraId="6D7A5E55" w14:textId="77777777" w:rsidR="009567FE" w:rsidRPr="00556CC8" w:rsidRDefault="009567FE" w:rsidP="009567FE">
      <w:pPr>
        <w:spacing w:line="240" w:lineRule="auto"/>
        <w:ind w:left="720" w:hanging="720"/>
        <w:rPr>
          <w:rFonts w:ascii="Garamond" w:hAnsi="Garamond"/>
          <w:bCs/>
        </w:rPr>
      </w:pPr>
    </w:p>
    <w:p w14:paraId="166B1EAE" w14:textId="77777777" w:rsidR="009567FE" w:rsidRPr="008B01EF" w:rsidRDefault="009567FE" w:rsidP="009567FE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  <w:iCs/>
        </w:rPr>
        <w:t xml:space="preserve"> &amp; Kaldor, E. (</w:t>
      </w:r>
      <w:r w:rsidRPr="008B01EF">
        <w:rPr>
          <w:rFonts w:ascii="Garamond" w:hAnsi="Garamond"/>
          <w:bCs/>
        </w:rPr>
        <w:t xml:space="preserve">April 26, 2019). </w:t>
      </w:r>
      <w:r w:rsidRPr="008B01EF">
        <w:rPr>
          <w:rFonts w:ascii="Garamond" w:hAnsi="Garamond"/>
          <w:bCs/>
          <w:i/>
        </w:rPr>
        <w:t xml:space="preserve">Creative Strategies to Advance your Research in Educational Development. </w:t>
      </w:r>
      <w:r w:rsidRPr="008B01EF">
        <w:rPr>
          <w:rFonts w:ascii="Garamond" w:hAnsi="Garamond"/>
          <w:bCs/>
        </w:rPr>
        <w:t xml:space="preserve">An invited webinar for POD Live, POD Network, </w:t>
      </w:r>
      <w:proofErr w:type="gramStart"/>
      <w:r w:rsidRPr="008B01EF">
        <w:rPr>
          <w:rFonts w:ascii="Garamond" w:hAnsi="Garamond"/>
          <w:bCs/>
        </w:rPr>
        <w:t>Online</w:t>
      </w:r>
      <w:proofErr w:type="gramEnd"/>
      <w:r w:rsidRPr="008B01EF">
        <w:rPr>
          <w:rFonts w:ascii="Garamond" w:hAnsi="Garamond"/>
          <w:bCs/>
        </w:rPr>
        <w:t>.</w:t>
      </w:r>
    </w:p>
    <w:p w14:paraId="2684B3CF" w14:textId="77777777" w:rsidR="009567FE" w:rsidRPr="008B01EF" w:rsidRDefault="009567FE" w:rsidP="009567FE">
      <w:pPr>
        <w:spacing w:line="240" w:lineRule="auto"/>
        <w:ind w:left="720" w:hanging="720"/>
        <w:rPr>
          <w:rStyle w:val="CV-nameChar"/>
        </w:rPr>
      </w:pPr>
    </w:p>
    <w:p w14:paraId="35D9ACA4" w14:textId="0C57B386" w:rsidR="009567FE" w:rsidRDefault="009567FE" w:rsidP="00823045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  <w:iCs/>
        </w:rPr>
        <w:t xml:space="preserve"> (</w:t>
      </w:r>
      <w:r w:rsidRPr="008B01EF">
        <w:rPr>
          <w:rFonts w:ascii="Garamond" w:hAnsi="Garamond"/>
          <w:bCs/>
        </w:rPr>
        <w:t>December 13, 2017).</w:t>
      </w:r>
      <w:r w:rsidRPr="008B01EF">
        <w:rPr>
          <w:rFonts w:ascii="Garamond" w:hAnsi="Garamond"/>
          <w:bCs/>
          <w:iCs/>
        </w:rPr>
        <w:t xml:space="preserve"> </w:t>
      </w:r>
      <w:r w:rsidRPr="008B01EF">
        <w:rPr>
          <w:rFonts w:ascii="Garamond" w:hAnsi="Garamond"/>
          <w:bCs/>
          <w:i/>
        </w:rPr>
        <w:t>Implementing Active Learning in Large Enrollment Courses</w:t>
      </w:r>
      <w:r w:rsidRPr="008B01EF">
        <w:rPr>
          <w:rFonts w:ascii="Garamond" w:hAnsi="Garamond"/>
          <w:bCs/>
        </w:rPr>
        <w:t>. School of Nursing, University of Virginia, Charlottesville, VA.</w:t>
      </w:r>
    </w:p>
    <w:p w14:paraId="4F385404" w14:textId="77777777" w:rsidR="00823045" w:rsidRPr="00823045" w:rsidRDefault="00823045" w:rsidP="00823045">
      <w:pPr>
        <w:spacing w:line="240" w:lineRule="auto"/>
        <w:ind w:left="720" w:hanging="720"/>
        <w:rPr>
          <w:rStyle w:val="CV-nameChar"/>
          <w:b w:val="0"/>
          <w:bCs/>
          <w:color w:val="auto"/>
        </w:rPr>
      </w:pPr>
    </w:p>
    <w:p w14:paraId="548E4020" w14:textId="79AFCBF1" w:rsidR="00556CC8" w:rsidRPr="00942BA0" w:rsidRDefault="00942BA0" w:rsidP="00942BA0">
      <w:pPr>
        <w:spacing w:line="240" w:lineRule="auto"/>
        <w:ind w:left="720" w:hanging="720"/>
        <w:rPr>
          <w:rFonts w:ascii="Garamond" w:hAnsi="Garamond"/>
          <w:bCs/>
        </w:rPr>
      </w:pPr>
      <w:r w:rsidRPr="00942BA0">
        <w:rPr>
          <w:rStyle w:val="CV-nameChar"/>
        </w:rPr>
        <w:t>Wheeler, L.</w:t>
      </w:r>
      <w:r>
        <w:rPr>
          <w:rFonts w:ascii="Garamond" w:hAnsi="Garamond"/>
          <w:bCs/>
          <w:iCs/>
        </w:rPr>
        <w:t xml:space="preserve"> (</w:t>
      </w:r>
      <w:r w:rsidRPr="00556CC8">
        <w:rPr>
          <w:rFonts w:ascii="Garamond" w:hAnsi="Garamond"/>
          <w:bCs/>
        </w:rPr>
        <w:t>August 16, 2016</w:t>
      </w:r>
      <w:r>
        <w:rPr>
          <w:rFonts w:ascii="Garamond" w:hAnsi="Garamond"/>
          <w:bCs/>
        </w:rPr>
        <w:t xml:space="preserve">). </w:t>
      </w:r>
      <w:r w:rsidR="00556CC8" w:rsidRPr="00556CC8">
        <w:rPr>
          <w:rFonts w:ascii="Garamond" w:hAnsi="Garamond"/>
          <w:bCs/>
          <w:i/>
        </w:rPr>
        <w:t xml:space="preserve">Why is Teaching Important? Impact of Teaching Assistants on Students and Self. </w:t>
      </w:r>
      <w:r w:rsidR="00556CC8" w:rsidRPr="00556CC8">
        <w:rPr>
          <w:rFonts w:ascii="Garamond" w:hAnsi="Garamond"/>
          <w:bCs/>
        </w:rPr>
        <w:t>A keynote address for University of Nebraska-Lincoln TA Orientation</w:t>
      </w:r>
      <w:r>
        <w:rPr>
          <w:rFonts w:ascii="Garamond" w:hAnsi="Garamond"/>
          <w:bCs/>
        </w:rPr>
        <w:t>, Lincoln, NE</w:t>
      </w:r>
      <w:r w:rsidR="00556CC8" w:rsidRPr="00556CC8">
        <w:rPr>
          <w:rFonts w:ascii="Garamond" w:hAnsi="Garamond"/>
          <w:bCs/>
        </w:rPr>
        <w:t>.</w:t>
      </w:r>
    </w:p>
    <w:p w14:paraId="25C452C4" w14:textId="77777777" w:rsidR="00B3648C" w:rsidRPr="00556CC8" w:rsidRDefault="00B3648C" w:rsidP="009567FE">
      <w:pPr>
        <w:spacing w:line="240" w:lineRule="auto"/>
        <w:rPr>
          <w:rFonts w:ascii="Garamond" w:hAnsi="Garamond"/>
          <w:bCs/>
        </w:rPr>
      </w:pPr>
    </w:p>
    <w:p w14:paraId="603DBDE9" w14:textId="5FCD6DE8" w:rsidR="0064015B" w:rsidRDefault="00B3648C" w:rsidP="002350E6">
      <w:pPr>
        <w:spacing w:line="240" w:lineRule="auto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 xml:space="preserve">Cunningham, K. &amp; </w:t>
      </w:r>
      <w:r w:rsidRPr="00B3648C">
        <w:rPr>
          <w:rStyle w:val="CV-nameChar"/>
        </w:rPr>
        <w:t>Wheeler, L.</w:t>
      </w:r>
      <w:r>
        <w:rPr>
          <w:rFonts w:ascii="Garamond" w:hAnsi="Garamond"/>
          <w:bCs/>
          <w:iCs/>
        </w:rPr>
        <w:t xml:space="preserve"> (</w:t>
      </w:r>
      <w:r w:rsidRPr="00556CC8">
        <w:rPr>
          <w:rFonts w:ascii="Garamond" w:hAnsi="Garamond"/>
          <w:bCs/>
        </w:rPr>
        <w:t>February 26, 2017</w:t>
      </w:r>
      <w:r>
        <w:rPr>
          <w:rFonts w:ascii="Garamond" w:hAnsi="Garamond"/>
          <w:bCs/>
        </w:rPr>
        <w:t>).</w:t>
      </w:r>
      <w:r>
        <w:rPr>
          <w:rFonts w:ascii="Garamond" w:hAnsi="Garamond"/>
          <w:bCs/>
          <w:iCs/>
        </w:rPr>
        <w:t xml:space="preserve"> </w:t>
      </w:r>
      <w:r w:rsidR="0064015B" w:rsidRPr="00556CC8">
        <w:rPr>
          <w:rFonts w:ascii="Garamond" w:hAnsi="Garamond"/>
          <w:bCs/>
          <w:i/>
        </w:rPr>
        <w:t xml:space="preserve">Supporting instructors of gateway courses: Tools and techniques for Teaching excellences program and/or center leaders. </w:t>
      </w:r>
      <w:r>
        <w:rPr>
          <w:rFonts w:ascii="Garamond" w:hAnsi="Garamond"/>
          <w:bCs/>
          <w:iCs/>
        </w:rPr>
        <w:t>An invited w</w:t>
      </w:r>
      <w:r w:rsidR="0064015B" w:rsidRPr="00556CC8">
        <w:rPr>
          <w:rFonts w:ascii="Garamond" w:hAnsi="Garamond"/>
          <w:bCs/>
        </w:rPr>
        <w:t>orkshop for the Annual Gateway Course Experience Conference, Las Vegas, NV.</w:t>
      </w:r>
    </w:p>
    <w:p w14:paraId="387BBDBB" w14:textId="77777777" w:rsidR="00B3648C" w:rsidRPr="00556CC8" w:rsidRDefault="00B3648C" w:rsidP="002350E6">
      <w:pPr>
        <w:spacing w:line="240" w:lineRule="auto"/>
        <w:ind w:left="720" w:hanging="720"/>
      </w:pPr>
    </w:p>
    <w:p w14:paraId="3BAB7BF2" w14:textId="45D6E0EB" w:rsidR="0064015B" w:rsidRDefault="00B3648C" w:rsidP="002350E6">
      <w:pPr>
        <w:spacing w:line="240" w:lineRule="auto"/>
        <w:ind w:left="720" w:hanging="720"/>
        <w:rPr>
          <w:rFonts w:ascii="Garamond" w:hAnsi="Garamond"/>
          <w:bCs/>
        </w:rPr>
      </w:pPr>
      <w:r w:rsidRPr="00B3648C">
        <w:rPr>
          <w:rStyle w:val="CV-nameChar"/>
        </w:rPr>
        <w:t>Wheeler, L.</w:t>
      </w:r>
      <w:r>
        <w:rPr>
          <w:rFonts w:ascii="Garamond" w:hAnsi="Garamond"/>
          <w:bCs/>
          <w:iCs/>
        </w:rPr>
        <w:t xml:space="preserve"> (</w:t>
      </w:r>
      <w:r w:rsidRPr="00556CC8">
        <w:rPr>
          <w:rFonts w:ascii="Garamond" w:hAnsi="Garamond"/>
          <w:bCs/>
        </w:rPr>
        <w:t>February 10, 2017</w:t>
      </w:r>
      <w:r>
        <w:rPr>
          <w:rFonts w:ascii="Garamond" w:hAnsi="Garamond"/>
          <w:bCs/>
        </w:rPr>
        <w:t>).</w:t>
      </w:r>
      <w:r>
        <w:rPr>
          <w:rFonts w:ascii="Garamond" w:hAnsi="Garamond"/>
          <w:bCs/>
          <w:iCs/>
        </w:rPr>
        <w:t xml:space="preserve"> </w:t>
      </w:r>
      <w:r w:rsidR="0064015B" w:rsidRPr="00556CC8">
        <w:rPr>
          <w:rFonts w:ascii="Garamond" w:hAnsi="Garamond"/>
          <w:bCs/>
          <w:i/>
        </w:rPr>
        <w:t>Classroom observations: Using COPUS as a formative tool</w:t>
      </w:r>
      <w:r w:rsidR="0064015B" w:rsidRPr="00556CC8">
        <w:rPr>
          <w:rFonts w:ascii="Garamond" w:hAnsi="Garamond"/>
          <w:bCs/>
        </w:rPr>
        <w:t>. A workshop for the Center for Teaching and Learning Excellence. Tennessee Tech</w:t>
      </w:r>
      <w:r>
        <w:rPr>
          <w:rFonts w:ascii="Garamond" w:hAnsi="Garamond"/>
          <w:bCs/>
        </w:rPr>
        <w:t>, Cookeville, TN</w:t>
      </w:r>
      <w:r w:rsidR="0064015B" w:rsidRPr="00556CC8">
        <w:rPr>
          <w:rFonts w:ascii="Garamond" w:hAnsi="Garamond"/>
          <w:bCs/>
        </w:rPr>
        <w:t>.</w:t>
      </w:r>
    </w:p>
    <w:p w14:paraId="22BA3CBC" w14:textId="77777777" w:rsidR="00B3648C" w:rsidRPr="00556CC8" w:rsidRDefault="00B3648C" w:rsidP="002350E6">
      <w:pPr>
        <w:spacing w:line="240" w:lineRule="auto"/>
        <w:ind w:left="720" w:hanging="720"/>
        <w:rPr>
          <w:rFonts w:ascii="Garamond" w:hAnsi="Garamond"/>
          <w:bCs/>
        </w:rPr>
      </w:pPr>
    </w:p>
    <w:p w14:paraId="3CBEC6C2" w14:textId="298BA0DC" w:rsidR="0064015B" w:rsidRDefault="00B3648C" w:rsidP="002350E6">
      <w:pPr>
        <w:spacing w:line="240" w:lineRule="auto"/>
        <w:ind w:left="720" w:hanging="720"/>
        <w:rPr>
          <w:rFonts w:ascii="Garamond" w:hAnsi="Garamond"/>
          <w:bCs/>
        </w:rPr>
      </w:pPr>
      <w:r w:rsidRPr="00B3648C">
        <w:rPr>
          <w:rStyle w:val="CV-nameChar"/>
        </w:rPr>
        <w:t>Wheeler, L.</w:t>
      </w:r>
      <w:r>
        <w:rPr>
          <w:rFonts w:ascii="Garamond" w:hAnsi="Garamond"/>
          <w:bCs/>
          <w:iCs/>
        </w:rPr>
        <w:t xml:space="preserve"> (</w:t>
      </w:r>
      <w:r w:rsidRPr="00556CC8">
        <w:rPr>
          <w:rFonts w:ascii="Garamond" w:hAnsi="Garamond"/>
          <w:bCs/>
        </w:rPr>
        <w:t>July 13, 2016</w:t>
      </w:r>
      <w:r>
        <w:rPr>
          <w:rFonts w:ascii="Garamond" w:hAnsi="Garamond"/>
          <w:bCs/>
        </w:rPr>
        <w:t>).</w:t>
      </w:r>
      <w:r>
        <w:rPr>
          <w:rFonts w:ascii="Garamond" w:hAnsi="Garamond"/>
          <w:bCs/>
          <w:iCs/>
        </w:rPr>
        <w:t xml:space="preserve"> </w:t>
      </w:r>
      <w:r w:rsidR="0064015B" w:rsidRPr="00556CC8">
        <w:rPr>
          <w:rFonts w:ascii="Garamond" w:hAnsi="Garamond"/>
          <w:bCs/>
          <w:i/>
        </w:rPr>
        <w:t xml:space="preserve">A Workshop for Faculty Developers in using COPUS for faculty observations. </w:t>
      </w:r>
      <w:r w:rsidR="0064015B" w:rsidRPr="00556CC8">
        <w:rPr>
          <w:rFonts w:ascii="Garamond" w:hAnsi="Garamond"/>
          <w:bCs/>
        </w:rPr>
        <w:t>A workshop for the Center for Faculty Innovation</w:t>
      </w:r>
      <w:r>
        <w:rPr>
          <w:rFonts w:ascii="Garamond" w:hAnsi="Garamond"/>
          <w:bCs/>
        </w:rPr>
        <w:t>,</w:t>
      </w:r>
      <w:r w:rsidR="0064015B" w:rsidRPr="00556CC8">
        <w:rPr>
          <w:rFonts w:ascii="Garamond" w:hAnsi="Garamond"/>
          <w:bCs/>
        </w:rPr>
        <w:t xml:space="preserve"> James Madison University</w:t>
      </w:r>
      <w:r>
        <w:rPr>
          <w:rFonts w:ascii="Garamond" w:hAnsi="Garamond"/>
          <w:bCs/>
        </w:rPr>
        <w:t>, Harrisonburg, VA</w:t>
      </w:r>
      <w:r w:rsidR="0064015B" w:rsidRPr="00556CC8">
        <w:rPr>
          <w:rFonts w:ascii="Garamond" w:hAnsi="Garamond"/>
          <w:bCs/>
        </w:rPr>
        <w:t>.</w:t>
      </w:r>
    </w:p>
    <w:p w14:paraId="040B63DC" w14:textId="77777777" w:rsidR="00B3648C" w:rsidRPr="002C066D" w:rsidRDefault="00B3648C" w:rsidP="002350E6">
      <w:pPr>
        <w:spacing w:line="240" w:lineRule="auto"/>
        <w:ind w:left="720" w:hanging="720"/>
      </w:pPr>
    </w:p>
    <w:p w14:paraId="7BA38F83" w14:textId="3EFBF57F" w:rsidR="00332ACF" w:rsidRPr="00DD468B" w:rsidRDefault="0064015B" w:rsidP="00937A0B">
      <w:pPr>
        <w:pStyle w:val="CV-2"/>
      </w:pPr>
      <w:bookmarkStart w:id="9" w:name="_Hlk139894180"/>
      <w:r w:rsidRPr="00823045">
        <w:t xml:space="preserve">Peer Reviewed </w:t>
      </w:r>
      <w:r w:rsidR="00332ACF" w:rsidRPr="00823045">
        <w:t xml:space="preserve">Presentations </w:t>
      </w:r>
      <w:r w:rsidRPr="00823045">
        <w:t>&amp; Workshops</w:t>
      </w:r>
      <w:bookmarkEnd w:id="9"/>
    </w:p>
    <w:p w14:paraId="1AD421AD" w14:textId="77777777" w:rsidR="00DD468B" w:rsidRPr="00DD468B" w:rsidRDefault="00DD468B" w:rsidP="00DD468B">
      <w:pPr>
        <w:pStyle w:val="CV-3"/>
      </w:pPr>
    </w:p>
    <w:p w14:paraId="0D103DA9" w14:textId="145FD096" w:rsidR="0064015B" w:rsidRDefault="0064015B" w:rsidP="0064015B">
      <w:pPr>
        <w:pStyle w:val="CV-3"/>
      </w:pPr>
      <w:r w:rsidRPr="009567FE">
        <w:t>Educational Development Pre-Conference Workshops</w:t>
      </w:r>
    </w:p>
    <w:p w14:paraId="431A235B" w14:textId="77777777" w:rsidR="0064015B" w:rsidRDefault="0064015B" w:rsidP="0064015B">
      <w:pPr>
        <w:spacing w:line="240" w:lineRule="auto"/>
        <w:rPr>
          <w:rFonts w:ascii="Garamond" w:hAnsi="Garamond"/>
          <w:bCs/>
        </w:rPr>
      </w:pPr>
    </w:p>
    <w:p w14:paraId="7666E8FB" w14:textId="7F79C5CF" w:rsidR="00C8598A" w:rsidRPr="00C8598A" w:rsidRDefault="00C8598A" w:rsidP="0064015B">
      <w:pPr>
        <w:spacing w:line="240" w:lineRule="auto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Cavanagh, S., Dewsbury, B., Lemons, M., &amp; </w:t>
      </w:r>
      <w:r w:rsidRPr="00C8598A">
        <w:rPr>
          <w:rStyle w:val="CV-nameChar"/>
        </w:rPr>
        <w:t>Wheeler, L.</w:t>
      </w:r>
      <w:r>
        <w:rPr>
          <w:rFonts w:ascii="Garamond" w:hAnsi="Garamond"/>
          <w:bCs/>
        </w:rPr>
        <w:t xml:space="preserve"> (</w:t>
      </w:r>
      <w:proofErr w:type="gramStart"/>
      <w:r>
        <w:rPr>
          <w:rFonts w:ascii="Garamond" w:hAnsi="Garamond"/>
          <w:bCs/>
        </w:rPr>
        <w:t>April,</w:t>
      </w:r>
      <w:proofErr w:type="gramEnd"/>
      <w:r>
        <w:rPr>
          <w:rFonts w:ascii="Garamond" w:hAnsi="Garamond"/>
          <w:bCs/>
        </w:rPr>
        <w:t xml:space="preserve"> 2025). </w:t>
      </w:r>
      <w:r w:rsidRPr="00C8598A">
        <w:rPr>
          <w:rFonts w:ascii="Garamond" w:hAnsi="Garamond"/>
          <w:bCs/>
          <w:i/>
          <w:iCs/>
        </w:rPr>
        <w:t>Amplifying Student Success in Introductory and Gateway Courses by Cultivating an Ecosystem of Asset-based Feedback</w:t>
      </w:r>
      <w:r>
        <w:rPr>
          <w:rFonts w:ascii="Garamond" w:hAnsi="Garamond"/>
          <w:bCs/>
          <w:i/>
          <w:iCs/>
        </w:rPr>
        <w:t>.</w:t>
      </w:r>
      <w:r>
        <w:rPr>
          <w:rFonts w:ascii="Garamond" w:hAnsi="Garamond"/>
          <w:bCs/>
        </w:rPr>
        <w:t xml:space="preserve"> A pre-conference workshop for the Conference on Learning and Student Success</w:t>
      </w:r>
      <w:r w:rsidR="00A51FD5">
        <w:rPr>
          <w:rFonts w:ascii="Garamond" w:hAnsi="Garamond"/>
          <w:bCs/>
        </w:rPr>
        <w:t xml:space="preserve"> (CLASS)</w:t>
      </w:r>
      <w:r>
        <w:rPr>
          <w:rFonts w:ascii="Garamond" w:hAnsi="Garamond"/>
          <w:bCs/>
        </w:rPr>
        <w:t>, San Juan, Puerto Rico.</w:t>
      </w:r>
    </w:p>
    <w:p w14:paraId="5C37F424" w14:textId="77777777" w:rsidR="00C8598A" w:rsidRDefault="00C8598A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14B298FD" w14:textId="54B9C928" w:rsidR="00B67EFB" w:rsidRDefault="00B67EFB" w:rsidP="0064015B">
      <w:pPr>
        <w:spacing w:line="240" w:lineRule="auto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Palmer, M., </w:t>
      </w:r>
      <w:r w:rsidRPr="00B67EFB">
        <w:rPr>
          <w:rStyle w:val="CV-nameChar"/>
        </w:rPr>
        <w:t>Wheeler, L.</w:t>
      </w:r>
      <w:r>
        <w:rPr>
          <w:rFonts w:ascii="Garamond" w:hAnsi="Garamond"/>
          <w:bCs/>
        </w:rPr>
        <w:t>, &amp; Ellis, D. (</w:t>
      </w:r>
      <w:proofErr w:type="gramStart"/>
      <w:r w:rsidR="00233113">
        <w:rPr>
          <w:rFonts w:ascii="Garamond" w:hAnsi="Garamond"/>
          <w:bCs/>
        </w:rPr>
        <w:t>November,</w:t>
      </w:r>
      <w:proofErr w:type="gramEnd"/>
      <w:r w:rsidR="00233113">
        <w:rPr>
          <w:rFonts w:ascii="Garamond" w:hAnsi="Garamond"/>
          <w:bCs/>
        </w:rPr>
        <w:t xml:space="preserve"> 2024</w:t>
      </w:r>
      <w:r>
        <w:rPr>
          <w:rFonts w:ascii="Garamond" w:hAnsi="Garamond"/>
          <w:bCs/>
        </w:rPr>
        <w:t xml:space="preserve">). </w:t>
      </w:r>
      <w:r w:rsidRPr="00B67EFB">
        <w:rPr>
          <w:rFonts w:ascii="Garamond" w:hAnsi="Garamond"/>
          <w:bCs/>
          <w:i/>
          <w:iCs/>
        </w:rPr>
        <w:t>Discovering Your Story: A Structured, Collaborative CTL External Review Process</w:t>
      </w:r>
      <w:r>
        <w:rPr>
          <w:rFonts w:ascii="Garamond" w:hAnsi="Garamond"/>
          <w:bCs/>
        </w:rPr>
        <w:t>. A pre-conference workshop for the POD Network annual conference</w:t>
      </w:r>
      <w:r w:rsidR="00233113">
        <w:rPr>
          <w:rFonts w:ascii="Garamond" w:hAnsi="Garamond"/>
          <w:bCs/>
        </w:rPr>
        <w:t>, Chicago, IL.</w:t>
      </w:r>
      <w:r>
        <w:rPr>
          <w:rFonts w:ascii="Garamond" w:hAnsi="Garamond"/>
          <w:bCs/>
        </w:rPr>
        <w:t xml:space="preserve"> </w:t>
      </w:r>
    </w:p>
    <w:p w14:paraId="5F379E63" w14:textId="77777777" w:rsidR="00B67EFB" w:rsidRPr="00B67EFB" w:rsidRDefault="00B67EFB" w:rsidP="0064015B">
      <w:pPr>
        <w:spacing w:line="240" w:lineRule="auto"/>
        <w:ind w:left="720" w:hanging="720"/>
        <w:rPr>
          <w:rFonts w:ascii="Garamond" w:hAnsi="Garamond"/>
          <w:bCs/>
          <w:smallCaps/>
        </w:rPr>
      </w:pPr>
    </w:p>
    <w:p w14:paraId="5CCB4548" w14:textId="4AA63AFF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Abbot, S.,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&amp; Lukes, L. (</w:t>
      </w:r>
      <w:proofErr w:type="gramStart"/>
      <w:r w:rsidR="00715A6A" w:rsidRPr="008B01EF">
        <w:rPr>
          <w:rFonts w:ascii="Garamond" w:hAnsi="Garamond"/>
          <w:bCs/>
        </w:rPr>
        <w:t>May,</w:t>
      </w:r>
      <w:proofErr w:type="gramEnd"/>
      <w:r w:rsidR="00715A6A" w:rsidRPr="008B01EF">
        <w:rPr>
          <w:rFonts w:ascii="Garamond" w:hAnsi="Garamond"/>
          <w:bCs/>
        </w:rPr>
        <w:t xml:space="preserve"> 2022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  <w:iCs/>
        </w:rPr>
        <w:t>Planning SoTL Educational Development Initiatives.</w:t>
      </w:r>
      <w:r w:rsidRPr="008B01EF">
        <w:rPr>
          <w:rFonts w:ascii="Garamond" w:hAnsi="Garamond"/>
          <w:bCs/>
        </w:rPr>
        <w:t xml:space="preserve"> A pre-conference workshop for the International Consortium of Educational Development </w:t>
      </w:r>
      <w:r w:rsidR="00A51FD5">
        <w:rPr>
          <w:rFonts w:ascii="Garamond" w:hAnsi="Garamond"/>
          <w:bCs/>
        </w:rPr>
        <w:t xml:space="preserve">(ICED) </w:t>
      </w:r>
      <w:r w:rsidRPr="008B01EF">
        <w:rPr>
          <w:rFonts w:ascii="Garamond" w:hAnsi="Garamond"/>
          <w:bCs/>
        </w:rPr>
        <w:t>annual conference, Arhaus, Denmark.</w:t>
      </w:r>
    </w:p>
    <w:p w14:paraId="7D2DB238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5D1B1118" w14:textId="3934D729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Lukes, L., Baum, L., Brantmeier, E., Case, K., Henry, D., Taggart, J., Wells, M.,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November,</w:t>
      </w:r>
      <w:proofErr w:type="gramEnd"/>
      <w:r w:rsidRPr="008B01EF">
        <w:rPr>
          <w:rFonts w:ascii="Garamond" w:hAnsi="Garamond"/>
          <w:bCs/>
        </w:rPr>
        <w:t xml:space="preserve"> 202</w:t>
      </w:r>
      <w:r w:rsidR="0063142F" w:rsidRPr="008B01EF">
        <w:rPr>
          <w:rFonts w:ascii="Garamond" w:hAnsi="Garamond"/>
          <w:bCs/>
        </w:rPr>
        <w:t>1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</w:rPr>
        <w:t xml:space="preserve">Planning SoTL Faculty Development Initiatives During Uncertain Times. </w:t>
      </w:r>
      <w:r w:rsidRPr="008B01EF">
        <w:rPr>
          <w:rFonts w:ascii="Garamond" w:hAnsi="Garamond"/>
          <w:bCs/>
          <w:iCs/>
        </w:rPr>
        <w:t>A p</w:t>
      </w:r>
      <w:r w:rsidRPr="008B01EF">
        <w:rPr>
          <w:rFonts w:ascii="Garamond" w:hAnsi="Garamond"/>
          <w:bCs/>
        </w:rPr>
        <w:t xml:space="preserve">re-conference workshop for the POD Network </w:t>
      </w:r>
      <w:r w:rsidR="00A51FD5">
        <w:rPr>
          <w:rFonts w:ascii="Garamond" w:hAnsi="Garamond"/>
          <w:bCs/>
        </w:rPr>
        <w:t>annual</w:t>
      </w:r>
      <w:r w:rsidRPr="008B01EF">
        <w:rPr>
          <w:rFonts w:ascii="Garamond" w:hAnsi="Garamond"/>
          <w:bCs/>
        </w:rPr>
        <w:t xml:space="preserve"> conference, Online</w:t>
      </w:r>
    </w:p>
    <w:p w14:paraId="726B9E35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25A144F3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lastRenderedPageBreak/>
        <w:t xml:space="preserve">Lukes, L., Baum, L., Brantmeier, E., Case, K., Dauterive, J., Filer, K., Henry, D., </w:t>
      </w:r>
      <w:r w:rsidRPr="008B01EF">
        <w:rPr>
          <w:rFonts w:ascii="Garamond" w:hAnsi="Garamond"/>
        </w:rPr>
        <w:t>Taggart, J.,</w:t>
      </w:r>
      <w:r w:rsidRPr="008B01EF">
        <w:rPr>
          <w:rFonts w:ascii="Garamond" w:hAnsi="Garamond"/>
          <w:bCs/>
        </w:rPr>
        <w:t xml:space="preserve"> Wells, M.,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January,</w:t>
      </w:r>
      <w:proofErr w:type="gramEnd"/>
      <w:r w:rsidRPr="008B01EF">
        <w:rPr>
          <w:rFonts w:ascii="Garamond" w:hAnsi="Garamond"/>
          <w:bCs/>
        </w:rPr>
        <w:t xml:space="preserve"> 2021). </w:t>
      </w:r>
      <w:r w:rsidRPr="008B01EF">
        <w:rPr>
          <w:rFonts w:ascii="Garamond" w:hAnsi="Garamond"/>
          <w:bCs/>
          <w:i/>
        </w:rPr>
        <w:t xml:space="preserve">Creating a Strategic Plan for SoTL at Your Center/Institution. </w:t>
      </w:r>
      <w:r w:rsidRPr="008B01EF">
        <w:rPr>
          <w:rFonts w:ascii="Garamond" w:hAnsi="Garamond"/>
          <w:bCs/>
          <w:iCs/>
        </w:rPr>
        <w:t>A pre</w:t>
      </w:r>
      <w:r w:rsidRPr="008B01EF">
        <w:rPr>
          <w:rFonts w:ascii="Garamond" w:hAnsi="Garamond"/>
          <w:bCs/>
        </w:rPr>
        <w:t xml:space="preserve">-conference workshop for the POD Network annual conference, </w:t>
      </w:r>
      <w:proofErr w:type="gramStart"/>
      <w:r w:rsidRPr="008B01EF">
        <w:rPr>
          <w:rFonts w:ascii="Garamond" w:hAnsi="Garamond"/>
          <w:bCs/>
        </w:rPr>
        <w:t>Online</w:t>
      </w:r>
      <w:proofErr w:type="gramEnd"/>
      <w:r w:rsidRPr="008B01EF">
        <w:rPr>
          <w:rFonts w:ascii="Garamond" w:hAnsi="Garamond"/>
          <w:bCs/>
        </w:rPr>
        <w:t>.</w:t>
      </w:r>
    </w:p>
    <w:p w14:paraId="226E6DBF" w14:textId="065D7BA4" w:rsidR="0064015B" w:rsidRPr="008B01EF" w:rsidRDefault="0064015B" w:rsidP="0064015B">
      <w:pPr>
        <w:pStyle w:val="CV-3"/>
      </w:pPr>
    </w:p>
    <w:p w14:paraId="313E7A50" w14:textId="00A4327B" w:rsidR="004A4741" w:rsidRPr="008B01EF" w:rsidRDefault="0064015B" w:rsidP="0064015B">
      <w:pPr>
        <w:pStyle w:val="CV-3"/>
      </w:pPr>
      <w:bookmarkStart w:id="10" w:name="_Hlk139893113"/>
      <w:r w:rsidRPr="008B01EF">
        <w:t>Higher Education &amp; Educational Development Presentations</w:t>
      </w:r>
      <w:bookmarkEnd w:id="10"/>
    </w:p>
    <w:p w14:paraId="5A3FB59D" w14:textId="77777777" w:rsidR="00A0048F" w:rsidRDefault="00A0048F" w:rsidP="00A0048F">
      <w:pPr>
        <w:spacing w:line="240" w:lineRule="auto"/>
        <w:rPr>
          <w:rStyle w:val="CV-nameChar"/>
          <w:b w:val="0"/>
          <w:color w:val="auto"/>
        </w:rPr>
      </w:pPr>
    </w:p>
    <w:p w14:paraId="3AB2B5C6" w14:textId="1CC97CAD" w:rsidR="00660E71" w:rsidRDefault="00660E71" w:rsidP="00660E71">
      <w:pPr>
        <w:pStyle w:val="CV-normal"/>
        <w:rPr>
          <w:rStyle w:val="CV-nameChar"/>
          <w:b w:val="0"/>
          <w:bCs/>
          <w:color w:val="auto"/>
        </w:rPr>
      </w:pPr>
      <w:r>
        <w:rPr>
          <w:rStyle w:val="CV-nameChar"/>
          <w:b w:val="0"/>
          <w:bCs/>
          <w:color w:val="auto"/>
        </w:rPr>
        <w:t xml:space="preserve">Dewsbury, B.M., Cavanagh, S., Lemons, M. &amp; </w:t>
      </w:r>
      <w:r w:rsidRPr="00660E71">
        <w:rPr>
          <w:rStyle w:val="CV-nameChar"/>
        </w:rPr>
        <w:t>Wheeler, L.</w:t>
      </w:r>
      <w:r>
        <w:rPr>
          <w:rStyle w:val="CV-nameChar"/>
          <w:b w:val="0"/>
          <w:bCs/>
          <w:color w:val="auto"/>
        </w:rPr>
        <w:t xml:space="preserve"> (</w:t>
      </w:r>
      <w:r w:rsidR="00276E28">
        <w:rPr>
          <w:rStyle w:val="CV-nameChar"/>
          <w:b w:val="0"/>
          <w:bCs/>
          <w:color w:val="auto"/>
        </w:rPr>
        <w:t>Accepted</w:t>
      </w:r>
      <w:r>
        <w:rPr>
          <w:rStyle w:val="CV-nameChar"/>
          <w:b w:val="0"/>
          <w:bCs/>
          <w:color w:val="auto"/>
        </w:rPr>
        <w:t xml:space="preserve">). </w:t>
      </w:r>
      <w:r w:rsidRPr="00660E71">
        <w:rPr>
          <w:rStyle w:val="CV-nameChar"/>
          <w:b w:val="0"/>
          <w:bCs/>
          <w:i/>
          <w:iCs/>
          <w:color w:val="auto"/>
        </w:rPr>
        <w:t>Every future begins with conversation - Asset-based feedback and student agency.</w:t>
      </w:r>
      <w:r>
        <w:rPr>
          <w:rStyle w:val="CV-nameChar"/>
          <w:b w:val="0"/>
          <w:bCs/>
          <w:color w:val="auto"/>
        </w:rPr>
        <w:t xml:space="preserve"> </w:t>
      </w:r>
      <w:r w:rsidRPr="008B01EF">
        <w:rPr>
          <w:bCs/>
        </w:rPr>
        <w:t>A presentation for the annual International Consortium of Education Development (ICED)</w:t>
      </w:r>
      <w:r w:rsidR="00A51FD5">
        <w:rPr>
          <w:bCs/>
        </w:rPr>
        <w:t xml:space="preserve"> biennial</w:t>
      </w:r>
      <w:r w:rsidRPr="008B01EF">
        <w:rPr>
          <w:bCs/>
        </w:rPr>
        <w:t xml:space="preserve"> conference</w:t>
      </w:r>
      <w:r>
        <w:rPr>
          <w:bCs/>
        </w:rPr>
        <w:t xml:space="preserve">. </w:t>
      </w:r>
    </w:p>
    <w:p w14:paraId="58A8181E" w14:textId="77777777" w:rsidR="00660E71" w:rsidRDefault="00660E71" w:rsidP="00660E71">
      <w:pPr>
        <w:pStyle w:val="CV-normal"/>
        <w:rPr>
          <w:rStyle w:val="CV-nameChar"/>
          <w:b w:val="0"/>
          <w:bCs/>
          <w:color w:val="auto"/>
        </w:rPr>
      </w:pPr>
    </w:p>
    <w:p w14:paraId="331DFF49" w14:textId="0293AA3B" w:rsidR="00660E71" w:rsidRDefault="00660E71" w:rsidP="00660E71">
      <w:pPr>
        <w:pStyle w:val="CV-normal"/>
        <w:rPr>
          <w:rStyle w:val="CV-nameChar"/>
          <w:b w:val="0"/>
          <w:bCs/>
          <w:color w:val="auto"/>
        </w:rPr>
      </w:pPr>
      <w:r>
        <w:rPr>
          <w:rStyle w:val="CV-nameChar"/>
          <w:b w:val="0"/>
          <w:bCs/>
          <w:color w:val="auto"/>
        </w:rPr>
        <w:t xml:space="preserve">Dewsbury, B.M., </w:t>
      </w:r>
      <w:r w:rsidRPr="00660E71">
        <w:rPr>
          <w:rStyle w:val="CV-nameChar"/>
        </w:rPr>
        <w:t>Wheeler, L.</w:t>
      </w:r>
      <w:r>
        <w:rPr>
          <w:rStyle w:val="CV-nameChar"/>
          <w:b w:val="0"/>
          <w:bCs/>
          <w:color w:val="auto"/>
        </w:rPr>
        <w:t>, Cavanagh, S., &amp; Lemons, M. (</w:t>
      </w:r>
      <w:proofErr w:type="gramStart"/>
      <w:r w:rsidR="00276E28">
        <w:rPr>
          <w:rStyle w:val="CV-nameChar"/>
          <w:b w:val="0"/>
          <w:bCs/>
          <w:color w:val="auto"/>
        </w:rPr>
        <w:t>April,</w:t>
      </w:r>
      <w:proofErr w:type="gramEnd"/>
      <w:r w:rsidR="00276E28">
        <w:rPr>
          <w:rStyle w:val="CV-nameChar"/>
          <w:b w:val="0"/>
          <w:bCs/>
          <w:color w:val="auto"/>
        </w:rPr>
        <w:t xml:space="preserve"> 2026</w:t>
      </w:r>
      <w:r>
        <w:rPr>
          <w:rStyle w:val="CV-nameChar"/>
          <w:b w:val="0"/>
          <w:bCs/>
          <w:color w:val="auto"/>
        </w:rPr>
        <w:t xml:space="preserve">). </w:t>
      </w:r>
      <w:r w:rsidRPr="00660E71">
        <w:rPr>
          <w:rStyle w:val="CV-nameChar"/>
          <w:b w:val="0"/>
          <w:bCs/>
          <w:i/>
          <w:iCs/>
          <w:color w:val="auto"/>
        </w:rPr>
        <w:t>Feedback as care - A model for assessment, feedback and grading for STEM classrooms</w:t>
      </w:r>
      <w:r>
        <w:rPr>
          <w:rStyle w:val="CV-nameChar"/>
          <w:b w:val="0"/>
          <w:bCs/>
          <w:color w:val="auto"/>
        </w:rPr>
        <w:t xml:space="preserve">. </w:t>
      </w:r>
      <w:r>
        <w:rPr>
          <w:rStyle w:val="CV-nameChar"/>
          <w:b w:val="0"/>
          <w:color w:val="auto"/>
        </w:rPr>
        <w:t xml:space="preserve">A presentation for the </w:t>
      </w:r>
      <w:r w:rsidRPr="00250DDC">
        <w:rPr>
          <w:rStyle w:val="CV-nameChar"/>
          <w:b w:val="0"/>
          <w:color w:val="auto"/>
        </w:rPr>
        <w:t>AAC&amp;U Conference on Learning and Student Success (CLASS)</w:t>
      </w:r>
      <w:r w:rsidR="00276E28">
        <w:rPr>
          <w:rStyle w:val="CV-nameChar"/>
          <w:b w:val="0"/>
          <w:color w:val="auto"/>
        </w:rPr>
        <w:t xml:space="preserve">, Pheonix, AZ. </w:t>
      </w:r>
    </w:p>
    <w:p w14:paraId="5953BFAB" w14:textId="77777777" w:rsidR="00660E71" w:rsidRPr="00660E71" w:rsidRDefault="00660E71" w:rsidP="00660E71">
      <w:pPr>
        <w:pStyle w:val="CV-normal"/>
        <w:rPr>
          <w:rStyle w:val="CV-nameChar"/>
          <w:b w:val="0"/>
          <w:bCs/>
          <w:color w:val="auto"/>
        </w:rPr>
      </w:pPr>
    </w:p>
    <w:p w14:paraId="59B6765E" w14:textId="387739F7" w:rsidR="00660E71" w:rsidRPr="001360BB" w:rsidRDefault="00660E71" w:rsidP="00660E71">
      <w:pPr>
        <w:pStyle w:val="CV-normal"/>
        <w:rPr>
          <w:rStyle w:val="CV-nameChar"/>
          <w:b w:val="0"/>
          <w:color w:val="auto"/>
        </w:rPr>
      </w:pPr>
      <w:r w:rsidRPr="00155371">
        <w:rPr>
          <w:rStyle w:val="CV-nameChar"/>
        </w:rPr>
        <w:t>Wheeler, L</w:t>
      </w:r>
      <w:r>
        <w:rPr>
          <w:rStyle w:val="CV-nameChar"/>
        </w:rPr>
        <w:t>.</w:t>
      </w:r>
      <w:r>
        <w:rPr>
          <w:rStyle w:val="CV-nameChar"/>
          <w:b w:val="0"/>
          <w:bCs/>
          <w:color w:val="auto"/>
        </w:rPr>
        <w:t xml:space="preserve">, Mandeltort, L., </w:t>
      </w:r>
      <w:r w:rsidR="00276E28">
        <w:rPr>
          <w:rStyle w:val="CV-nameChar"/>
          <w:b w:val="0"/>
          <w:bCs/>
          <w:color w:val="auto"/>
        </w:rPr>
        <w:t xml:space="preserve">Nikseresht, F., </w:t>
      </w:r>
      <w:proofErr w:type="spellStart"/>
      <w:r>
        <w:rPr>
          <w:rStyle w:val="CV-nameChar"/>
          <w:b w:val="0"/>
          <w:bCs/>
          <w:color w:val="auto"/>
        </w:rPr>
        <w:t>Bredder</w:t>
      </w:r>
      <w:proofErr w:type="spellEnd"/>
      <w:r>
        <w:rPr>
          <w:rStyle w:val="CV-nameChar"/>
          <w:b w:val="0"/>
          <w:bCs/>
          <w:color w:val="auto"/>
        </w:rPr>
        <w:t>, E., &amp; Roksa, J. (</w:t>
      </w:r>
      <w:proofErr w:type="gramStart"/>
      <w:r w:rsidR="00276E28">
        <w:rPr>
          <w:rStyle w:val="CV-nameChar"/>
          <w:b w:val="0"/>
          <w:bCs/>
          <w:color w:val="auto"/>
        </w:rPr>
        <w:t>April,</w:t>
      </w:r>
      <w:proofErr w:type="gramEnd"/>
      <w:r w:rsidR="00276E28">
        <w:rPr>
          <w:rStyle w:val="CV-nameChar"/>
          <w:b w:val="0"/>
          <w:bCs/>
          <w:color w:val="auto"/>
        </w:rPr>
        <w:t xml:space="preserve"> 2026</w:t>
      </w:r>
      <w:r>
        <w:rPr>
          <w:rStyle w:val="CV-nameChar"/>
          <w:b w:val="0"/>
          <w:bCs/>
          <w:color w:val="auto"/>
        </w:rPr>
        <w:t xml:space="preserve">). </w:t>
      </w:r>
      <w:r w:rsidRPr="00660E71">
        <w:rPr>
          <w:rStyle w:val="CV-nameChar"/>
          <w:b w:val="0"/>
          <w:i/>
          <w:iCs/>
          <w:color w:val="auto"/>
        </w:rPr>
        <w:t>Disciplinary Beliefs, Perceptions, and Performance: A Within-Student Comparison of Introductory Chemistry and Physics</w:t>
      </w:r>
      <w:r>
        <w:rPr>
          <w:rStyle w:val="CV-nameChar"/>
          <w:b w:val="0"/>
          <w:color w:val="auto"/>
        </w:rPr>
        <w:t xml:space="preserve">. </w:t>
      </w:r>
      <w:r>
        <w:rPr>
          <w:rStyle w:val="CV-nameChar"/>
          <w:b w:val="0"/>
          <w:bCs/>
          <w:color w:val="auto"/>
        </w:rPr>
        <w:t xml:space="preserve">A paper presentation for the </w:t>
      </w:r>
      <w:r w:rsidRPr="004C59B0">
        <w:rPr>
          <w:bCs/>
        </w:rPr>
        <w:t>National Association for Research in Science Teaching</w:t>
      </w:r>
      <w:r>
        <w:rPr>
          <w:bCs/>
        </w:rPr>
        <w:t xml:space="preserve"> </w:t>
      </w:r>
      <w:r w:rsidR="00A51FD5">
        <w:rPr>
          <w:bCs/>
        </w:rPr>
        <w:t xml:space="preserve">(NARST) </w:t>
      </w:r>
      <w:r>
        <w:rPr>
          <w:bCs/>
        </w:rPr>
        <w:t>annual c</w:t>
      </w:r>
      <w:r w:rsidRPr="00DE337C">
        <w:rPr>
          <w:bCs/>
        </w:rPr>
        <w:t>onference</w:t>
      </w:r>
      <w:r w:rsidR="00276E28">
        <w:rPr>
          <w:bCs/>
        </w:rPr>
        <w:t>, Seattle, WA.</w:t>
      </w:r>
    </w:p>
    <w:p w14:paraId="28DEE385" w14:textId="47E7CF56" w:rsidR="00660E71" w:rsidRDefault="00660E71" w:rsidP="001360BB">
      <w:pPr>
        <w:pStyle w:val="CV-normal"/>
        <w:rPr>
          <w:rStyle w:val="CV-nameChar"/>
          <w:b w:val="0"/>
          <w:color w:val="auto"/>
        </w:rPr>
      </w:pPr>
    </w:p>
    <w:p w14:paraId="5D317E6F" w14:textId="0B9C7844" w:rsidR="001360BB" w:rsidRPr="001360BB" w:rsidRDefault="001360BB" w:rsidP="001360BB">
      <w:pPr>
        <w:pStyle w:val="CV-normal"/>
        <w:rPr>
          <w:rStyle w:val="CV-nameChar"/>
          <w:b w:val="0"/>
          <w:color w:val="auto"/>
        </w:rPr>
      </w:pPr>
      <w:r>
        <w:rPr>
          <w:rStyle w:val="CV-nameChar"/>
          <w:b w:val="0"/>
          <w:color w:val="auto"/>
        </w:rPr>
        <w:t xml:space="preserve">Garibay, J. &amp; </w:t>
      </w:r>
      <w:r w:rsidRPr="00155371">
        <w:rPr>
          <w:rStyle w:val="CV-nameChar"/>
        </w:rPr>
        <w:t>Wheeler, L</w:t>
      </w:r>
      <w:r>
        <w:rPr>
          <w:rStyle w:val="CV-nameChar"/>
        </w:rPr>
        <w:t xml:space="preserve"> </w:t>
      </w:r>
      <w:r w:rsidRPr="001360BB">
        <w:rPr>
          <w:rStyle w:val="CV-nameChar"/>
          <w:b w:val="0"/>
          <w:bCs/>
          <w:color w:val="auto"/>
        </w:rPr>
        <w:t>(</w:t>
      </w:r>
      <w:proofErr w:type="gramStart"/>
      <w:r w:rsidR="00276E28">
        <w:rPr>
          <w:rStyle w:val="CV-nameChar"/>
          <w:b w:val="0"/>
          <w:bCs/>
          <w:color w:val="auto"/>
        </w:rPr>
        <w:t>April,</w:t>
      </w:r>
      <w:proofErr w:type="gramEnd"/>
      <w:r w:rsidR="00276E28">
        <w:rPr>
          <w:rStyle w:val="CV-nameChar"/>
          <w:b w:val="0"/>
          <w:bCs/>
          <w:color w:val="auto"/>
        </w:rPr>
        <w:t xml:space="preserve"> 2026</w:t>
      </w:r>
      <w:r w:rsidRPr="001360BB">
        <w:rPr>
          <w:rStyle w:val="CV-nameChar"/>
          <w:b w:val="0"/>
          <w:bCs/>
          <w:color w:val="auto"/>
        </w:rPr>
        <w:t>).</w:t>
      </w:r>
      <w:r>
        <w:rPr>
          <w:rStyle w:val="CV-nameChar"/>
          <w:b w:val="0"/>
          <w:bCs/>
          <w:color w:val="auto"/>
        </w:rPr>
        <w:t xml:space="preserve"> </w:t>
      </w:r>
      <w:r w:rsidRPr="00660E71">
        <w:rPr>
          <w:rStyle w:val="CV-nameChar"/>
          <w:b w:val="0"/>
          <w:bCs/>
          <w:i/>
          <w:iCs/>
          <w:color w:val="auto"/>
        </w:rPr>
        <w:t>Justice-Centered STEM Pedagogy and STEM Identity: Exploring Links Across Intersectional Identities in Higher Education</w:t>
      </w:r>
      <w:r>
        <w:rPr>
          <w:rStyle w:val="CV-nameChar"/>
          <w:b w:val="0"/>
          <w:bCs/>
          <w:color w:val="auto"/>
        </w:rPr>
        <w:t xml:space="preserve">. </w:t>
      </w:r>
      <w:r w:rsidR="00660E71">
        <w:rPr>
          <w:rStyle w:val="CV-nameChar"/>
          <w:b w:val="0"/>
          <w:bCs/>
          <w:color w:val="auto"/>
        </w:rPr>
        <w:t xml:space="preserve">A paper presentation for the </w:t>
      </w:r>
      <w:r w:rsidR="00660E71" w:rsidRPr="004C59B0">
        <w:rPr>
          <w:bCs/>
        </w:rPr>
        <w:t>National Association for Research in Science Teaching</w:t>
      </w:r>
      <w:r w:rsidR="00660E71">
        <w:rPr>
          <w:bCs/>
        </w:rPr>
        <w:t xml:space="preserve"> </w:t>
      </w:r>
      <w:r w:rsidR="00A51FD5">
        <w:rPr>
          <w:bCs/>
        </w:rPr>
        <w:t xml:space="preserve">(NARST) </w:t>
      </w:r>
      <w:r w:rsidR="00660E71">
        <w:rPr>
          <w:bCs/>
        </w:rPr>
        <w:t>annual c</w:t>
      </w:r>
      <w:r w:rsidR="00660E71" w:rsidRPr="00DE337C">
        <w:rPr>
          <w:bCs/>
        </w:rPr>
        <w:t>onference</w:t>
      </w:r>
      <w:r w:rsidR="00276E28">
        <w:rPr>
          <w:bCs/>
        </w:rPr>
        <w:t>, Seattle, WA.</w:t>
      </w:r>
    </w:p>
    <w:p w14:paraId="142E8E92" w14:textId="77777777" w:rsidR="001360BB" w:rsidRDefault="001360BB" w:rsidP="00155371">
      <w:pPr>
        <w:pStyle w:val="CV-normal"/>
        <w:rPr>
          <w:rStyle w:val="CV-nameChar"/>
          <w:b w:val="0"/>
          <w:color w:val="auto"/>
        </w:rPr>
      </w:pPr>
    </w:p>
    <w:p w14:paraId="2393C854" w14:textId="3BD22C0E" w:rsidR="00155371" w:rsidRDefault="00155371" w:rsidP="00155371">
      <w:pPr>
        <w:pStyle w:val="CV-normal"/>
        <w:rPr>
          <w:rStyle w:val="CV-nameChar"/>
          <w:b w:val="0"/>
          <w:color w:val="auto"/>
        </w:rPr>
      </w:pPr>
      <w:r>
        <w:rPr>
          <w:rStyle w:val="CV-nameChar"/>
          <w:b w:val="0"/>
          <w:color w:val="auto"/>
        </w:rPr>
        <w:t xml:space="preserve">Garibay, J. &amp; </w:t>
      </w:r>
      <w:r w:rsidRPr="00155371">
        <w:rPr>
          <w:rStyle w:val="CV-nameChar"/>
        </w:rPr>
        <w:t xml:space="preserve">Wheeler, L. </w:t>
      </w:r>
      <w:r>
        <w:rPr>
          <w:rStyle w:val="CV-nameChar"/>
          <w:b w:val="0"/>
          <w:color w:val="auto"/>
        </w:rPr>
        <w:t>(</w:t>
      </w:r>
      <w:proofErr w:type="gramStart"/>
      <w:r w:rsidR="00276E28">
        <w:rPr>
          <w:rStyle w:val="CV-nameChar"/>
          <w:b w:val="0"/>
          <w:color w:val="auto"/>
        </w:rPr>
        <w:t>April,</w:t>
      </w:r>
      <w:proofErr w:type="gramEnd"/>
      <w:r w:rsidR="00276E28">
        <w:rPr>
          <w:rStyle w:val="CV-nameChar"/>
          <w:b w:val="0"/>
          <w:color w:val="auto"/>
        </w:rPr>
        <w:t xml:space="preserve"> 2026</w:t>
      </w:r>
      <w:r>
        <w:rPr>
          <w:rStyle w:val="CV-nameChar"/>
          <w:b w:val="0"/>
          <w:color w:val="auto"/>
        </w:rPr>
        <w:t xml:space="preserve">). </w:t>
      </w:r>
      <w:r w:rsidRPr="00155371">
        <w:rPr>
          <w:rStyle w:val="CV-nameChar"/>
          <w:b w:val="0"/>
          <w:i/>
          <w:iCs/>
          <w:color w:val="auto"/>
        </w:rPr>
        <w:t xml:space="preserve">Using </w:t>
      </w:r>
      <w:proofErr w:type="spellStart"/>
      <w:r w:rsidRPr="00155371">
        <w:rPr>
          <w:rStyle w:val="CV-nameChar"/>
          <w:b w:val="0"/>
          <w:i/>
          <w:iCs/>
          <w:color w:val="auto"/>
        </w:rPr>
        <w:t>QuantCrit</w:t>
      </w:r>
      <w:proofErr w:type="spellEnd"/>
      <w:r w:rsidRPr="00155371">
        <w:rPr>
          <w:rStyle w:val="CV-nameChar"/>
          <w:b w:val="0"/>
          <w:i/>
          <w:iCs/>
          <w:color w:val="auto"/>
        </w:rPr>
        <w:t xml:space="preserve"> to Develop and Examine the Transformational STEM Consciousness Scale.</w:t>
      </w:r>
      <w:r w:rsidRPr="00155371">
        <w:rPr>
          <w:rStyle w:val="CV-nameChar"/>
          <w:b w:val="0"/>
          <w:color w:val="auto"/>
        </w:rPr>
        <w:t xml:space="preserve"> </w:t>
      </w:r>
      <w:r>
        <w:rPr>
          <w:rStyle w:val="CV-nameChar"/>
          <w:b w:val="0"/>
          <w:color w:val="auto"/>
        </w:rPr>
        <w:t xml:space="preserve">A paper presentation for the American Education Research Association </w:t>
      </w:r>
      <w:r w:rsidR="00A51FD5">
        <w:rPr>
          <w:rStyle w:val="CV-nameChar"/>
          <w:b w:val="0"/>
          <w:color w:val="auto"/>
        </w:rPr>
        <w:t xml:space="preserve">(AERA) </w:t>
      </w:r>
      <w:r>
        <w:rPr>
          <w:rStyle w:val="CV-nameChar"/>
          <w:b w:val="0"/>
          <w:color w:val="auto"/>
        </w:rPr>
        <w:t>annual conference</w:t>
      </w:r>
      <w:r w:rsidR="00276E28">
        <w:rPr>
          <w:rStyle w:val="CV-nameChar"/>
          <w:b w:val="0"/>
          <w:color w:val="auto"/>
        </w:rPr>
        <w:t>, Los Angeles, CA.</w:t>
      </w:r>
    </w:p>
    <w:p w14:paraId="01580255" w14:textId="77777777" w:rsidR="00155371" w:rsidRPr="00155371" w:rsidRDefault="00155371" w:rsidP="00155371">
      <w:pPr>
        <w:pStyle w:val="CV-normal"/>
        <w:rPr>
          <w:rStyle w:val="CV-nameChar"/>
          <w:b w:val="0"/>
          <w:color w:val="auto"/>
        </w:rPr>
      </w:pPr>
    </w:p>
    <w:p w14:paraId="16E11D8A" w14:textId="7C8FC853" w:rsidR="00750D56" w:rsidRDefault="00750D56" w:rsidP="00750D56">
      <w:pPr>
        <w:spacing w:line="240" w:lineRule="auto"/>
        <w:ind w:left="720" w:hanging="720"/>
        <w:rPr>
          <w:rStyle w:val="CV-nameChar"/>
          <w:b w:val="0"/>
          <w:color w:val="auto"/>
        </w:rPr>
      </w:pPr>
      <w:r w:rsidRPr="00750D56">
        <w:rPr>
          <w:rStyle w:val="CV-nameChar"/>
        </w:rPr>
        <w:t>Wheeler, L</w:t>
      </w:r>
      <w:r>
        <w:rPr>
          <w:rStyle w:val="CV-nameChar"/>
          <w:b w:val="0"/>
          <w:color w:val="auto"/>
        </w:rPr>
        <w:t>. &amp; Garibay, J. (</w:t>
      </w:r>
      <w:proofErr w:type="gramStart"/>
      <w:r w:rsidR="001360BB">
        <w:rPr>
          <w:rStyle w:val="CV-nameChar"/>
          <w:b w:val="0"/>
          <w:color w:val="auto"/>
        </w:rPr>
        <w:t>November,</w:t>
      </w:r>
      <w:proofErr w:type="gramEnd"/>
      <w:r w:rsidR="001360BB">
        <w:rPr>
          <w:rStyle w:val="CV-nameChar"/>
          <w:b w:val="0"/>
          <w:color w:val="auto"/>
        </w:rPr>
        <w:t xml:space="preserve"> 2025</w:t>
      </w:r>
      <w:r>
        <w:rPr>
          <w:rStyle w:val="CV-nameChar"/>
          <w:b w:val="0"/>
          <w:color w:val="auto"/>
        </w:rPr>
        <w:t xml:space="preserve">). </w:t>
      </w:r>
      <w:r w:rsidRPr="00155371">
        <w:rPr>
          <w:rStyle w:val="CV-nameChar"/>
          <w:b w:val="0"/>
          <w:i/>
          <w:iCs/>
          <w:color w:val="auto"/>
        </w:rPr>
        <w:t>Transformational STEM Consciousness: Conceptualization and Scale Validation.</w:t>
      </w:r>
      <w:r>
        <w:rPr>
          <w:rStyle w:val="CV-nameChar"/>
          <w:b w:val="0"/>
          <w:color w:val="auto"/>
        </w:rPr>
        <w:t xml:space="preserve"> A research presentation for the POD Network</w:t>
      </w:r>
      <w:r w:rsidR="00660E71">
        <w:rPr>
          <w:rStyle w:val="CV-nameChar"/>
          <w:b w:val="0"/>
          <w:color w:val="auto"/>
        </w:rPr>
        <w:t xml:space="preserve"> a</w:t>
      </w:r>
      <w:r>
        <w:rPr>
          <w:rStyle w:val="CV-nameChar"/>
          <w:b w:val="0"/>
          <w:color w:val="auto"/>
        </w:rPr>
        <w:t>nnual conference</w:t>
      </w:r>
      <w:r w:rsidR="00660E71">
        <w:rPr>
          <w:rStyle w:val="CV-nameChar"/>
          <w:b w:val="0"/>
          <w:color w:val="auto"/>
        </w:rPr>
        <w:t>, San Diego, CA.</w:t>
      </w:r>
      <w:r>
        <w:rPr>
          <w:rStyle w:val="CV-nameChar"/>
          <w:b w:val="0"/>
          <w:color w:val="auto"/>
        </w:rPr>
        <w:t xml:space="preserve"> </w:t>
      </w:r>
    </w:p>
    <w:p w14:paraId="026825F0" w14:textId="77777777" w:rsidR="00750D56" w:rsidRDefault="00750D56" w:rsidP="00133789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4FDAB164" w14:textId="0C6B83A9" w:rsidR="00133789" w:rsidRDefault="00133789" w:rsidP="00133789">
      <w:pPr>
        <w:spacing w:line="240" w:lineRule="auto"/>
        <w:ind w:left="720" w:hanging="720"/>
        <w:rPr>
          <w:rStyle w:val="CV-nameChar"/>
          <w:b w:val="0"/>
          <w:color w:val="auto"/>
        </w:rPr>
      </w:pPr>
      <w:r w:rsidRPr="00133789">
        <w:rPr>
          <w:rStyle w:val="CV-nameChar"/>
        </w:rPr>
        <w:t>Wheeler, L.</w:t>
      </w:r>
      <w:r>
        <w:rPr>
          <w:rStyle w:val="CV-nameChar"/>
        </w:rPr>
        <w:t>B.</w:t>
      </w:r>
      <w:r w:rsidRPr="00133789">
        <w:rPr>
          <w:rStyle w:val="CV-normalChar"/>
        </w:rPr>
        <w:t>,</w:t>
      </w:r>
      <w:r>
        <w:rPr>
          <w:rFonts w:ascii="Garamond" w:hAnsi="Garamond"/>
        </w:rPr>
        <w:t xml:space="preserve"> Cavanah, S. R., Lemons, M., &amp; Dewsbury, B. (</w:t>
      </w:r>
      <w:proofErr w:type="gramStart"/>
      <w:r w:rsidR="001360BB">
        <w:rPr>
          <w:rFonts w:ascii="Garamond" w:hAnsi="Garamond"/>
        </w:rPr>
        <w:t>November,</w:t>
      </w:r>
      <w:proofErr w:type="gramEnd"/>
      <w:r w:rsidR="001360BB">
        <w:rPr>
          <w:rFonts w:ascii="Garamond" w:hAnsi="Garamond"/>
        </w:rPr>
        <w:t xml:space="preserve"> 2025</w:t>
      </w:r>
      <w:r>
        <w:rPr>
          <w:rFonts w:ascii="Garamond" w:hAnsi="Garamond"/>
        </w:rPr>
        <w:t xml:space="preserve">). </w:t>
      </w:r>
      <w:r w:rsidRPr="00133789">
        <w:rPr>
          <w:rFonts w:ascii="Garamond" w:hAnsi="Garamond"/>
          <w:i/>
          <w:iCs/>
        </w:rPr>
        <w:t>Every Future Begins in Conversation: 7 Asset-Based Pedagogical Feedback Strategies</w:t>
      </w:r>
      <w:r>
        <w:rPr>
          <w:rFonts w:ascii="Garamond" w:hAnsi="Garamond"/>
        </w:rPr>
        <w:t xml:space="preserve">. </w:t>
      </w:r>
      <w:r>
        <w:rPr>
          <w:rStyle w:val="CV-nameChar"/>
          <w:b w:val="0"/>
          <w:color w:val="auto"/>
        </w:rPr>
        <w:t xml:space="preserve">A workshop for the POD Network </w:t>
      </w:r>
      <w:r w:rsidR="00660E71">
        <w:rPr>
          <w:rStyle w:val="CV-nameChar"/>
          <w:b w:val="0"/>
          <w:color w:val="auto"/>
        </w:rPr>
        <w:t>a</w:t>
      </w:r>
      <w:r>
        <w:rPr>
          <w:rStyle w:val="CV-nameChar"/>
          <w:b w:val="0"/>
          <w:color w:val="auto"/>
        </w:rPr>
        <w:t>nnual conference</w:t>
      </w:r>
      <w:r w:rsidR="00660E71">
        <w:rPr>
          <w:rStyle w:val="CV-nameChar"/>
          <w:b w:val="0"/>
          <w:color w:val="auto"/>
        </w:rPr>
        <w:t>, San Diego, CA.</w:t>
      </w:r>
      <w:r>
        <w:rPr>
          <w:rStyle w:val="CV-nameChar"/>
          <w:b w:val="0"/>
          <w:color w:val="auto"/>
        </w:rPr>
        <w:t xml:space="preserve"> </w:t>
      </w:r>
    </w:p>
    <w:p w14:paraId="739E7000" w14:textId="13D42D49" w:rsidR="00904187" w:rsidRDefault="00133789" w:rsidP="00904187">
      <w:pPr>
        <w:spacing w:line="240" w:lineRule="auto"/>
        <w:ind w:left="720" w:hanging="720"/>
        <w:rPr>
          <w:rFonts w:ascii="Garamond" w:hAnsi="Garamond"/>
        </w:rPr>
      </w:pPr>
      <w:r w:rsidRPr="00133789">
        <w:rPr>
          <w:rFonts w:ascii="Garamond" w:hAnsi="Garamond"/>
        </w:rPr>
        <w:t xml:space="preserve">  </w:t>
      </w:r>
    </w:p>
    <w:p w14:paraId="06459640" w14:textId="0F9664A5" w:rsidR="00904187" w:rsidRDefault="00904187" w:rsidP="00904187">
      <w:pPr>
        <w:spacing w:line="240" w:lineRule="auto"/>
        <w:ind w:left="720" w:hanging="720"/>
        <w:rPr>
          <w:rStyle w:val="CV-nameChar"/>
          <w:b w:val="0"/>
          <w:color w:val="auto"/>
        </w:rPr>
      </w:pPr>
      <w:r w:rsidRPr="00904187">
        <w:rPr>
          <w:rFonts w:ascii="Garamond" w:hAnsi="Garamond"/>
        </w:rPr>
        <w:t>Kalman</w:t>
      </w:r>
      <w:r>
        <w:rPr>
          <w:rFonts w:ascii="Garamond" w:hAnsi="Garamond"/>
        </w:rPr>
        <w:t>, E.</w:t>
      </w:r>
      <w:r w:rsidRPr="00904187">
        <w:rPr>
          <w:rFonts w:ascii="Garamond" w:hAnsi="Garamond"/>
        </w:rPr>
        <w:t>, Wright</w:t>
      </w:r>
      <w:r>
        <w:rPr>
          <w:rFonts w:ascii="Garamond" w:hAnsi="Garamond"/>
        </w:rPr>
        <w:t>, M. C.</w:t>
      </w:r>
      <w:r w:rsidRPr="00904187">
        <w:rPr>
          <w:rFonts w:ascii="Garamond" w:hAnsi="Garamond"/>
        </w:rPr>
        <w:t xml:space="preserve"> &amp; </w:t>
      </w:r>
      <w:r w:rsidRPr="00904187">
        <w:rPr>
          <w:rStyle w:val="CV-nameChar"/>
        </w:rPr>
        <w:t>Wheeler, L. B</w:t>
      </w:r>
      <w:r>
        <w:rPr>
          <w:rStyle w:val="CV-nameChar"/>
          <w:b w:val="0"/>
          <w:color w:val="auto"/>
        </w:rPr>
        <w:t>. (</w:t>
      </w:r>
      <w:proofErr w:type="gramStart"/>
      <w:r w:rsidR="001360BB">
        <w:rPr>
          <w:rStyle w:val="CV-nameChar"/>
          <w:b w:val="0"/>
          <w:color w:val="auto"/>
        </w:rPr>
        <w:t>November,</w:t>
      </w:r>
      <w:proofErr w:type="gramEnd"/>
      <w:r w:rsidR="001360BB">
        <w:rPr>
          <w:rStyle w:val="CV-nameChar"/>
          <w:b w:val="0"/>
          <w:color w:val="auto"/>
        </w:rPr>
        <w:t xml:space="preserve"> 2025</w:t>
      </w:r>
      <w:r>
        <w:rPr>
          <w:rStyle w:val="CV-nameChar"/>
          <w:b w:val="0"/>
          <w:color w:val="auto"/>
        </w:rPr>
        <w:t xml:space="preserve">). </w:t>
      </w:r>
      <w:r w:rsidRPr="00133789">
        <w:rPr>
          <w:rStyle w:val="CV-nameChar"/>
          <w:b w:val="0"/>
          <w:i/>
          <w:iCs/>
          <w:color w:val="auto"/>
        </w:rPr>
        <w:t>Why Faculty Lead: Motivations and Benefits for Informal Pedagogical Leadership.</w:t>
      </w:r>
      <w:r>
        <w:rPr>
          <w:rStyle w:val="CV-nameChar"/>
          <w:b w:val="0"/>
          <w:color w:val="auto"/>
        </w:rPr>
        <w:t xml:space="preserve"> A workshop for the POD Network </w:t>
      </w:r>
      <w:r w:rsidR="00660E71">
        <w:rPr>
          <w:rStyle w:val="CV-nameChar"/>
          <w:b w:val="0"/>
          <w:color w:val="auto"/>
        </w:rPr>
        <w:t>a</w:t>
      </w:r>
      <w:r>
        <w:rPr>
          <w:rStyle w:val="CV-nameChar"/>
          <w:b w:val="0"/>
          <w:color w:val="auto"/>
        </w:rPr>
        <w:t>nnual conference</w:t>
      </w:r>
      <w:r w:rsidR="00660E71">
        <w:rPr>
          <w:rStyle w:val="CV-nameChar"/>
          <w:b w:val="0"/>
          <w:color w:val="auto"/>
        </w:rPr>
        <w:t>, San Diego, CA.</w:t>
      </w:r>
      <w:r>
        <w:rPr>
          <w:rStyle w:val="CV-nameChar"/>
          <w:b w:val="0"/>
          <w:color w:val="auto"/>
        </w:rPr>
        <w:t xml:space="preserve"> </w:t>
      </w:r>
    </w:p>
    <w:p w14:paraId="3CDB4507" w14:textId="77777777" w:rsidR="00904187" w:rsidRDefault="00904187" w:rsidP="00904187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0B514D01" w14:textId="5A10E30A" w:rsidR="00E23663" w:rsidRDefault="00E23663" w:rsidP="00904187">
      <w:pPr>
        <w:spacing w:line="240" w:lineRule="auto"/>
        <w:ind w:left="720" w:hanging="720"/>
        <w:rPr>
          <w:rStyle w:val="CV-nameChar"/>
          <w:b w:val="0"/>
          <w:color w:val="auto"/>
        </w:rPr>
      </w:pPr>
      <w:r w:rsidRPr="00E23663">
        <w:rPr>
          <w:rStyle w:val="CV-nameChar"/>
          <w:b w:val="0"/>
          <w:color w:val="auto"/>
        </w:rPr>
        <w:t xml:space="preserve">Yik, B. J., Morkowchuk, L., </w:t>
      </w:r>
      <w:r w:rsidRPr="00E23663">
        <w:rPr>
          <w:rStyle w:val="CV-nameChar"/>
        </w:rPr>
        <w:t>Wheeler, L. B.</w:t>
      </w:r>
      <w:r w:rsidRPr="00E23663">
        <w:rPr>
          <w:rStyle w:val="CV-nameChar"/>
          <w:b w:val="0"/>
          <w:color w:val="auto"/>
        </w:rPr>
        <w:t>, Roksa, J., Machost, H., &amp; Stains, M. (</w:t>
      </w:r>
      <w:proofErr w:type="gramStart"/>
      <w:r w:rsidR="001360BB">
        <w:rPr>
          <w:rStyle w:val="CV-nameChar"/>
          <w:b w:val="0"/>
          <w:color w:val="auto"/>
        </w:rPr>
        <w:t>December,</w:t>
      </w:r>
      <w:proofErr w:type="gramEnd"/>
      <w:r w:rsidR="001360BB">
        <w:rPr>
          <w:rStyle w:val="CV-nameChar"/>
          <w:b w:val="0"/>
          <w:color w:val="auto"/>
        </w:rPr>
        <w:t xml:space="preserve"> 2025</w:t>
      </w:r>
      <w:r w:rsidRPr="00E23663">
        <w:rPr>
          <w:rStyle w:val="CV-nameChar"/>
          <w:b w:val="0"/>
          <w:color w:val="auto"/>
        </w:rPr>
        <w:t xml:space="preserve">). </w:t>
      </w:r>
      <w:r w:rsidRPr="00E23663">
        <w:rPr>
          <w:rStyle w:val="CV-nameChar"/>
          <w:b w:val="0"/>
          <w:i/>
          <w:iCs/>
          <w:color w:val="auto"/>
        </w:rPr>
        <w:t>Assessing equity in specifications grading: Does it promote equitable learning environments?</w:t>
      </w:r>
      <w:r w:rsidRPr="00E23663">
        <w:rPr>
          <w:rStyle w:val="CV-nameChar"/>
          <w:b w:val="0"/>
          <w:color w:val="auto"/>
        </w:rPr>
        <w:t xml:space="preserve"> </w:t>
      </w:r>
      <w:r>
        <w:rPr>
          <w:rStyle w:val="CV-nameChar"/>
          <w:b w:val="0"/>
          <w:color w:val="auto"/>
        </w:rPr>
        <w:t xml:space="preserve">A </w:t>
      </w:r>
      <w:r w:rsidRPr="00E23663">
        <w:rPr>
          <w:rStyle w:val="CV-nameChar"/>
          <w:b w:val="0"/>
          <w:color w:val="auto"/>
        </w:rPr>
        <w:t>presentation</w:t>
      </w:r>
      <w:r>
        <w:rPr>
          <w:rStyle w:val="CV-nameChar"/>
          <w:b w:val="0"/>
          <w:color w:val="auto"/>
        </w:rPr>
        <w:t xml:space="preserve"> for</w:t>
      </w:r>
      <w:r w:rsidRPr="00E23663">
        <w:rPr>
          <w:rStyle w:val="CV-nameChar"/>
          <w:b w:val="0"/>
          <w:color w:val="auto"/>
        </w:rPr>
        <w:t xml:space="preserve"> </w:t>
      </w:r>
      <w:r w:rsidR="00A51FD5">
        <w:rPr>
          <w:rStyle w:val="CV-nameChar"/>
          <w:b w:val="0"/>
          <w:color w:val="auto"/>
        </w:rPr>
        <w:t xml:space="preserve">the </w:t>
      </w:r>
      <w:proofErr w:type="spellStart"/>
      <w:r w:rsidRPr="00E23663">
        <w:rPr>
          <w:rStyle w:val="CV-nameChar"/>
          <w:b w:val="0"/>
          <w:color w:val="auto"/>
        </w:rPr>
        <w:t>Pacifichem</w:t>
      </w:r>
      <w:proofErr w:type="spellEnd"/>
      <w:r w:rsidR="00A51FD5">
        <w:rPr>
          <w:rStyle w:val="CV-nameChar"/>
          <w:b w:val="0"/>
          <w:color w:val="auto"/>
        </w:rPr>
        <w:t xml:space="preserve"> annual conference</w:t>
      </w:r>
      <w:r w:rsidRPr="00E23663">
        <w:rPr>
          <w:rStyle w:val="CV-nameChar"/>
          <w:b w:val="0"/>
          <w:color w:val="auto"/>
        </w:rPr>
        <w:t>, Honolulu, HI.</w:t>
      </w:r>
    </w:p>
    <w:p w14:paraId="25E73330" w14:textId="77777777" w:rsidR="00E23663" w:rsidRDefault="00E23663" w:rsidP="00904187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73A919CA" w14:textId="5C1107A8" w:rsidR="002333CA" w:rsidRDefault="002333CA" w:rsidP="002333CA">
      <w:pPr>
        <w:pStyle w:val="CV-normal"/>
        <w:rPr>
          <w:rStyle w:val="CV-nameChar"/>
          <w:b w:val="0"/>
          <w:color w:val="auto"/>
        </w:rPr>
      </w:pPr>
      <w:r>
        <w:rPr>
          <w:rStyle w:val="CV-nameChar"/>
          <w:b w:val="0"/>
          <w:color w:val="auto"/>
        </w:rPr>
        <w:t xml:space="preserve">Morkowchuk, L. </w:t>
      </w:r>
      <w:r w:rsidRPr="005A335B">
        <w:rPr>
          <w:rStyle w:val="CV-nameChar"/>
          <w:b w:val="0"/>
          <w:color w:val="auto"/>
        </w:rPr>
        <w:t>Yik</w:t>
      </w:r>
      <w:r>
        <w:rPr>
          <w:rStyle w:val="CV-nameChar"/>
          <w:b w:val="0"/>
          <w:color w:val="auto"/>
        </w:rPr>
        <w:t xml:space="preserve">, B., Stains, M., </w:t>
      </w:r>
      <w:r w:rsidRPr="005A335B">
        <w:rPr>
          <w:rStyle w:val="CV-nameChar"/>
        </w:rPr>
        <w:t>Wheeler, L.,</w:t>
      </w:r>
      <w:r>
        <w:rPr>
          <w:rStyle w:val="CV-nameChar"/>
          <w:b w:val="0"/>
          <w:color w:val="auto"/>
        </w:rPr>
        <w:t xml:space="preserve"> Roksa, J. (</w:t>
      </w:r>
      <w:proofErr w:type="gramStart"/>
      <w:r>
        <w:rPr>
          <w:rStyle w:val="CV-nameChar"/>
          <w:b w:val="0"/>
          <w:color w:val="auto"/>
        </w:rPr>
        <w:t>July,</w:t>
      </w:r>
      <w:proofErr w:type="gramEnd"/>
      <w:r>
        <w:rPr>
          <w:rStyle w:val="CV-nameChar"/>
          <w:b w:val="0"/>
          <w:color w:val="auto"/>
        </w:rPr>
        <w:t xml:space="preserve"> 2024). </w:t>
      </w:r>
      <w:r w:rsidRPr="00A0048F">
        <w:rPr>
          <w:rStyle w:val="CV-nameChar"/>
          <w:b w:val="0"/>
          <w:i/>
          <w:iCs/>
          <w:color w:val="auto"/>
        </w:rPr>
        <w:t>Specifications grading in the General Chemistry Laboratory: Do all students benefit from it?</w:t>
      </w:r>
      <w:r>
        <w:rPr>
          <w:rStyle w:val="CV-nameChar"/>
          <w:b w:val="0"/>
          <w:color w:val="auto"/>
        </w:rPr>
        <w:t xml:space="preserve"> A research presentation for the Biennial Conference on Chemical Education</w:t>
      </w:r>
      <w:r w:rsidR="00A51FD5">
        <w:rPr>
          <w:rStyle w:val="CV-nameChar"/>
          <w:b w:val="0"/>
          <w:color w:val="auto"/>
        </w:rPr>
        <w:t xml:space="preserve"> (BCCE)</w:t>
      </w:r>
      <w:r>
        <w:rPr>
          <w:rStyle w:val="CV-nameChar"/>
          <w:b w:val="0"/>
          <w:color w:val="auto"/>
        </w:rPr>
        <w:t>, Lexington, KY.</w:t>
      </w:r>
    </w:p>
    <w:p w14:paraId="74C82205" w14:textId="77777777" w:rsidR="00A51FD5" w:rsidRDefault="00A51FD5" w:rsidP="00904187">
      <w:pPr>
        <w:spacing w:line="240" w:lineRule="auto"/>
        <w:ind w:left="720" w:hanging="720"/>
        <w:rPr>
          <w:rFonts w:ascii="Garamond" w:hAnsi="Garamond"/>
        </w:rPr>
      </w:pPr>
    </w:p>
    <w:p w14:paraId="4A0BD836" w14:textId="15F23CDC" w:rsidR="00A51FD5" w:rsidRDefault="00A51FD5" w:rsidP="00A51FD5">
      <w:pPr>
        <w:pStyle w:val="CV-normal"/>
        <w:rPr>
          <w:rStyle w:val="CV-nameChar"/>
          <w:b w:val="0"/>
          <w:bCs/>
          <w:color w:val="auto"/>
        </w:rPr>
      </w:pPr>
      <w:r>
        <w:lastRenderedPageBreak/>
        <w:t xml:space="preserve">Cruz, L., Flaming, A., </w:t>
      </w:r>
      <w:r w:rsidRPr="00A51FD5">
        <w:rPr>
          <w:rStyle w:val="CV-nameChar"/>
        </w:rPr>
        <w:t>Wheeler, L</w:t>
      </w:r>
      <w:r>
        <w:t>., &amp; Dickens, E. (</w:t>
      </w:r>
      <w:proofErr w:type="gramStart"/>
      <w:r>
        <w:t>June,</w:t>
      </w:r>
      <w:proofErr w:type="gramEnd"/>
      <w:r>
        <w:t xml:space="preserve"> 2024). </w:t>
      </w:r>
      <w:r w:rsidRPr="00A51FD5">
        <w:t>The Scholarship of Educational Development (</w:t>
      </w:r>
      <w:proofErr w:type="spellStart"/>
      <w:r w:rsidRPr="00A51FD5">
        <w:t>SoED</w:t>
      </w:r>
      <w:proofErr w:type="spellEnd"/>
      <w:r w:rsidRPr="00A51FD5">
        <w:t>) as Complex System</w:t>
      </w:r>
      <w:r>
        <w:t xml:space="preserve">. A presentation for the </w:t>
      </w:r>
      <w:r w:rsidRPr="008B01EF">
        <w:rPr>
          <w:bCs/>
        </w:rPr>
        <w:t xml:space="preserve">annual International Consortium of Education Development (ICED) </w:t>
      </w:r>
      <w:r>
        <w:rPr>
          <w:bCs/>
        </w:rPr>
        <w:t xml:space="preserve">biennial </w:t>
      </w:r>
      <w:r w:rsidRPr="008B01EF">
        <w:rPr>
          <w:bCs/>
        </w:rPr>
        <w:t>conference</w:t>
      </w:r>
      <w:r>
        <w:rPr>
          <w:bCs/>
        </w:rPr>
        <w:t>, Nairobi, Kenya.</w:t>
      </w:r>
    </w:p>
    <w:p w14:paraId="31E05A6F" w14:textId="437268DB" w:rsidR="002333CA" w:rsidRDefault="002333CA" w:rsidP="00904187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4F966AE5" w14:textId="394F4A40" w:rsidR="00250DDC" w:rsidRDefault="00250DDC" w:rsidP="00904187">
      <w:pPr>
        <w:spacing w:line="240" w:lineRule="auto"/>
        <w:ind w:left="720" w:hanging="720"/>
        <w:rPr>
          <w:rStyle w:val="CV-nameChar"/>
          <w:b w:val="0"/>
          <w:color w:val="auto"/>
        </w:rPr>
      </w:pPr>
      <w:r>
        <w:rPr>
          <w:rStyle w:val="CV-nameChar"/>
          <w:b w:val="0"/>
          <w:color w:val="auto"/>
        </w:rPr>
        <w:t xml:space="preserve">Cavanagh, C.R., Dewsbury, B., Lemons, M., </w:t>
      </w:r>
      <w:r w:rsidRPr="00D05C86">
        <w:rPr>
          <w:rStyle w:val="CV-nameChar"/>
        </w:rPr>
        <w:t>Wheeler, L.</w:t>
      </w:r>
      <w:r>
        <w:rPr>
          <w:rStyle w:val="CV-nameChar"/>
          <w:b w:val="0"/>
          <w:color w:val="auto"/>
        </w:rPr>
        <w:t xml:space="preserve"> (</w:t>
      </w:r>
      <w:proofErr w:type="gramStart"/>
      <w:r w:rsidR="00904187">
        <w:rPr>
          <w:rStyle w:val="CV-nameChar"/>
          <w:b w:val="0"/>
          <w:color w:val="auto"/>
        </w:rPr>
        <w:t>April,</w:t>
      </w:r>
      <w:proofErr w:type="gramEnd"/>
      <w:r w:rsidR="00904187">
        <w:rPr>
          <w:rStyle w:val="CV-nameChar"/>
          <w:b w:val="0"/>
          <w:color w:val="auto"/>
        </w:rPr>
        <w:t xml:space="preserve"> 2024</w:t>
      </w:r>
      <w:r>
        <w:rPr>
          <w:rStyle w:val="CV-nameChar"/>
          <w:b w:val="0"/>
          <w:color w:val="auto"/>
        </w:rPr>
        <w:t xml:space="preserve">). </w:t>
      </w:r>
      <w:r w:rsidRPr="00250DDC">
        <w:rPr>
          <w:rStyle w:val="CV-nameChar"/>
          <w:b w:val="0"/>
          <w:i/>
          <w:iCs/>
          <w:color w:val="auto"/>
        </w:rPr>
        <w:t>Cultivating an Ecosystem of Asset-based Feedback in Introductory Courses: A Test Case from Biology</w:t>
      </w:r>
      <w:r>
        <w:rPr>
          <w:rStyle w:val="CV-nameChar"/>
          <w:b w:val="0"/>
          <w:color w:val="auto"/>
        </w:rPr>
        <w:t xml:space="preserve">. A workshop for the </w:t>
      </w:r>
      <w:r w:rsidRPr="00250DDC">
        <w:rPr>
          <w:rStyle w:val="CV-nameChar"/>
          <w:b w:val="0"/>
          <w:color w:val="auto"/>
        </w:rPr>
        <w:t>AAC&amp;U Conference on Learning and Student Success (CLASS)</w:t>
      </w:r>
      <w:r w:rsidR="00E23663">
        <w:rPr>
          <w:rStyle w:val="CV-nameChar"/>
          <w:b w:val="0"/>
          <w:color w:val="auto"/>
        </w:rPr>
        <w:t>, San Juan, PR</w:t>
      </w:r>
      <w:r>
        <w:rPr>
          <w:rStyle w:val="CV-nameChar"/>
          <w:b w:val="0"/>
          <w:color w:val="auto"/>
        </w:rPr>
        <w:t xml:space="preserve">. </w:t>
      </w:r>
    </w:p>
    <w:p w14:paraId="570D6F31" w14:textId="77777777" w:rsidR="00250DDC" w:rsidRPr="00250DDC" w:rsidRDefault="00250DDC" w:rsidP="00EE25E7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5268D3F8" w14:textId="40781F34" w:rsidR="00EE25E7" w:rsidRPr="00A0048F" w:rsidRDefault="00EE25E7" w:rsidP="00EE25E7">
      <w:pPr>
        <w:spacing w:line="240" w:lineRule="auto"/>
        <w:ind w:left="720" w:hanging="720"/>
        <w:rPr>
          <w:rFonts w:ascii="Garamond" w:hAnsi="Garamond"/>
          <w:bCs/>
        </w:rPr>
      </w:pPr>
      <w:r>
        <w:rPr>
          <w:rStyle w:val="CV-nameChar"/>
          <w:b w:val="0"/>
          <w:color w:val="auto"/>
        </w:rPr>
        <w:t xml:space="preserve">Garibay, J. &amp; </w:t>
      </w:r>
      <w:r w:rsidRPr="00A0048F">
        <w:rPr>
          <w:rStyle w:val="CV-nameChar"/>
        </w:rPr>
        <w:t>Wheeler, L.</w:t>
      </w:r>
      <w:r>
        <w:rPr>
          <w:rStyle w:val="CV-nameChar"/>
          <w:b w:val="0"/>
          <w:color w:val="auto"/>
        </w:rPr>
        <w:t xml:space="preserve"> (</w:t>
      </w:r>
      <w:proofErr w:type="gramStart"/>
      <w:r w:rsidR="00904187">
        <w:rPr>
          <w:rStyle w:val="CV-nameChar"/>
          <w:b w:val="0"/>
          <w:color w:val="auto"/>
        </w:rPr>
        <w:t>April,</w:t>
      </w:r>
      <w:proofErr w:type="gramEnd"/>
      <w:r w:rsidR="00904187">
        <w:rPr>
          <w:rStyle w:val="CV-nameChar"/>
          <w:b w:val="0"/>
          <w:color w:val="auto"/>
        </w:rPr>
        <w:t xml:space="preserve"> 2024</w:t>
      </w:r>
      <w:r>
        <w:rPr>
          <w:rStyle w:val="CV-nameChar"/>
          <w:b w:val="0"/>
          <w:color w:val="auto"/>
        </w:rPr>
        <w:t xml:space="preserve">). </w:t>
      </w:r>
      <w:r w:rsidRPr="00A0048F">
        <w:rPr>
          <w:rStyle w:val="CV-nameChar"/>
          <w:b w:val="0"/>
          <w:i/>
          <w:iCs/>
          <w:color w:val="auto"/>
        </w:rPr>
        <w:t>Towards a Transformational STEM Consciousness: A Mixed Methods Study on a Liberatory STEM Outcome.</w:t>
      </w:r>
      <w:r w:rsidRPr="004C59B0">
        <w:rPr>
          <w:rFonts w:ascii="Garamond" w:hAnsi="Garamond"/>
          <w:bCs/>
        </w:rPr>
        <w:t xml:space="preserve"> 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National Association for Research in Science Teaching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(NARST)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="00904187">
        <w:rPr>
          <w:rFonts w:ascii="Garamond" w:hAnsi="Garamond"/>
          <w:bCs/>
        </w:rPr>
        <w:t xml:space="preserve">, Washington, </w:t>
      </w:r>
      <w:proofErr w:type="gramStart"/>
      <w:r w:rsidR="00904187">
        <w:rPr>
          <w:rFonts w:ascii="Garamond" w:hAnsi="Garamond"/>
          <w:bCs/>
        </w:rPr>
        <w:t>D.C..</w:t>
      </w:r>
      <w:proofErr w:type="gramEnd"/>
    </w:p>
    <w:p w14:paraId="6E891CFE" w14:textId="77777777" w:rsidR="00EE25E7" w:rsidRDefault="00EE25E7" w:rsidP="00720A57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3914CDD5" w14:textId="60714407" w:rsidR="00720A57" w:rsidRPr="00720A57" w:rsidRDefault="00720A57" w:rsidP="00720A57">
      <w:pPr>
        <w:spacing w:line="240" w:lineRule="auto"/>
        <w:ind w:left="720" w:hanging="720"/>
        <w:rPr>
          <w:rStyle w:val="CV-nameChar"/>
          <w:rFonts w:ascii="Times New Roman" w:hAnsi="Times New Roman"/>
          <w:b w:val="0"/>
          <w:color w:val="auto"/>
        </w:rPr>
      </w:pPr>
      <w:r w:rsidRPr="00250DDC">
        <w:rPr>
          <w:rStyle w:val="CV-nameChar"/>
        </w:rPr>
        <w:t>Wheeler L.</w:t>
      </w:r>
      <w:r>
        <w:rPr>
          <w:rStyle w:val="CV-nameChar"/>
          <w:b w:val="0"/>
          <w:color w:val="auto"/>
        </w:rPr>
        <w:t xml:space="preserve"> </w:t>
      </w:r>
      <w:r w:rsidR="00250DDC">
        <w:rPr>
          <w:rStyle w:val="CV-nameChar"/>
          <w:b w:val="0"/>
          <w:color w:val="auto"/>
        </w:rPr>
        <w:t xml:space="preserve">&amp; Dawdy, J. </w:t>
      </w:r>
      <w:r>
        <w:rPr>
          <w:rStyle w:val="CV-nameChar"/>
          <w:b w:val="0"/>
          <w:color w:val="auto"/>
        </w:rPr>
        <w:t>(</w:t>
      </w:r>
      <w:proofErr w:type="gramStart"/>
      <w:r w:rsidR="00233113">
        <w:rPr>
          <w:rStyle w:val="CV-nameChar"/>
          <w:b w:val="0"/>
          <w:color w:val="auto"/>
        </w:rPr>
        <w:t>February,</w:t>
      </w:r>
      <w:proofErr w:type="gramEnd"/>
      <w:r w:rsidR="00233113">
        <w:rPr>
          <w:rStyle w:val="CV-nameChar"/>
          <w:b w:val="0"/>
          <w:color w:val="auto"/>
        </w:rPr>
        <w:t xml:space="preserve"> 2024</w:t>
      </w:r>
      <w:r>
        <w:rPr>
          <w:rStyle w:val="CV-nameChar"/>
          <w:b w:val="0"/>
          <w:color w:val="auto"/>
        </w:rPr>
        <w:t xml:space="preserve">). </w:t>
      </w:r>
      <w:r w:rsidRPr="00720A57">
        <w:rPr>
          <w:rStyle w:val="CV-nameChar"/>
          <w:b w:val="0"/>
          <w:i/>
          <w:iCs/>
          <w:color w:val="auto"/>
        </w:rPr>
        <w:t>Leveraging Generative AI as a Partner in Confident Interdisciplinary Teaching</w:t>
      </w:r>
      <w:r>
        <w:rPr>
          <w:rStyle w:val="CV-nameChar"/>
          <w:b w:val="0"/>
          <w:i/>
          <w:iCs/>
          <w:color w:val="auto"/>
        </w:rPr>
        <w:t xml:space="preserve">. </w:t>
      </w:r>
      <w:r w:rsidRPr="00720A57">
        <w:rPr>
          <w:rStyle w:val="CV-normalChar"/>
        </w:rPr>
        <w:t>A presentation for the</w:t>
      </w:r>
      <w:r>
        <w:rPr>
          <w:rStyle w:val="CV-normalChar"/>
        </w:rPr>
        <w:t xml:space="preserve"> annual</w:t>
      </w:r>
      <w:r w:rsidRPr="00720A57">
        <w:rPr>
          <w:rStyle w:val="CV-normalChar"/>
        </w:rPr>
        <w:t xml:space="preserve"> Conference on Higher Education Pedagogy</w:t>
      </w:r>
      <w:r w:rsidR="00A51FD5">
        <w:rPr>
          <w:rStyle w:val="CV-normalChar"/>
        </w:rPr>
        <w:t xml:space="preserve"> (CHEP)</w:t>
      </w:r>
      <w:r w:rsidRPr="00720A57">
        <w:rPr>
          <w:rStyle w:val="CV-normalChar"/>
        </w:rPr>
        <w:t xml:space="preserve">. </w:t>
      </w:r>
      <w:r w:rsidR="00233113">
        <w:rPr>
          <w:rStyle w:val="CV-normalChar"/>
        </w:rPr>
        <w:t>Delivered asynchronously.</w:t>
      </w:r>
    </w:p>
    <w:p w14:paraId="5E9485E5" w14:textId="77777777" w:rsidR="00720A57" w:rsidRDefault="00720A57" w:rsidP="00A0048F">
      <w:pPr>
        <w:spacing w:line="240" w:lineRule="auto"/>
        <w:ind w:left="720" w:hanging="720"/>
        <w:rPr>
          <w:rStyle w:val="CV-nameChar"/>
          <w:b w:val="0"/>
          <w:color w:val="auto"/>
        </w:rPr>
      </w:pPr>
    </w:p>
    <w:p w14:paraId="213D3B1D" w14:textId="089C53E7" w:rsidR="00720A57" w:rsidRPr="00720A57" w:rsidRDefault="00720A57" w:rsidP="00A0048F">
      <w:pPr>
        <w:spacing w:line="240" w:lineRule="auto"/>
        <w:ind w:left="720" w:hanging="720"/>
      </w:pPr>
      <w:r w:rsidRPr="00250DDC">
        <w:rPr>
          <w:rStyle w:val="CV-nameChar"/>
        </w:rPr>
        <w:t>Wheeler L.</w:t>
      </w:r>
      <w:r>
        <w:rPr>
          <w:rStyle w:val="CV-nameChar"/>
          <w:b w:val="0"/>
          <w:color w:val="auto"/>
        </w:rPr>
        <w:t xml:space="preserve"> &amp; Taggart, J. (</w:t>
      </w:r>
      <w:proofErr w:type="gramStart"/>
      <w:r w:rsidR="00233113">
        <w:rPr>
          <w:rStyle w:val="CV-nameChar"/>
          <w:b w:val="0"/>
          <w:color w:val="auto"/>
        </w:rPr>
        <w:t>February,</w:t>
      </w:r>
      <w:proofErr w:type="gramEnd"/>
      <w:r w:rsidR="00233113">
        <w:rPr>
          <w:rStyle w:val="CV-nameChar"/>
          <w:b w:val="0"/>
          <w:color w:val="auto"/>
        </w:rPr>
        <w:t xml:space="preserve"> 2024</w:t>
      </w:r>
      <w:r>
        <w:rPr>
          <w:rStyle w:val="CV-nameChar"/>
          <w:b w:val="0"/>
          <w:color w:val="auto"/>
        </w:rPr>
        <w:t>).</w:t>
      </w:r>
      <w:r w:rsidRPr="00720A57">
        <w:t xml:space="preserve"> </w:t>
      </w:r>
      <w:r w:rsidRPr="00720A57">
        <w:rPr>
          <w:rStyle w:val="CV-nameChar"/>
          <w:b w:val="0"/>
          <w:i/>
          <w:iCs/>
          <w:color w:val="auto"/>
        </w:rPr>
        <w:t>Fostering Curiosity and Advancing Equity in the Higher Education Classroom</w:t>
      </w:r>
      <w:r>
        <w:rPr>
          <w:rStyle w:val="CV-nameChar"/>
          <w:b w:val="0"/>
          <w:i/>
          <w:iCs/>
          <w:color w:val="auto"/>
        </w:rPr>
        <w:t>.</w:t>
      </w:r>
      <w:r>
        <w:t xml:space="preserve"> </w:t>
      </w:r>
      <w:r w:rsidRPr="00720A57">
        <w:rPr>
          <w:rStyle w:val="CV-normalChar"/>
        </w:rPr>
        <w:t>A presentation for the</w:t>
      </w:r>
      <w:r>
        <w:rPr>
          <w:rStyle w:val="CV-normalChar"/>
        </w:rPr>
        <w:t xml:space="preserve"> annual</w:t>
      </w:r>
      <w:r w:rsidRPr="00720A57">
        <w:rPr>
          <w:rStyle w:val="CV-normalChar"/>
        </w:rPr>
        <w:t xml:space="preserve"> Conference on Higher Education Pedagogy</w:t>
      </w:r>
      <w:r w:rsidR="00A51FD5">
        <w:rPr>
          <w:rStyle w:val="CV-normalChar"/>
        </w:rPr>
        <w:t xml:space="preserve"> (CHEP)</w:t>
      </w:r>
      <w:r w:rsidRPr="00720A57">
        <w:rPr>
          <w:rStyle w:val="CV-normalChar"/>
        </w:rPr>
        <w:t xml:space="preserve">. </w:t>
      </w:r>
      <w:r w:rsidR="00233113">
        <w:rPr>
          <w:rStyle w:val="CV-normalChar"/>
        </w:rPr>
        <w:t>Delivered asynchronously.</w:t>
      </w:r>
    </w:p>
    <w:p w14:paraId="6BF30A7A" w14:textId="77777777" w:rsidR="0095698F" w:rsidRPr="005A335B" w:rsidRDefault="0095698F" w:rsidP="002333CA">
      <w:pPr>
        <w:pStyle w:val="CV-normal"/>
        <w:ind w:left="0" w:firstLine="0"/>
        <w:rPr>
          <w:rStyle w:val="CV-nameChar"/>
          <w:b w:val="0"/>
          <w:color w:val="auto"/>
        </w:rPr>
      </w:pPr>
    </w:p>
    <w:p w14:paraId="2839DE5F" w14:textId="5A5D9FE9" w:rsidR="00456342" w:rsidRDefault="00456342" w:rsidP="00C27F10">
      <w:pPr>
        <w:pStyle w:val="CV-normal"/>
      </w:pPr>
      <w:r>
        <w:rPr>
          <w:rStyle w:val="CV-nameChar"/>
        </w:rPr>
        <w:t xml:space="preserve">Wheeler, L. </w:t>
      </w:r>
      <w:r w:rsidRPr="00456342">
        <w:t>&amp;</w:t>
      </w:r>
      <w:r>
        <w:t xml:space="preserve"> Garibay, J. (</w:t>
      </w:r>
      <w:proofErr w:type="gramStart"/>
      <w:r>
        <w:t>February,</w:t>
      </w:r>
      <w:proofErr w:type="gramEnd"/>
      <w:r>
        <w:t xml:space="preserve"> 2024). </w:t>
      </w:r>
      <w:r w:rsidRPr="00456342">
        <w:rPr>
          <w:i/>
          <w:iCs/>
        </w:rPr>
        <w:t>What Does it Mean to Belong? Studying Sense of Belonging in Social Justice-oriented STEM courses</w:t>
      </w:r>
      <w:r>
        <w:t>. A research presentation for the SoTL Commons annual conference, Savannah, GA.</w:t>
      </w:r>
    </w:p>
    <w:p w14:paraId="654E8452" w14:textId="77777777" w:rsidR="00456342" w:rsidRDefault="00456342" w:rsidP="00C27F10">
      <w:pPr>
        <w:pStyle w:val="CV-normal"/>
        <w:rPr>
          <w:rStyle w:val="CV-nameChar"/>
        </w:rPr>
      </w:pPr>
    </w:p>
    <w:p w14:paraId="5C524506" w14:textId="10AF1809" w:rsidR="00C27F10" w:rsidRPr="008B01EF" w:rsidRDefault="00C27F10" w:rsidP="00C27F10">
      <w:pPr>
        <w:pStyle w:val="CV-normal"/>
      </w:pPr>
      <w:r w:rsidRPr="008B01EF">
        <w:rPr>
          <w:rStyle w:val="CV-nameChar"/>
        </w:rPr>
        <w:t xml:space="preserve">Wheeler, L. </w:t>
      </w:r>
      <w:r w:rsidRPr="008B01EF">
        <w:rPr>
          <w:rStyle w:val="CV-nameChar"/>
          <w:b w:val="0"/>
          <w:color w:val="auto"/>
        </w:rPr>
        <w:t>&amp; Taggart, J. (</w:t>
      </w:r>
      <w:proofErr w:type="gramStart"/>
      <w:r w:rsidR="00D85AAE">
        <w:rPr>
          <w:rStyle w:val="CV-nameChar"/>
          <w:b w:val="0"/>
          <w:color w:val="auto"/>
        </w:rPr>
        <w:t>November,</w:t>
      </w:r>
      <w:proofErr w:type="gramEnd"/>
      <w:r w:rsidR="00D85AAE">
        <w:rPr>
          <w:rStyle w:val="CV-nameChar"/>
          <w:b w:val="0"/>
          <w:color w:val="auto"/>
        </w:rPr>
        <w:t xml:space="preserve"> 2023</w:t>
      </w:r>
      <w:r w:rsidRPr="008B01EF">
        <w:rPr>
          <w:rStyle w:val="CV-nameChar"/>
          <w:b w:val="0"/>
          <w:color w:val="auto"/>
        </w:rPr>
        <w:t xml:space="preserve">). </w:t>
      </w:r>
      <w:r w:rsidRPr="008B01EF">
        <w:rPr>
          <w:i/>
          <w:iCs/>
        </w:rPr>
        <w:t>Doing Double Duty: Collecting SoTL Program Data for Assessment &amp; Scholarship</w:t>
      </w:r>
      <w:r w:rsidRPr="008B01EF">
        <w:t>. A research presentation for the POD Network annual conference, Pittsburg, PA.</w:t>
      </w:r>
    </w:p>
    <w:p w14:paraId="2FC1CB38" w14:textId="77777777" w:rsidR="00C27F10" w:rsidRPr="008B01EF" w:rsidRDefault="00C27F10" w:rsidP="00C27F10">
      <w:pPr>
        <w:pStyle w:val="CV-normal"/>
        <w:rPr>
          <w:rStyle w:val="CV-nameChar"/>
          <w:b w:val="0"/>
          <w:color w:val="auto"/>
        </w:rPr>
      </w:pPr>
    </w:p>
    <w:p w14:paraId="2E0B396B" w14:textId="4A1B3599" w:rsidR="00C27F10" w:rsidRPr="008B01EF" w:rsidRDefault="00C27F10" w:rsidP="00C27F10">
      <w:pPr>
        <w:pStyle w:val="CV-normal"/>
      </w:pPr>
      <w:r w:rsidRPr="008B01EF">
        <w:rPr>
          <w:rStyle w:val="CV-nameChar"/>
          <w:b w:val="0"/>
          <w:color w:val="auto"/>
        </w:rPr>
        <w:t>Eyler, J., Cavanagh, S. R.,</w:t>
      </w:r>
      <w:r w:rsidRPr="008B01EF">
        <w:rPr>
          <w:rStyle w:val="CV-nameChar"/>
        </w:rPr>
        <w:t xml:space="preserve"> Wheeler, L.</w:t>
      </w:r>
      <w:r w:rsidRPr="008B01EF">
        <w:rPr>
          <w:rStyle w:val="CV-nameChar"/>
          <w:b w:val="0"/>
          <w:color w:val="auto"/>
        </w:rPr>
        <w:t>, &amp; Lemons, M. (</w:t>
      </w:r>
      <w:proofErr w:type="gramStart"/>
      <w:r w:rsidR="00D85AAE">
        <w:rPr>
          <w:rStyle w:val="CV-nameChar"/>
          <w:b w:val="0"/>
          <w:color w:val="auto"/>
        </w:rPr>
        <w:t>November,</w:t>
      </w:r>
      <w:proofErr w:type="gramEnd"/>
      <w:r w:rsidR="00D85AAE">
        <w:rPr>
          <w:rStyle w:val="CV-nameChar"/>
          <w:b w:val="0"/>
          <w:color w:val="auto"/>
        </w:rPr>
        <w:t xml:space="preserve"> 2023</w:t>
      </w:r>
      <w:r w:rsidRPr="008B01EF">
        <w:rPr>
          <w:rStyle w:val="CV-nameChar"/>
          <w:b w:val="0"/>
          <w:color w:val="auto"/>
        </w:rPr>
        <w:t xml:space="preserve">). </w:t>
      </w:r>
      <w:r w:rsidRPr="008B01EF">
        <w:rPr>
          <w:rStyle w:val="CV-nameChar"/>
          <w:b w:val="0"/>
          <w:i/>
          <w:iCs/>
          <w:color w:val="auto"/>
        </w:rPr>
        <w:t xml:space="preserve">Assessment, Feedback, &amp; Grading in Introductory Biology: Current State of Play. </w:t>
      </w:r>
      <w:r w:rsidRPr="008B01EF">
        <w:t>A research presentation for the POD Network annual conference, Pittsburg, PA.</w:t>
      </w:r>
    </w:p>
    <w:p w14:paraId="699A8C10" w14:textId="0DF36994" w:rsidR="00AD2DFA" w:rsidRPr="008B01EF" w:rsidRDefault="00AD2DFA" w:rsidP="004D7008">
      <w:pPr>
        <w:pStyle w:val="CV-normal"/>
        <w:rPr>
          <w:rStyle w:val="CV-nameChar"/>
          <w:b w:val="0"/>
          <w:color w:val="auto"/>
        </w:rPr>
      </w:pPr>
    </w:p>
    <w:p w14:paraId="078A19BB" w14:textId="62D0AECC" w:rsidR="00B9037B" w:rsidRPr="008B01EF" w:rsidRDefault="00B9037B" w:rsidP="004D7008">
      <w:pPr>
        <w:pStyle w:val="CV-normal"/>
        <w:rPr>
          <w:rStyle w:val="CV-nameChar"/>
          <w:b w:val="0"/>
          <w:color w:val="auto"/>
        </w:rPr>
      </w:pPr>
      <w:r w:rsidRPr="008B01EF">
        <w:rPr>
          <w:rStyle w:val="CV-nameChar"/>
          <w:b w:val="0"/>
          <w:color w:val="auto"/>
        </w:rPr>
        <w:t xml:space="preserve">Manson, J., Reedy, A., &amp; </w:t>
      </w:r>
      <w:r w:rsidRPr="008B01EF">
        <w:rPr>
          <w:rStyle w:val="CV-nameChar"/>
        </w:rPr>
        <w:t>Wheeler, L.</w:t>
      </w:r>
      <w:r w:rsidRPr="008B01EF">
        <w:rPr>
          <w:rStyle w:val="CV-nameChar"/>
          <w:b w:val="0"/>
          <w:color w:val="auto"/>
        </w:rPr>
        <w:t xml:space="preserve"> (</w:t>
      </w:r>
      <w:proofErr w:type="gramStart"/>
      <w:r w:rsidR="00D85AAE">
        <w:rPr>
          <w:rStyle w:val="CV-nameChar"/>
          <w:b w:val="0"/>
          <w:color w:val="auto"/>
        </w:rPr>
        <w:t>August,</w:t>
      </w:r>
      <w:proofErr w:type="gramEnd"/>
      <w:r w:rsidR="00D85AAE">
        <w:rPr>
          <w:rStyle w:val="CV-nameChar"/>
          <w:b w:val="0"/>
          <w:color w:val="auto"/>
        </w:rPr>
        <w:t xml:space="preserve"> 2023</w:t>
      </w:r>
      <w:r w:rsidRPr="008B01EF">
        <w:rPr>
          <w:rStyle w:val="CV-nameChar"/>
          <w:b w:val="0"/>
          <w:color w:val="auto"/>
        </w:rPr>
        <w:t>).</w:t>
      </w:r>
      <w:r w:rsidRPr="008B01EF">
        <w:rPr>
          <w:rStyle w:val="CV-nameChar"/>
          <w:b w:val="0"/>
          <w:i/>
          <w:iCs/>
          <w:color w:val="auto"/>
        </w:rPr>
        <w:t xml:space="preserve"> Increasing Data Literacy in Introductory Biology Through Short Data Analysis Activities. </w:t>
      </w:r>
      <w:r w:rsidRPr="008B01EF">
        <w:rPr>
          <w:rStyle w:val="CV-nameChar"/>
          <w:b w:val="0"/>
          <w:color w:val="auto"/>
        </w:rPr>
        <w:t xml:space="preserve">A poster for the Ecology Society of America’s annual conference, Portland, OR. </w:t>
      </w:r>
    </w:p>
    <w:p w14:paraId="7D9372F9" w14:textId="77777777" w:rsidR="00B9037B" w:rsidRPr="008B01EF" w:rsidRDefault="00B9037B" w:rsidP="004D7008">
      <w:pPr>
        <w:pStyle w:val="CV-normal"/>
        <w:rPr>
          <w:rStyle w:val="CV-nameChar"/>
          <w:b w:val="0"/>
          <w:i/>
          <w:iCs/>
          <w:color w:val="auto"/>
        </w:rPr>
      </w:pPr>
    </w:p>
    <w:p w14:paraId="2DF76F8E" w14:textId="0D16D5F5" w:rsidR="004D7008" w:rsidRPr="008B01EF" w:rsidRDefault="004D7008" w:rsidP="004D7008">
      <w:pPr>
        <w:pStyle w:val="CV-normal"/>
        <w:rPr>
          <w:rStyle w:val="CV-nameChar"/>
          <w:b w:val="0"/>
          <w:color w:val="auto"/>
        </w:rPr>
      </w:pPr>
      <w:r w:rsidRPr="008B01EF">
        <w:rPr>
          <w:rStyle w:val="CV-nameChar"/>
          <w:b w:val="0"/>
          <w:color w:val="auto"/>
        </w:rPr>
        <w:t xml:space="preserve">Apostolellis, P., </w:t>
      </w:r>
      <w:r w:rsidRPr="008B01EF">
        <w:rPr>
          <w:rStyle w:val="CV-nameChar"/>
        </w:rPr>
        <w:t>Wheeler, L</w:t>
      </w:r>
      <w:r w:rsidRPr="008B01EF">
        <w:rPr>
          <w:rStyle w:val="CV-nameChar"/>
          <w:b w:val="0"/>
          <w:color w:val="auto"/>
        </w:rPr>
        <w:t>., &amp; Mandeltort, L. (</w:t>
      </w:r>
      <w:r w:rsidR="00D85AAE">
        <w:rPr>
          <w:rStyle w:val="CV-nameChar"/>
          <w:b w:val="0"/>
          <w:color w:val="auto"/>
        </w:rPr>
        <w:t>July 2023</w:t>
      </w:r>
      <w:r w:rsidRPr="008B01EF">
        <w:rPr>
          <w:rStyle w:val="CV-nameChar"/>
          <w:b w:val="0"/>
          <w:color w:val="auto"/>
        </w:rPr>
        <w:t xml:space="preserve">). </w:t>
      </w:r>
      <w:r w:rsidRPr="008B01EF">
        <w:rPr>
          <w:rStyle w:val="CV-nameChar"/>
          <w:b w:val="0"/>
          <w:i/>
          <w:iCs/>
          <w:color w:val="auto"/>
        </w:rPr>
        <w:t xml:space="preserve">Assessing the Impact of Feedback on Student Learning Using e2Logos: a Novel Grading Tool for Online Student Reports. </w:t>
      </w:r>
      <w:r w:rsidRPr="008B01EF">
        <w:rPr>
          <w:rStyle w:val="CV-nameChar"/>
          <w:b w:val="0"/>
          <w:color w:val="auto"/>
        </w:rPr>
        <w:t xml:space="preserve">A poster for the </w:t>
      </w:r>
      <w:r w:rsidRPr="008B01EF">
        <w:t>Innovation and Technology in Computer Science Education (</w:t>
      </w:r>
      <w:proofErr w:type="spellStart"/>
      <w:r w:rsidRPr="008B01EF">
        <w:t>ITiCSE</w:t>
      </w:r>
      <w:proofErr w:type="spellEnd"/>
      <w:r w:rsidRPr="008B01EF">
        <w:t>)</w:t>
      </w:r>
      <w:r w:rsidR="00A51FD5">
        <w:t xml:space="preserve"> conference</w:t>
      </w:r>
      <w:r w:rsidR="00233113">
        <w:t>,</w:t>
      </w:r>
      <w:r w:rsidRPr="008B01EF">
        <w:t xml:space="preserve"> Turku, Finland.</w:t>
      </w:r>
    </w:p>
    <w:p w14:paraId="448E1031" w14:textId="77777777" w:rsidR="004D7008" w:rsidRPr="008B01EF" w:rsidRDefault="004D7008" w:rsidP="004D7008">
      <w:pPr>
        <w:pStyle w:val="CV-normal"/>
        <w:rPr>
          <w:rStyle w:val="CV-nameChar"/>
          <w:b w:val="0"/>
          <w:color w:val="auto"/>
        </w:rPr>
      </w:pPr>
    </w:p>
    <w:p w14:paraId="10717976" w14:textId="4DEA2C29" w:rsidR="00715A6A" w:rsidRPr="008B01EF" w:rsidRDefault="00715A6A" w:rsidP="00D009CE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L.,</w:t>
      </w:r>
      <w:r w:rsidRPr="008B01EF">
        <w:rPr>
          <w:rFonts w:ascii="Garamond" w:hAnsi="Garamond"/>
          <w:bCs/>
        </w:rPr>
        <w:t xml:space="preserve"> Santos, N., &amp; Garibay, J. (</w:t>
      </w:r>
      <w:proofErr w:type="gramStart"/>
      <w:r w:rsidR="00E55D93" w:rsidRPr="008B01EF">
        <w:rPr>
          <w:rFonts w:ascii="Garamond" w:hAnsi="Garamond"/>
          <w:bCs/>
        </w:rPr>
        <w:t>February,</w:t>
      </w:r>
      <w:proofErr w:type="gramEnd"/>
      <w:r w:rsidR="00E55D93" w:rsidRPr="008B01EF">
        <w:rPr>
          <w:rFonts w:ascii="Garamond" w:hAnsi="Garamond"/>
          <w:bCs/>
        </w:rPr>
        <w:t xml:space="preserve"> 2023</w:t>
      </w:r>
      <w:r w:rsidRPr="008B01EF">
        <w:rPr>
          <w:rFonts w:ascii="Garamond" w:hAnsi="Garamond"/>
          <w:bCs/>
        </w:rPr>
        <w:t xml:space="preserve">). </w:t>
      </w:r>
      <w:r w:rsidR="00D009CE" w:rsidRPr="008B01EF">
        <w:rPr>
          <w:rFonts w:ascii="Garamond" w:hAnsi="Garamond"/>
          <w:bCs/>
          <w:i/>
          <w:iCs/>
          <w:lang w:val="en"/>
        </w:rPr>
        <w:t xml:space="preserve">Social Justice and Sense of Belonging in STEM. </w:t>
      </w:r>
      <w:r w:rsidR="00D009CE" w:rsidRPr="008B01EF">
        <w:rPr>
          <w:rFonts w:ascii="Garamond" w:hAnsi="Garamond"/>
          <w:bCs/>
          <w:lang w:val="en"/>
        </w:rPr>
        <w:t>A presentation for the annual Conference in Higher Education Pedagogy</w:t>
      </w:r>
      <w:r w:rsidR="00A51FD5">
        <w:rPr>
          <w:rFonts w:ascii="Garamond" w:hAnsi="Garamond"/>
          <w:bCs/>
          <w:lang w:val="en"/>
        </w:rPr>
        <w:t xml:space="preserve"> (CHEP)</w:t>
      </w:r>
      <w:r w:rsidR="00233113">
        <w:rPr>
          <w:rFonts w:ascii="Garamond" w:hAnsi="Garamond"/>
          <w:bCs/>
          <w:lang w:val="en"/>
        </w:rPr>
        <w:t>,</w:t>
      </w:r>
      <w:r w:rsidR="00D009CE" w:rsidRPr="008B01EF">
        <w:rPr>
          <w:rFonts w:ascii="Garamond" w:hAnsi="Garamond"/>
          <w:bCs/>
          <w:lang w:val="en"/>
        </w:rPr>
        <w:t xml:space="preserve"> </w:t>
      </w:r>
      <w:r w:rsidR="00E55D93" w:rsidRPr="008B01EF">
        <w:rPr>
          <w:rFonts w:ascii="Garamond" w:hAnsi="Garamond"/>
          <w:bCs/>
          <w:lang w:val="en"/>
        </w:rPr>
        <w:t>Blacksburg, VA</w:t>
      </w:r>
      <w:r w:rsidR="00D009CE" w:rsidRPr="008B01EF">
        <w:rPr>
          <w:rFonts w:ascii="Garamond" w:hAnsi="Garamond"/>
          <w:bCs/>
          <w:lang w:val="en"/>
        </w:rPr>
        <w:t>.  </w:t>
      </w:r>
    </w:p>
    <w:p w14:paraId="168D693A" w14:textId="77777777" w:rsidR="00715A6A" w:rsidRPr="008B01EF" w:rsidRDefault="00715A6A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4615FD72" w14:textId="34B4BFB9" w:rsidR="00D009CE" w:rsidRPr="008B01EF" w:rsidRDefault="00D009CE" w:rsidP="00D009CE">
      <w:pPr>
        <w:pStyle w:val="CV-normal"/>
        <w:rPr>
          <w:bCs/>
        </w:rPr>
      </w:pPr>
      <w:r w:rsidRPr="008B01EF">
        <w:rPr>
          <w:rStyle w:val="CV-nameChar"/>
          <w:b w:val="0"/>
          <w:color w:val="auto"/>
        </w:rPr>
        <w:lastRenderedPageBreak/>
        <w:t xml:space="preserve">Caulkins, J., Cardamone, C., </w:t>
      </w:r>
      <w:r w:rsidRPr="008B01EF">
        <w:rPr>
          <w:rStyle w:val="CV-nameChar"/>
        </w:rPr>
        <w:t>Wheeler, L.,</w:t>
      </w:r>
      <w:r w:rsidRPr="008B01EF">
        <w:rPr>
          <w:rStyle w:val="CV-nameChar"/>
          <w:b w:val="0"/>
          <w:color w:val="auto"/>
        </w:rPr>
        <w:t xml:space="preserve"> Kaldor, E., &amp; Grupp, L. (</w:t>
      </w:r>
      <w:proofErr w:type="gramStart"/>
      <w:r w:rsidR="007D7F85" w:rsidRPr="008B01EF">
        <w:rPr>
          <w:rStyle w:val="CV-nameChar"/>
          <w:b w:val="0"/>
          <w:color w:val="auto"/>
        </w:rPr>
        <w:t>November,</w:t>
      </w:r>
      <w:proofErr w:type="gramEnd"/>
      <w:r w:rsidR="007D7F85" w:rsidRPr="008B01EF">
        <w:rPr>
          <w:rStyle w:val="CV-nameChar"/>
          <w:b w:val="0"/>
          <w:color w:val="auto"/>
        </w:rPr>
        <w:t xml:space="preserve"> 2022</w:t>
      </w:r>
      <w:r w:rsidRPr="008B01EF">
        <w:rPr>
          <w:rStyle w:val="CV-nameChar"/>
          <w:b w:val="0"/>
          <w:color w:val="auto"/>
        </w:rPr>
        <w:t>). C</w:t>
      </w:r>
      <w:r w:rsidRPr="008B01EF">
        <w:rPr>
          <w:rStyle w:val="CV-nameChar"/>
          <w:b w:val="0"/>
          <w:i/>
          <w:iCs/>
          <w:color w:val="auto"/>
        </w:rPr>
        <w:t>onnect, reflect, write, repeat: A professional practice promoting well-being.</w:t>
      </w:r>
      <w:r w:rsidRPr="008B01EF">
        <w:rPr>
          <w:rStyle w:val="CV-nameChar"/>
          <w:b w:val="0"/>
          <w:color w:val="auto"/>
        </w:rPr>
        <w:t xml:space="preserve"> </w:t>
      </w:r>
      <w:r w:rsidRPr="008B01EF">
        <w:rPr>
          <w:bCs/>
        </w:rPr>
        <w:t xml:space="preserve">An interactive session for the POD Network </w:t>
      </w:r>
      <w:r w:rsidR="00A51FD5">
        <w:rPr>
          <w:bCs/>
        </w:rPr>
        <w:t>annual c</w:t>
      </w:r>
      <w:r w:rsidRPr="008B01EF">
        <w:rPr>
          <w:bCs/>
        </w:rPr>
        <w:t>onference</w:t>
      </w:r>
      <w:r w:rsidR="007D7F85" w:rsidRPr="008B01EF">
        <w:rPr>
          <w:bCs/>
        </w:rPr>
        <w:t>, Seattle, Washington.</w:t>
      </w:r>
      <w:r w:rsidRPr="008B01EF">
        <w:rPr>
          <w:bCs/>
        </w:rPr>
        <w:t xml:space="preserve"> </w:t>
      </w:r>
    </w:p>
    <w:p w14:paraId="245CBBE5" w14:textId="54A8DD33" w:rsidR="00D009CE" w:rsidRPr="008B01EF" w:rsidRDefault="00D009CE" w:rsidP="00D009CE">
      <w:pPr>
        <w:pStyle w:val="CV-normal"/>
        <w:rPr>
          <w:rStyle w:val="CV-nameChar"/>
          <w:b w:val="0"/>
          <w:color w:val="auto"/>
        </w:rPr>
      </w:pPr>
    </w:p>
    <w:p w14:paraId="1A6480E1" w14:textId="76E57406" w:rsidR="00D009CE" w:rsidRPr="008B01EF" w:rsidRDefault="00D009CE" w:rsidP="00D009CE">
      <w:pPr>
        <w:pStyle w:val="CV-normal"/>
        <w:rPr>
          <w:bCs/>
        </w:rPr>
      </w:pPr>
      <w:r w:rsidRPr="008B01EF">
        <w:rPr>
          <w:rStyle w:val="CV-nameChar"/>
          <w:b w:val="0"/>
          <w:color w:val="auto"/>
        </w:rPr>
        <w:t xml:space="preserve">Flaming, A., Andreoli, J., Fournier, E., Hakala, C., Taggart, J., </w:t>
      </w:r>
      <w:r w:rsidRPr="008B01EF">
        <w:rPr>
          <w:rStyle w:val="CV-nameChar"/>
        </w:rPr>
        <w:t>Wheeler, L.,</w:t>
      </w:r>
      <w:r w:rsidRPr="008B01EF">
        <w:rPr>
          <w:rStyle w:val="CV-nameChar"/>
          <w:b w:val="0"/>
          <w:color w:val="auto"/>
        </w:rPr>
        <w:t xml:space="preserve"> Smith, A., &amp; Hawkins, G. (</w:t>
      </w:r>
      <w:proofErr w:type="gramStart"/>
      <w:r w:rsidR="007D7F85" w:rsidRPr="008B01EF">
        <w:rPr>
          <w:rStyle w:val="CV-nameChar"/>
          <w:b w:val="0"/>
          <w:color w:val="auto"/>
        </w:rPr>
        <w:t>November,</w:t>
      </w:r>
      <w:proofErr w:type="gramEnd"/>
      <w:r w:rsidR="007D7F85" w:rsidRPr="008B01EF">
        <w:rPr>
          <w:rStyle w:val="CV-nameChar"/>
          <w:b w:val="0"/>
          <w:color w:val="auto"/>
        </w:rPr>
        <w:t xml:space="preserve"> 2022</w:t>
      </w:r>
      <w:r w:rsidRPr="008B01EF">
        <w:rPr>
          <w:rStyle w:val="CV-nameChar"/>
          <w:b w:val="0"/>
          <w:color w:val="auto"/>
        </w:rPr>
        <w:t xml:space="preserve">). </w:t>
      </w:r>
      <w:r w:rsidRPr="008B01EF">
        <w:rPr>
          <w:rStyle w:val="CV-nameChar"/>
          <w:b w:val="0"/>
          <w:i/>
          <w:iCs/>
          <w:color w:val="auto"/>
        </w:rPr>
        <w:t>POD Writes: Re-connecting through the scholarship of educational development</w:t>
      </w:r>
      <w:r w:rsidRPr="008B01EF">
        <w:rPr>
          <w:rStyle w:val="CV-nameChar"/>
          <w:b w:val="0"/>
          <w:color w:val="auto"/>
        </w:rPr>
        <w:t xml:space="preserve">. </w:t>
      </w:r>
      <w:r w:rsidRPr="008B01EF">
        <w:rPr>
          <w:bCs/>
        </w:rPr>
        <w:t xml:space="preserve">A POD sponsored session for the POD Network </w:t>
      </w:r>
      <w:r w:rsidR="00A51FD5">
        <w:rPr>
          <w:bCs/>
        </w:rPr>
        <w:t>annual c</w:t>
      </w:r>
      <w:r w:rsidRPr="008B01EF">
        <w:rPr>
          <w:bCs/>
        </w:rPr>
        <w:t>onference</w:t>
      </w:r>
      <w:r w:rsidR="007D7F85" w:rsidRPr="008B01EF">
        <w:rPr>
          <w:bCs/>
        </w:rPr>
        <w:t>,</w:t>
      </w:r>
      <w:r w:rsidRPr="008B01EF">
        <w:rPr>
          <w:bCs/>
        </w:rPr>
        <w:t xml:space="preserve"> </w:t>
      </w:r>
      <w:r w:rsidR="007D7F85" w:rsidRPr="008B01EF">
        <w:rPr>
          <w:bCs/>
        </w:rPr>
        <w:t>Seattle, Washington</w:t>
      </w:r>
      <w:r w:rsidRPr="008B01EF">
        <w:rPr>
          <w:bCs/>
        </w:rPr>
        <w:t xml:space="preserve">. </w:t>
      </w:r>
    </w:p>
    <w:p w14:paraId="487A39FA" w14:textId="1CB102E5" w:rsidR="00D009CE" w:rsidRPr="008B01EF" w:rsidRDefault="00D009CE" w:rsidP="00D009CE">
      <w:pPr>
        <w:pStyle w:val="CV-normal"/>
        <w:rPr>
          <w:rStyle w:val="CV-nameChar"/>
          <w:b w:val="0"/>
          <w:color w:val="auto"/>
        </w:rPr>
      </w:pPr>
    </w:p>
    <w:p w14:paraId="73C34EDB" w14:textId="3664A7E1" w:rsidR="00D009CE" w:rsidRPr="008B01EF" w:rsidRDefault="00D009CE" w:rsidP="00D009CE">
      <w:pPr>
        <w:pStyle w:val="CV-normal"/>
        <w:rPr>
          <w:bCs/>
        </w:rPr>
      </w:pPr>
      <w:r w:rsidRPr="008B01EF">
        <w:rPr>
          <w:rStyle w:val="CV-nameChar"/>
          <w:b w:val="0"/>
          <w:color w:val="auto"/>
        </w:rPr>
        <w:t xml:space="preserve">Case, K., Lukes, L., Henry, D., </w:t>
      </w:r>
      <w:r w:rsidRPr="008B01EF">
        <w:rPr>
          <w:rStyle w:val="CV-nameChar"/>
        </w:rPr>
        <w:t>Wheeler, L.,</w:t>
      </w:r>
      <w:r w:rsidRPr="008B01EF">
        <w:rPr>
          <w:rStyle w:val="CV-nameChar"/>
          <w:b w:val="0"/>
          <w:color w:val="auto"/>
        </w:rPr>
        <w:t xml:space="preserve"> &amp; Wells, M. (</w:t>
      </w:r>
      <w:proofErr w:type="gramStart"/>
      <w:r w:rsidR="007D7F85" w:rsidRPr="008B01EF">
        <w:rPr>
          <w:rStyle w:val="CV-nameChar"/>
          <w:b w:val="0"/>
          <w:color w:val="auto"/>
        </w:rPr>
        <w:t>November,</w:t>
      </w:r>
      <w:proofErr w:type="gramEnd"/>
      <w:r w:rsidR="007D7F85" w:rsidRPr="008B01EF">
        <w:rPr>
          <w:rStyle w:val="CV-nameChar"/>
          <w:b w:val="0"/>
          <w:color w:val="auto"/>
        </w:rPr>
        <w:t xml:space="preserve"> 2022</w:t>
      </w:r>
      <w:r w:rsidRPr="008B01EF">
        <w:rPr>
          <w:rStyle w:val="CV-nameChar"/>
          <w:b w:val="0"/>
          <w:color w:val="auto"/>
        </w:rPr>
        <w:t>).</w:t>
      </w:r>
      <w:r w:rsidRPr="008B01EF">
        <w:rPr>
          <w:rStyle w:val="CV-nameChar"/>
          <w:bCs/>
          <w:color w:val="auto"/>
        </w:rPr>
        <w:t xml:space="preserve"> </w:t>
      </w:r>
      <w:r w:rsidRPr="008B01EF">
        <w:rPr>
          <w:bCs/>
          <w:i/>
          <w:iCs/>
        </w:rPr>
        <w:t xml:space="preserve">Strategic SoTL Program Planning Tools for Educational Developers Engaging Faculty. </w:t>
      </w:r>
      <w:r w:rsidRPr="008B01EF">
        <w:rPr>
          <w:bCs/>
        </w:rPr>
        <w:t xml:space="preserve">A poster for the POD Network </w:t>
      </w:r>
      <w:r w:rsidR="00A51FD5">
        <w:rPr>
          <w:bCs/>
        </w:rPr>
        <w:t>annual c</w:t>
      </w:r>
      <w:r w:rsidRPr="008B01EF">
        <w:rPr>
          <w:bCs/>
        </w:rPr>
        <w:t>onference</w:t>
      </w:r>
      <w:r w:rsidR="007D7F85" w:rsidRPr="008B01EF">
        <w:rPr>
          <w:bCs/>
        </w:rPr>
        <w:t>,</w:t>
      </w:r>
      <w:r w:rsidRPr="008B01EF">
        <w:rPr>
          <w:bCs/>
        </w:rPr>
        <w:t xml:space="preserve"> </w:t>
      </w:r>
      <w:r w:rsidR="007D7F85" w:rsidRPr="008B01EF">
        <w:rPr>
          <w:bCs/>
        </w:rPr>
        <w:t>Seattle, Washington.</w:t>
      </w:r>
      <w:r w:rsidRPr="008B01EF">
        <w:rPr>
          <w:bCs/>
        </w:rPr>
        <w:t xml:space="preserve"> </w:t>
      </w:r>
    </w:p>
    <w:p w14:paraId="0F6FADD5" w14:textId="77777777" w:rsidR="00D009CE" w:rsidRPr="008B01EF" w:rsidRDefault="00D009CE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7D5807CE" w14:textId="48F0D0AF" w:rsidR="005C3C93" w:rsidRPr="008B01EF" w:rsidRDefault="005C3C93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Little, D., Kaldor, E.,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Caulkins, J., Grupp, L. (</w:t>
      </w:r>
      <w:proofErr w:type="gramStart"/>
      <w:r w:rsidR="00715A6A" w:rsidRPr="008B01EF">
        <w:rPr>
          <w:rFonts w:ascii="Garamond" w:hAnsi="Garamond"/>
          <w:bCs/>
        </w:rPr>
        <w:t>May,</w:t>
      </w:r>
      <w:proofErr w:type="gramEnd"/>
      <w:r w:rsidR="00715A6A" w:rsidRPr="008B01EF">
        <w:rPr>
          <w:rFonts w:ascii="Garamond" w:hAnsi="Garamond"/>
          <w:bCs/>
        </w:rPr>
        <w:t xml:space="preserve"> 2022</w:t>
      </w:r>
      <w:r w:rsidRPr="008B01EF">
        <w:rPr>
          <w:rFonts w:ascii="Garamond" w:hAnsi="Garamond"/>
          <w:bCs/>
        </w:rPr>
        <w:t xml:space="preserve">). </w:t>
      </w:r>
      <w:r w:rsidR="008946A9" w:rsidRPr="008B01EF">
        <w:rPr>
          <w:rFonts w:ascii="Garamond" w:hAnsi="Garamond"/>
          <w:bCs/>
          <w:i/>
          <w:iCs/>
        </w:rPr>
        <w:t xml:space="preserve">Fractal Reflection: A Novel </w:t>
      </w:r>
      <w:proofErr w:type="spellStart"/>
      <w:r w:rsidR="008946A9" w:rsidRPr="008B01EF">
        <w:rPr>
          <w:rFonts w:ascii="Garamond" w:hAnsi="Garamond"/>
          <w:bCs/>
          <w:i/>
          <w:iCs/>
        </w:rPr>
        <w:t>EdDev</w:t>
      </w:r>
      <w:proofErr w:type="spellEnd"/>
      <w:r w:rsidR="008946A9" w:rsidRPr="008B01EF">
        <w:rPr>
          <w:rFonts w:ascii="Garamond" w:hAnsi="Garamond"/>
          <w:bCs/>
          <w:i/>
          <w:iCs/>
        </w:rPr>
        <w:t xml:space="preserve"> Research Methodology</w:t>
      </w:r>
      <w:r w:rsidRPr="008B01EF">
        <w:rPr>
          <w:rFonts w:ascii="Garamond" w:hAnsi="Garamond"/>
          <w:bCs/>
          <w:i/>
          <w:iCs/>
        </w:rPr>
        <w:t>.</w:t>
      </w:r>
      <w:r w:rsidRPr="008B01EF">
        <w:rPr>
          <w:rFonts w:ascii="Garamond" w:hAnsi="Garamond"/>
          <w:bCs/>
        </w:rPr>
        <w:t xml:space="preserve"> A </w:t>
      </w:r>
      <w:r w:rsidR="00965085" w:rsidRPr="008B01EF">
        <w:rPr>
          <w:rFonts w:ascii="Garamond" w:hAnsi="Garamond"/>
          <w:bCs/>
        </w:rPr>
        <w:t>presentation</w:t>
      </w:r>
      <w:r w:rsidRPr="008B01EF">
        <w:rPr>
          <w:rFonts w:ascii="Garamond" w:hAnsi="Garamond"/>
          <w:bCs/>
        </w:rPr>
        <w:t xml:space="preserve"> for the annual International Consortium of Education Development (ICED)</w:t>
      </w:r>
      <w:r w:rsidR="00A51FD5">
        <w:rPr>
          <w:rFonts w:ascii="Garamond" w:hAnsi="Garamond"/>
          <w:bCs/>
        </w:rPr>
        <w:t xml:space="preserve"> biennial</w:t>
      </w:r>
      <w:r w:rsidRPr="008B01EF">
        <w:rPr>
          <w:rFonts w:ascii="Garamond" w:hAnsi="Garamond"/>
          <w:bCs/>
        </w:rPr>
        <w:t xml:space="preserve"> conference</w:t>
      </w:r>
      <w:r w:rsidR="007D7F85" w:rsidRPr="008B01EF">
        <w:rPr>
          <w:rFonts w:ascii="Garamond" w:hAnsi="Garamond"/>
          <w:bCs/>
        </w:rPr>
        <w:t>,</w:t>
      </w:r>
      <w:r w:rsidRPr="008B01EF">
        <w:rPr>
          <w:rFonts w:ascii="Garamond" w:hAnsi="Garamond"/>
          <w:bCs/>
        </w:rPr>
        <w:t xml:space="preserve"> </w:t>
      </w:r>
      <w:r w:rsidR="00715A6A" w:rsidRPr="008B01EF">
        <w:rPr>
          <w:rFonts w:ascii="Garamond" w:hAnsi="Garamond"/>
          <w:bCs/>
        </w:rPr>
        <w:t>Aarhus, Denmark</w:t>
      </w:r>
      <w:r w:rsidRPr="008B01EF">
        <w:rPr>
          <w:rFonts w:ascii="Garamond" w:hAnsi="Garamond"/>
          <w:bCs/>
        </w:rPr>
        <w:t xml:space="preserve">. </w:t>
      </w:r>
    </w:p>
    <w:p w14:paraId="61D0AB66" w14:textId="77777777" w:rsidR="005C3C93" w:rsidRPr="008B01EF" w:rsidRDefault="005C3C93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4C24CB84" w14:textId="1E4F2A38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Dickens, E., Taggart, J.,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="00715A6A" w:rsidRPr="008B01EF">
        <w:rPr>
          <w:rFonts w:ascii="Garamond" w:hAnsi="Garamond"/>
          <w:bCs/>
        </w:rPr>
        <w:t>May,</w:t>
      </w:r>
      <w:proofErr w:type="gramEnd"/>
      <w:r w:rsidR="00715A6A" w:rsidRPr="008B01EF">
        <w:rPr>
          <w:rFonts w:ascii="Garamond" w:hAnsi="Garamond"/>
          <w:bCs/>
        </w:rPr>
        <w:t xml:space="preserve"> 2022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  <w:iCs/>
        </w:rPr>
        <w:t>Leveraging Institutional Data to Improve Equity and Justice</w:t>
      </w:r>
      <w:r w:rsidRPr="008B01EF">
        <w:rPr>
          <w:rFonts w:ascii="Garamond" w:hAnsi="Garamond"/>
          <w:bCs/>
        </w:rPr>
        <w:t xml:space="preserve">. A workshop for the International Consortium of Educational, Developers (ICED) </w:t>
      </w:r>
      <w:r w:rsidR="00A51FD5">
        <w:rPr>
          <w:rFonts w:ascii="Garamond" w:hAnsi="Garamond"/>
          <w:bCs/>
        </w:rPr>
        <w:t xml:space="preserve">biennial </w:t>
      </w:r>
      <w:r w:rsidR="00715A6A" w:rsidRPr="008B01EF">
        <w:rPr>
          <w:rFonts w:ascii="Garamond" w:hAnsi="Garamond"/>
          <w:bCs/>
        </w:rPr>
        <w:t>c</w:t>
      </w:r>
      <w:r w:rsidRPr="008B01EF">
        <w:rPr>
          <w:rFonts w:ascii="Garamond" w:hAnsi="Garamond"/>
          <w:bCs/>
        </w:rPr>
        <w:t>onference</w:t>
      </w:r>
      <w:r w:rsidR="007D7F85" w:rsidRPr="008B01EF">
        <w:rPr>
          <w:rFonts w:ascii="Garamond" w:hAnsi="Garamond"/>
          <w:bCs/>
        </w:rPr>
        <w:t>,</w:t>
      </w:r>
      <w:r w:rsidR="00715A6A" w:rsidRPr="008B01EF">
        <w:rPr>
          <w:rFonts w:ascii="Garamond" w:hAnsi="Garamond"/>
          <w:bCs/>
        </w:rPr>
        <w:t xml:space="preserve"> Aarhus, Denmark.</w:t>
      </w:r>
    </w:p>
    <w:p w14:paraId="3AA05B53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34DC46DC" w14:textId="68749DF3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Lukes, L., Baum, L., Brantmeier, E., Case, K., Henry, D., Taggart, J., Wells, M.,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="00715A6A" w:rsidRPr="008B01EF">
        <w:rPr>
          <w:rFonts w:ascii="Garamond" w:hAnsi="Garamond"/>
          <w:bCs/>
        </w:rPr>
        <w:t>May,</w:t>
      </w:r>
      <w:proofErr w:type="gramEnd"/>
      <w:r w:rsidR="00715A6A" w:rsidRPr="008B01EF">
        <w:rPr>
          <w:rFonts w:ascii="Garamond" w:hAnsi="Garamond"/>
          <w:bCs/>
        </w:rPr>
        <w:t xml:space="preserve"> 2022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  <w:iCs/>
        </w:rPr>
        <w:t>Planning SoTL Educational Development Initiatives.</w:t>
      </w:r>
      <w:r w:rsidRPr="008B01EF">
        <w:rPr>
          <w:rFonts w:ascii="Garamond" w:hAnsi="Garamond"/>
          <w:bCs/>
        </w:rPr>
        <w:t xml:space="preserve"> Paper for the International Consortium of Educational, Developers (ICED)</w:t>
      </w:r>
      <w:r w:rsidR="00A51FD5">
        <w:rPr>
          <w:rFonts w:ascii="Garamond" w:hAnsi="Garamond"/>
          <w:bCs/>
        </w:rPr>
        <w:t xml:space="preserve"> biennial</w:t>
      </w:r>
      <w:r w:rsidRPr="008B01EF">
        <w:rPr>
          <w:rFonts w:ascii="Garamond" w:hAnsi="Garamond"/>
          <w:bCs/>
        </w:rPr>
        <w:t xml:space="preserve"> </w:t>
      </w:r>
      <w:r w:rsidR="00715A6A" w:rsidRPr="008B01EF">
        <w:rPr>
          <w:rFonts w:ascii="Garamond" w:hAnsi="Garamond"/>
          <w:bCs/>
        </w:rPr>
        <w:t>c</w:t>
      </w:r>
      <w:r w:rsidRPr="008B01EF">
        <w:rPr>
          <w:rFonts w:ascii="Garamond" w:hAnsi="Garamond"/>
          <w:bCs/>
        </w:rPr>
        <w:t>onference</w:t>
      </w:r>
      <w:r w:rsidR="007D7F85" w:rsidRPr="008B01EF">
        <w:rPr>
          <w:rFonts w:ascii="Garamond" w:hAnsi="Garamond"/>
          <w:bCs/>
        </w:rPr>
        <w:t>,</w:t>
      </w:r>
      <w:r w:rsidRPr="008B01EF">
        <w:rPr>
          <w:rFonts w:ascii="Garamond" w:hAnsi="Garamond"/>
          <w:bCs/>
        </w:rPr>
        <w:t xml:space="preserve"> </w:t>
      </w:r>
      <w:r w:rsidR="00715A6A" w:rsidRPr="008B01EF">
        <w:rPr>
          <w:rFonts w:ascii="Garamond" w:hAnsi="Garamond"/>
          <w:bCs/>
        </w:rPr>
        <w:t>Aarhus, Denmark.</w:t>
      </w:r>
    </w:p>
    <w:p w14:paraId="00F3C885" w14:textId="77777777" w:rsidR="0064015B" w:rsidRPr="008B01EF" w:rsidRDefault="0064015B" w:rsidP="002C4FD5">
      <w:pPr>
        <w:spacing w:line="240" w:lineRule="auto"/>
        <w:rPr>
          <w:rStyle w:val="CV-nameChar"/>
        </w:rPr>
      </w:pPr>
    </w:p>
    <w:p w14:paraId="217BD8C4" w14:textId="71D9C493" w:rsidR="0064015B" w:rsidRPr="008B01EF" w:rsidRDefault="0064015B" w:rsidP="0064015B">
      <w:pPr>
        <w:spacing w:line="240" w:lineRule="auto"/>
        <w:ind w:left="720" w:hanging="720"/>
        <w:rPr>
          <w:rFonts w:ascii="Garamond" w:hAnsi="Garamond" w:cs="Calibri"/>
          <w:color w:val="000000"/>
          <w:szCs w:val="24"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 w:cs="Calibri"/>
          <w:color w:val="000000"/>
          <w:szCs w:val="24"/>
        </w:rPr>
        <w:t>, Henry, D., &amp; Baum, L. (</w:t>
      </w:r>
      <w:proofErr w:type="gramStart"/>
      <w:r w:rsidRPr="008B01EF">
        <w:rPr>
          <w:rFonts w:ascii="Garamond" w:hAnsi="Garamond" w:cs="Calibri"/>
          <w:color w:val="000000"/>
          <w:szCs w:val="24"/>
        </w:rPr>
        <w:t>February,</w:t>
      </w:r>
      <w:proofErr w:type="gramEnd"/>
      <w:r w:rsidRPr="008B01EF">
        <w:rPr>
          <w:rFonts w:ascii="Garamond" w:hAnsi="Garamond" w:cs="Calibri"/>
          <w:color w:val="000000"/>
          <w:szCs w:val="24"/>
        </w:rPr>
        <w:t xml:space="preserve"> 2022). </w:t>
      </w:r>
      <w:r w:rsidRPr="008B01EF">
        <w:rPr>
          <w:rFonts w:ascii="Garamond" w:hAnsi="Garamond" w:cs="Calibri"/>
          <w:i/>
          <w:iCs/>
          <w:color w:val="000000"/>
          <w:szCs w:val="24"/>
        </w:rPr>
        <w:t>SoTL Collaboratory: A 4-VA Funded Community of Practice for Faculty Developers.</w:t>
      </w:r>
      <w:r w:rsidRPr="008B01EF">
        <w:rPr>
          <w:rFonts w:ascii="Garamond" w:hAnsi="Garamond" w:cs="Calibri"/>
          <w:color w:val="000000"/>
          <w:szCs w:val="24"/>
        </w:rPr>
        <w:t xml:space="preserve"> A presentation for the </w:t>
      </w:r>
      <w:r w:rsidR="00A51FD5">
        <w:rPr>
          <w:rFonts w:ascii="Garamond" w:hAnsi="Garamond" w:cs="Calibri"/>
          <w:color w:val="000000"/>
          <w:szCs w:val="24"/>
        </w:rPr>
        <w:t xml:space="preserve">annual </w:t>
      </w:r>
      <w:r w:rsidRPr="008B01EF">
        <w:rPr>
          <w:rFonts w:ascii="Garamond" w:hAnsi="Garamond" w:cs="Calibri"/>
          <w:color w:val="000000"/>
          <w:szCs w:val="24"/>
        </w:rPr>
        <w:t>Conference on Higher Education Pedagogy</w:t>
      </w:r>
      <w:r w:rsidR="00A51FD5">
        <w:rPr>
          <w:rFonts w:ascii="Garamond" w:hAnsi="Garamond" w:cs="Calibri"/>
          <w:color w:val="000000"/>
          <w:szCs w:val="24"/>
        </w:rPr>
        <w:t xml:space="preserve"> (CHEP)</w:t>
      </w:r>
      <w:r w:rsidRPr="008B01EF">
        <w:rPr>
          <w:rFonts w:ascii="Garamond" w:hAnsi="Garamond" w:cs="Calibri"/>
          <w:color w:val="000000"/>
          <w:szCs w:val="24"/>
        </w:rPr>
        <w:t xml:space="preserve">, Blacksburg, VA. </w:t>
      </w:r>
    </w:p>
    <w:p w14:paraId="2737977F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 w:cs="Calibri"/>
          <w:color w:val="000000"/>
          <w:szCs w:val="24"/>
        </w:rPr>
      </w:pPr>
    </w:p>
    <w:p w14:paraId="1ABB9C46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 w:cs="Calibri"/>
          <w:color w:val="000000"/>
          <w:szCs w:val="24"/>
        </w:rPr>
      </w:pPr>
      <w:r w:rsidRPr="008B01EF">
        <w:rPr>
          <w:rFonts w:ascii="Garamond" w:hAnsi="Garamond" w:cs="Calibri"/>
          <w:color w:val="000000"/>
          <w:szCs w:val="24"/>
        </w:rPr>
        <w:t xml:space="preserve">Landy, K., Little, D.,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 w:cs="Calibri"/>
          <w:color w:val="000000"/>
          <w:szCs w:val="24"/>
        </w:rPr>
        <w:t>, Tapp, S., Flaming, A., Caulkins, J., &amp; Kaldor, E. (</w:t>
      </w:r>
      <w:proofErr w:type="gramStart"/>
      <w:r w:rsidRPr="008B01EF">
        <w:rPr>
          <w:rFonts w:ascii="Garamond" w:hAnsi="Garamond" w:cs="Calibri"/>
          <w:color w:val="000000"/>
          <w:szCs w:val="24"/>
        </w:rPr>
        <w:t>November,</w:t>
      </w:r>
      <w:proofErr w:type="gramEnd"/>
      <w:r w:rsidRPr="008B01EF">
        <w:rPr>
          <w:rFonts w:ascii="Garamond" w:hAnsi="Garamond" w:cs="Calibri"/>
          <w:color w:val="000000"/>
          <w:szCs w:val="24"/>
        </w:rPr>
        <w:t xml:space="preserve"> 2021). </w:t>
      </w:r>
      <w:r w:rsidRPr="008B01EF">
        <w:rPr>
          <w:rFonts w:ascii="Garamond" w:hAnsi="Garamond" w:cs="Calibri"/>
          <w:i/>
          <w:iCs/>
          <w:color w:val="000000"/>
          <w:szCs w:val="24"/>
        </w:rPr>
        <w:t>Contexts for Agency: Leveraging Fractal Reflection Through and Beyond Crisis</w:t>
      </w:r>
      <w:r w:rsidRPr="008B01EF">
        <w:rPr>
          <w:rFonts w:ascii="Garamond" w:hAnsi="Garamond" w:cs="Calibri"/>
          <w:color w:val="000000"/>
          <w:szCs w:val="24"/>
        </w:rPr>
        <w:t xml:space="preserve">. A live interactive session for the POD Network </w:t>
      </w:r>
      <w:r w:rsidRPr="008B01EF">
        <w:rPr>
          <w:rFonts w:ascii="Garamond" w:hAnsi="Garamond"/>
          <w:bCs/>
        </w:rPr>
        <w:t>annual conference</w:t>
      </w:r>
      <w:r w:rsidRPr="008B01EF">
        <w:rPr>
          <w:rFonts w:ascii="Garamond" w:hAnsi="Garamond" w:cs="Calibri"/>
          <w:color w:val="000000"/>
          <w:szCs w:val="24"/>
        </w:rPr>
        <w:t xml:space="preserve">, </w:t>
      </w:r>
      <w:proofErr w:type="gramStart"/>
      <w:r w:rsidRPr="008B01EF">
        <w:rPr>
          <w:rFonts w:ascii="Garamond" w:hAnsi="Garamond" w:cs="Calibri"/>
          <w:color w:val="000000"/>
          <w:szCs w:val="24"/>
        </w:rPr>
        <w:t>Online</w:t>
      </w:r>
      <w:proofErr w:type="gramEnd"/>
      <w:r w:rsidRPr="008B01EF">
        <w:rPr>
          <w:rFonts w:ascii="Garamond" w:hAnsi="Garamond" w:cs="Calibri"/>
          <w:color w:val="000000"/>
          <w:szCs w:val="24"/>
        </w:rPr>
        <w:t>.</w:t>
      </w:r>
    </w:p>
    <w:p w14:paraId="4736F1E3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74372C34" w14:textId="2A66DCF2" w:rsidR="0088111C" w:rsidRPr="008B01EF" w:rsidRDefault="0088111C" w:rsidP="0064015B">
      <w:pPr>
        <w:spacing w:line="240" w:lineRule="auto"/>
        <w:ind w:left="720" w:hanging="720"/>
        <w:rPr>
          <w:rFonts w:ascii="Garamond" w:hAnsi="Garamond" w:cs="Calibri"/>
          <w:color w:val="000000"/>
          <w:szCs w:val="24"/>
        </w:rPr>
      </w:pPr>
      <w:r w:rsidRPr="008B01EF">
        <w:rPr>
          <w:rFonts w:ascii="Garamond" w:hAnsi="Garamond"/>
          <w:bCs/>
        </w:rPr>
        <w:t xml:space="preserve">Streifer, A.,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&amp; Gravett, E. (</w:t>
      </w:r>
      <w:proofErr w:type="gramStart"/>
      <w:r w:rsidR="000634E3" w:rsidRPr="008B01EF">
        <w:rPr>
          <w:rFonts w:ascii="Garamond" w:hAnsi="Garamond"/>
          <w:bCs/>
        </w:rPr>
        <w:t>November,</w:t>
      </w:r>
      <w:proofErr w:type="gramEnd"/>
      <w:r w:rsidR="000634E3" w:rsidRPr="008B01EF">
        <w:rPr>
          <w:rFonts w:ascii="Garamond" w:hAnsi="Garamond"/>
          <w:bCs/>
        </w:rPr>
        <w:t xml:space="preserve"> 2021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 w:cs="Calibri"/>
          <w:i/>
          <w:iCs/>
          <w:color w:val="000000"/>
          <w:szCs w:val="24"/>
        </w:rPr>
        <w:t>Student Perceptions of Instructors’ Race and Gender</w:t>
      </w:r>
      <w:r w:rsidRPr="008B01EF">
        <w:rPr>
          <w:rFonts w:ascii="Garamond" w:hAnsi="Garamond" w:cs="Calibri"/>
          <w:color w:val="000000"/>
          <w:szCs w:val="24"/>
        </w:rPr>
        <w:t xml:space="preserve">. A </w:t>
      </w:r>
      <w:r w:rsidR="004E5277" w:rsidRPr="008B01EF">
        <w:rPr>
          <w:rFonts w:ascii="Garamond" w:hAnsi="Garamond" w:cs="Calibri"/>
          <w:color w:val="000000"/>
          <w:szCs w:val="24"/>
        </w:rPr>
        <w:t xml:space="preserve">pre-recorded </w:t>
      </w:r>
      <w:r w:rsidRPr="008B01EF">
        <w:rPr>
          <w:rFonts w:ascii="Garamond" w:hAnsi="Garamond" w:cs="Calibri"/>
          <w:color w:val="000000"/>
          <w:szCs w:val="24"/>
        </w:rPr>
        <w:t xml:space="preserve">presentation for the </w:t>
      </w:r>
      <w:proofErr w:type="gramStart"/>
      <w:r w:rsidRPr="008B01EF">
        <w:rPr>
          <w:rFonts w:ascii="Garamond" w:hAnsi="Garamond" w:cs="Calibri"/>
          <w:color w:val="000000"/>
          <w:szCs w:val="24"/>
        </w:rPr>
        <w:t xml:space="preserve">POD Network </w:t>
      </w:r>
      <w:r w:rsidR="00965085" w:rsidRPr="008B01EF">
        <w:rPr>
          <w:rFonts w:ascii="Garamond" w:hAnsi="Garamond"/>
          <w:bCs/>
        </w:rPr>
        <w:t>annual</w:t>
      </w:r>
      <w:proofErr w:type="gramEnd"/>
      <w:r w:rsidR="00965085" w:rsidRPr="008B01EF">
        <w:rPr>
          <w:rFonts w:ascii="Garamond" w:hAnsi="Garamond"/>
          <w:bCs/>
        </w:rPr>
        <w:t xml:space="preserve"> conference</w:t>
      </w:r>
      <w:r w:rsidR="004E5277" w:rsidRPr="008B01EF">
        <w:rPr>
          <w:rFonts w:ascii="Garamond" w:hAnsi="Garamond" w:cs="Calibri"/>
          <w:color w:val="000000"/>
          <w:szCs w:val="24"/>
        </w:rPr>
        <w:t xml:space="preserve">, </w:t>
      </w:r>
      <w:proofErr w:type="gramStart"/>
      <w:r w:rsidR="00965085" w:rsidRPr="008B01EF">
        <w:rPr>
          <w:rFonts w:ascii="Garamond" w:hAnsi="Garamond" w:cs="Calibri"/>
          <w:color w:val="000000"/>
          <w:szCs w:val="24"/>
        </w:rPr>
        <w:t>Online</w:t>
      </w:r>
      <w:proofErr w:type="gramEnd"/>
      <w:r w:rsidR="004E5277" w:rsidRPr="008B01EF">
        <w:rPr>
          <w:rFonts w:ascii="Garamond" w:hAnsi="Garamond" w:cs="Calibri"/>
          <w:color w:val="000000"/>
          <w:szCs w:val="24"/>
        </w:rPr>
        <w:t>.</w:t>
      </w:r>
    </w:p>
    <w:p w14:paraId="37C8DA75" w14:textId="77777777" w:rsidR="0088111C" w:rsidRPr="008B01EF" w:rsidRDefault="0088111C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76DF17FF" w14:textId="6E0786C1" w:rsidR="00B5498E" w:rsidRPr="008B01EF" w:rsidRDefault="00B5498E" w:rsidP="0064015B">
      <w:pPr>
        <w:spacing w:line="240" w:lineRule="auto"/>
        <w:ind w:left="720" w:hanging="720"/>
        <w:rPr>
          <w:rFonts w:ascii="Garamond" w:hAnsi="Garamond"/>
        </w:rPr>
      </w:pPr>
      <w:r w:rsidRPr="008B01EF">
        <w:rPr>
          <w:rFonts w:ascii="Garamond" w:hAnsi="Garamond"/>
          <w:bCs/>
        </w:rPr>
        <w:t xml:space="preserve">Bach, D., Mandeltort, L., Taggart, J., </w:t>
      </w:r>
      <w:r w:rsidRPr="008B01EF">
        <w:rPr>
          <w:rStyle w:val="CV-nameChar"/>
        </w:rPr>
        <w:t>Wheeler, L</w:t>
      </w:r>
      <w:r w:rsidRPr="008B01EF">
        <w:rPr>
          <w:rFonts w:ascii="Garamond" w:hAnsi="Garamond"/>
          <w:bCs/>
        </w:rPr>
        <w:t>.,</w:t>
      </w:r>
      <w:r w:rsidR="00E61C2B" w:rsidRPr="008B01EF">
        <w:rPr>
          <w:rFonts w:ascii="Garamond" w:hAnsi="Garamond"/>
          <w:bCs/>
        </w:rPr>
        <w:t xml:space="preserve"> &amp; Williams, C. (</w:t>
      </w:r>
      <w:proofErr w:type="gramStart"/>
      <w:r w:rsidR="00E61C2B" w:rsidRPr="008B01EF">
        <w:rPr>
          <w:rFonts w:ascii="Garamond" w:hAnsi="Garamond"/>
          <w:bCs/>
        </w:rPr>
        <w:t>September,</w:t>
      </w:r>
      <w:proofErr w:type="gramEnd"/>
      <w:r w:rsidR="00E61C2B" w:rsidRPr="008B01EF">
        <w:rPr>
          <w:rFonts w:ascii="Garamond" w:hAnsi="Garamond"/>
          <w:bCs/>
        </w:rPr>
        <w:t xml:space="preserve"> 2021).</w:t>
      </w:r>
      <w:r w:rsidRPr="008B01EF">
        <w:rPr>
          <w:rFonts w:ascii="Garamond" w:hAnsi="Garamond"/>
          <w:bCs/>
        </w:rPr>
        <w:t xml:space="preserve"> </w:t>
      </w:r>
      <w:r w:rsidR="004B6BEB" w:rsidRPr="008B01EF">
        <w:rPr>
          <w:rFonts w:ascii="Garamond" w:hAnsi="Garamond"/>
          <w:i/>
          <w:iCs/>
        </w:rPr>
        <w:t xml:space="preserve">Understanding Barriers and Supports for Building </w:t>
      </w:r>
      <w:proofErr w:type="gramStart"/>
      <w:r w:rsidR="004B6BEB" w:rsidRPr="008B01EF">
        <w:rPr>
          <w:rFonts w:ascii="Garamond" w:hAnsi="Garamond"/>
          <w:i/>
          <w:iCs/>
        </w:rPr>
        <w:t>Sustainable,</w:t>
      </w:r>
      <w:proofErr w:type="gramEnd"/>
      <w:r w:rsidR="004B6BEB" w:rsidRPr="008B01EF">
        <w:rPr>
          <w:rFonts w:ascii="Garamond" w:hAnsi="Garamond"/>
          <w:i/>
          <w:iCs/>
        </w:rPr>
        <w:t xml:space="preserve"> Relationship-Rich Academic Environments</w:t>
      </w:r>
      <w:r w:rsidR="00E61C2B" w:rsidRPr="008B01EF">
        <w:rPr>
          <w:rFonts w:ascii="Garamond" w:hAnsi="Garamond"/>
          <w:i/>
          <w:iCs/>
        </w:rPr>
        <w:t xml:space="preserve">. </w:t>
      </w:r>
      <w:proofErr w:type="gramStart"/>
      <w:r w:rsidR="00E61C2B" w:rsidRPr="008B01EF">
        <w:rPr>
          <w:rFonts w:ascii="Garamond" w:hAnsi="Garamond"/>
        </w:rPr>
        <w:t>A presentation for the Coalition for Life Transformative Education annual</w:t>
      </w:r>
      <w:proofErr w:type="gramEnd"/>
      <w:r w:rsidR="00E61C2B" w:rsidRPr="008B01EF">
        <w:rPr>
          <w:rFonts w:ascii="Garamond" w:hAnsi="Garamond"/>
        </w:rPr>
        <w:t xml:space="preserve"> conference, </w:t>
      </w:r>
      <w:proofErr w:type="gramStart"/>
      <w:r w:rsidR="00965085" w:rsidRPr="008B01EF">
        <w:rPr>
          <w:rFonts w:ascii="Garamond" w:hAnsi="Garamond"/>
        </w:rPr>
        <w:t>Online</w:t>
      </w:r>
      <w:proofErr w:type="gramEnd"/>
      <w:r w:rsidR="00E61C2B" w:rsidRPr="008B01EF">
        <w:rPr>
          <w:rFonts w:ascii="Garamond" w:hAnsi="Garamond"/>
        </w:rPr>
        <w:t xml:space="preserve">. </w:t>
      </w:r>
    </w:p>
    <w:p w14:paraId="5E37CC51" w14:textId="77777777" w:rsidR="00E61C2B" w:rsidRPr="008B01EF" w:rsidRDefault="00E61C2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3E74D402" w14:textId="093A8C8E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Marbach-Ad, G., Thompson, K., Sheehan, P.,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Ghent, C., &amp; Bortiatynski, J. (</w:t>
      </w:r>
      <w:proofErr w:type="gramStart"/>
      <w:r w:rsidRPr="008B01EF">
        <w:rPr>
          <w:rFonts w:ascii="Garamond" w:hAnsi="Garamond"/>
          <w:bCs/>
        </w:rPr>
        <w:t>April,</w:t>
      </w:r>
      <w:proofErr w:type="gramEnd"/>
      <w:r w:rsidRPr="008B01EF">
        <w:rPr>
          <w:rFonts w:ascii="Garamond" w:hAnsi="Garamond"/>
          <w:bCs/>
        </w:rPr>
        <w:t xml:space="preserve"> 2021). </w:t>
      </w:r>
      <w:r w:rsidRPr="008B01EF">
        <w:rPr>
          <w:rFonts w:ascii="Garamond" w:hAnsi="Garamond"/>
          <w:bCs/>
          <w:i/>
          <w:iCs/>
        </w:rPr>
        <w:t>Exploring Students’ Values and Classroom Experiences across a Consortium of Four Universities</w:t>
      </w:r>
      <w:r w:rsidRPr="008B01EF">
        <w:rPr>
          <w:rFonts w:ascii="Garamond" w:hAnsi="Garamond"/>
          <w:bCs/>
        </w:rPr>
        <w:t xml:space="preserve">. A pre-recorded presentation for the National Association for Research in Science Teaching annual </w:t>
      </w:r>
      <w:r w:rsidR="00A51FD5">
        <w:rPr>
          <w:rFonts w:ascii="Garamond" w:hAnsi="Garamond"/>
          <w:bCs/>
        </w:rPr>
        <w:t xml:space="preserve">(NARST) annual </w:t>
      </w:r>
      <w:r w:rsidRPr="008B01EF">
        <w:rPr>
          <w:rFonts w:ascii="Garamond" w:hAnsi="Garamond"/>
          <w:bCs/>
        </w:rPr>
        <w:t xml:space="preserve">conference, </w:t>
      </w:r>
      <w:proofErr w:type="gramStart"/>
      <w:r w:rsidRPr="008B01EF">
        <w:rPr>
          <w:rFonts w:ascii="Garamond" w:hAnsi="Garamond"/>
          <w:bCs/>
        </w:rPr>
        <w:t>Online</w:t>
      </w:r>
      <w:proofErr w:type="gramEnd"/>
      <w:r w:rsidRPr="008B01EF">
        <w:rPr>
          <w:rFonts w:ascii="Garamond" w:hAnsi="Garamond"/>
          <w:bCs/>
        </w:rPr>
        <w:t>.</w:t>
      </w:r>
    </w:p>
    <w:p w14:paraId="5834E52C" w14:textId="77777777" w:rsidR="0064015B" w:rsidRPr="008B01EF" w:rsidRDefault="0064015B" w:rsidP="0064015B">
      <w:pPr>
        <w:spacing w:line="240" w:lineRule="auto"/>
        <w:ind w:left="720" w:hanging="720"/>
        <w:rPr>
          <w:rStyle w:val="CV-nameChar"/>
        </w:rPr>
      </w:pPr>
    </w:p>
    <w:p w14:paraId="1CFD3B33" w14:textId="22F626A2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Cruz, L., &amp; Flaming, A. (</w:t>
      </w:r>
      <w:proofErr w:type="gramStart"/>
      <w:r w:rsidRPr="008B01EF">
        <w:rPr>
          <w:rFonts w:ascii="Garamond" w:hAnsi="Garamond"/>
          <w:bCs/>
        </w:rPr>
        <w:t>November,</w:t>
      </w:r>
      <w:proofErr w:type="gramEnd"/>
      <w:r w:rsidRPr="008B01EF">
        <w:rPr>
          <w:rFonts w:ascii="Garamond" w:hAnsi="Garamond"/>
          <w:bCs/>
        </w:rPr>
        <w:t xml:space="preserve"> 2020). </w:t>
      </w:r>
      <w:r w:rsidRPr="008B01EF">
        <w:rPr>
          <w:rFonts w:ascii="Garamond" w:hAnsi="Garamond"/>
          <w:bCs/>
          <w:i/>
          <w:lang w:val="en"/>
        </w:rPr>
        <w:t xml:space="preserve">Developing Communities Through the Scholarship of Educational Development. </w:t>
      </w:r>
      <w:r w:rsidRPr="008B01EF">
        <w:rPr>
          <w:rFonts w:ascii="Garamond" w:hAnsi="Garamond"/>
          <w:bCs/>
          <w:lang w:val="en"/>
        </w:rPr>
        <w:t xml:space="preserve">A pre-recorded POD sponsored session for the POD Network </w:t>
      </w:r>
      <w:r w:rsidRPr="008B01EF">
        <w:rPr>
          <w:rFonts w:ascii="Garamond" w:hAnsi="Garamond"/>
          <w:bCs/>
        </w:rPr>
        <w:t>annual conference,</w:t>
      </w:r>
      <w:r w:rsidRPr="008B01EF">
        <w:rPr>
          <w:rFonts w:ascii="Garamond" w:hAnsi="Garamond"/>
          <w:bCs/>
          <w:lang w:val="en"/>
        </w:rPr>
        <w:t xml:space="preserve"> </w:t>
      </w:r>
      <w:proofErr w:type="gramStart"/>
      <w:r w:rsidRPr="008B01EF">
        <w:rPr>
          <w:rFonts w:ascii="Garamond" w:hAnsi="Garamond"/>
          <w:bCs/>
          <w:lang w:val="en"/>
        </w:rPr>
        <w:t>Online</w:t>
      </w:r>
      <w:proofErr w:type="gramEnd"/>
      <w:r w:rsidRPr="008B01EF">
        <w:rPr>
          <w:rFonts w:ascii="Garamond" w:hAnsi="Garamond"/>
          <w:bCs/>
          <w:lang w:val="en"/>
        </w:rPr>
        <w:t>.</w:t>
      </w:r>
    </w:p>
    <w:p w14:paraId="39D4D89D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0CF18116" w14:textId="28CDD5AC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lastRenderedPageBreak/>
        <w:t xml:space="preserve">Sheehan, P., Ghent, C., Bortiatynski, J., Marbach-Ad, G., Thompson, K.,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June,</w:t>
      </w:r>
      <w:proofErr w:type="gramEnd"/>
      <w:r w:rsidRPr="008B01EF">
        <w:rPr>
          <w:rFonts w:ascii="Garamond" w:hAnsi="Garamond"/>
          <w:bCs/>
        </w:rPr>
        <w:t xml:space="preserve"> 2020). </w:t>
      </w:r>
      <w:r w:rsidRPr="008B01EF">
        <w:rPr>
          <w:rFonts w:ascii="Garamond" w:hAnsi="Garamond"/>
          <w:bCs/>
          <w:i/>
        </w:rPr>
        <w:t>Student Values and Experiences Across a Consortium of Universities: Sharing Data with Faculty and Administration to Inform Change</w:t>
      </w:r>
      <w:r w:rsidRPr="008B01EF">
        <w:rPr>
          <w:rFonts w:ascii="Garamond" w:hAnsi="Garamond"/>
          <w:bCs/>
        </w:rPr>
        <w:t xml:space="preserve">. A virtual presentation for the Network of STEM Education Centers </w:t>
      </w:r>
      <w:r w:rsidR="00A51FD5">
        <w:rPr>
          <w:rFonts w:ascii="Garamond" w:hAnsi="Garamond"/>
          <w:bCs/>
        </w:rPr>
        <w:t xml:space="preserve">(NSEC) </w:t>
      </w:r>
      <w:r w:rsidRPr="008B01EF">
        <w:rPr>
          <w:rFonts w:ascii="Garamond" w:hAnsi="Garamond"/>
          <w:bCs/>
        </w:rPr>
        <w:t xml:space="preserve">annual conference, </w:t>
      </w:r>
      <w:proofErr w:type="gramStart"/>
      <w:r w:rsidRPr="008B01EF">
        <w:rPr>
          <w:rFonts w:ascii="Garamond" w:hAnsi="Garamond"/>
          <w:bCs/>
        </w:rPr>
        <w:t>Online</w:t>
      </w:r>
      <w:proofErr w:type="gramEnd"/>
      <w:r w:rsidRPr="008B01EF">
        <w:rPr>
          <w:rFonts w:ascii="Garamond" w:hAnsi="Garamond"/>
          <w:bCs/>
        </w:rPr>
        <w:t>.</w:t>
      </w:r>
    </w:p>
    <w:p w14:paraId="05A66DA1" w14:textId="77777777" w:rsidR="0064015B" w:rsidRPr="008B01EF" w:rsidRDefault="0064015B" w:rsidP="0064015B">
      <w:pPr>
        <w:spacing w:line="240" w:lineRule="auto"/>
        <w:ind w:left="720" w:hanging="720"/>
        <w:rPr>
          <w:rStyle w:val="CV-nameChar"/>
        </w:rPr>
      </w:pPr>
    </w:p>
    <w:p w14:paraId="3586C4A5" w14:textId="347C352A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Cruz, L., Flaming, A., &amp; Dickens, E. (</w:t>
      </w:r>
      <w:r w:rsidR="00B312B8" w:rsidRPr="008B01EF">
        <w:rPr>
          <w:rFonts w:ascii="Garamond" w:hAnsi="Garamond"/>
          <w:bCs/>
        </w:rPr>
        <w:t>A</w:t>
      </w:r>
      <w:r w:rsidRPr="008B01EF">
        <w:rPr>
          <w:rFonts w:ascii="Garamond" w:hAnsi="Garamond"/>
          <w:bCs/>
        </w:rPr>
        <w:t xml:space="preserve">ccepted, 2020). </w:t>
      </w:r>
      <w:r w:rsidRPr="008B01EF">
        <w:rPr>
          <w:rFonts w:ascii="Garamond" w:hAnsi="Garamond"/>
          <w:bCs/>
          <w:i/>
        </w:rPr>
        <w:t>Dexterity as Discipline:  Framing the Future of the Scholarship of Educational Development</w:t>
      </w:r>
      <w:r w:rsidRPr="008B01EF">
        <w:rPr>
          <w:rFonts w:ascii="Garamond" w:hAnsi="Garamond"/>
          <w:bCs/>
        </w:rPr>
        <w:t xml:space="preserve">. A workshop for the International Consortium of Educational Development </w:t>
      </w:r>
      <w:r w:rsidR="00A51FD5">
        <w:rPr>
          <w:rFonts w:ascii="Garamond" w:hAnsi="Garamond"/>
          <w:bCs/>
        </w:rPr>
        <w:t>(ICED) bie</w:t>
      </w:r>
      <w:r w:rsidRPr="008B01EF">
        <w:rPr>
          <w:rFonts w:ascii="Garamond" w:hAnsi="Garamond"/>
          <w:bCs/>
        </w:rPr>
        <w:t>nn</w:t>
      </w:r>
      <w:r w:rsidR="00A51FD5">
        <w:rPr>
          <w:rFonts w:ascii="Garamond" w:hAnsi="Garamond"/>
          <w:bCs/>
        </w:rPr>
        <w:t>i</w:t>
      </w:r>
      <w:r w:rsidRPr="008B01EF">
        <w:rPr>
          <w:rFonts w:ascii="Garamond" w:hAnsi="Garamond"/>
          <w:bCs/>
        </w:rPr>
        <w:t xml:space="preserve">al conference. </w:t>
      </w:r>
      <w:r w:rsidRPr="008B01EF">
        <w:rPr>
          <w:rFonts w:ascii="Garamond" w:hAnsi="Garamond"/>
        </w:rPr>
        <w:t>Because of the global COVID-19 pandemic, this presentation could not be given as intended.</w:t>
      </w:r>
    </w:p>
    <w:p w14:paraId="214D1719" w14:textId="257BD0B5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1A027331" w14:textId="295BC0A1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Sturtevant, H.,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r w:rsidR="00B312B8" w:rsidRPr="008B01EF">
        <w:rPr>
          <w:rFonts w:ascii="Garamond" w:hAnsi="Garamond"/>
          <w:bCs/>
        </w:rPr>
        <w:t>A</w:t>
      </w:r>
      <w:r w:rsidRPr="008B01EF">
        <w:rPr>
          <w:rFonts w:ascii="Garamond" w:hAnsi="Garamond"/>
          <w:bCs/>
        </w:rPr>
        <w:t xml:space="preserve">ccepted, 2020). </w:t>
      </w:r>
      <w:r w:rsidRPr="008B01EF">
        <w:rPr>
          <w:rFonts w:ascii="Garamond" w:hAnsi="Garamond"/>
          <w:bCs/>
          <w:i/>
          <w:iCs/>
        </w:rPr>
        <w:t>Understanding Faculty Use of EBIPs in Chemistry Education: Barriers and Dissatisfaction</w:t>
      </w:r>
      <w:r w:rsidRPr="008B01EF">
        <w:rPr>
          <w:rFonts w:ascii="Garamond" w:hAnsi="Garamond"/>
          <w:bCs/>
        </w:rPr>
        <w:t>. A paper for the Biennial Conference on Chemical Education</w:t>
      </w:r>
      <w:r w:rsidR="00A51FD5">
        <w:rPr>
          <w:rFonts w:ascii="Garamond" w:hAnsi="Garamond"/>
          <w:bCs/>
        </w:rPr>
        <w:t xml:space="preserve"> (BCCE</w:t>
      </w:r>
      <w:proofErr w:type="gramStart"/>
      <w:r w:rsidR="00A51FD5">
        <w:rPr>
          <w:rFonts w:ascii="Garamond" w:hAnsi="Garamond"/>
          <w:bCs/>
        </w:rPr>
        <w:t>)</w:t>
      </w:r>
      <w:r w:rsidRPr="008B01EF">
        <w:rPr>
          <w:rFonts w:ascii="Garamond" w:hAnsi="Garamond"/>
          <w:bCs/>
        </w:rPr>
        <w:t>.</w:t>
      </w:r>
      <w:r w:rsidRPr="008B01EF">
        <w:rPr>
          <w:rFonts w:ascii="Garamond" w:hAnsi="Garamond"/>
          <w:bCs/>
          <w:vertAlign w:val="superscript"/>
        </w:rPr>
        <w:softHyphen/>
      </w:r>
      <w:proofErr w:type="gramEnd"/>
      <w:r w:rsidRPr="008B01EF">
        <w:rPr>
          <w:rFonts w:ascii="Garamond" w:hAnsi="Garamond"/>
          <w:bCs/>
        </w:rPr>
        <w:t xml:space="preserve"> </w:t>
      </w:r>
      <w:r w:rsidRPr="008B01EF">
        <w:rPr>
          <w:rFonts w:ascii="Garamond" w:hAnsi="Garamond"/>
        </w:rPr>
        <w:t>Because of the global COVID-19 pandemic, this presentation could not be given as intended.</w:t>
      </w:r>
    </w:p>
    <w:p w14:paraId="1578AB35" w14:textId="11E07C32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</w:rPr>
      </w:pPr>
    </w:p>
    <w:p w14:paraId="6C094BE0" w14:textId="122EB7DF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Ma, H., Guadagni, G.,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February,</w:t>
      </w:r>
      <w:proofErr w:type="gramEnd"/>
      <w:r w:rsidRPr="008B01EF">
        <w:rPr>
          <w:rFonts w:ascii="Garamond" w:hAnsi="Garamond"/>
          <w:bCs/>
        </w:rPr>
        <w:t xml:space="preserve"> 2020). </w:t>
      </w:r>
      <w:r w:rsidRPr="008B01EF">
        <w:rPr>
          <w:rFonts w:ascii="Garamond" w:hAnsi="Garamond"/>
          <w:bCs/>
          <w:i/>
        </w:rPr>
        <w:t xml:space="preserve">Teaching Methods Course for Engineering </w:t>
      </w:r>
      <w:proofErr w:type="spellStart"/>
      <w:r w:rsidRPr="008B01EF">
        <w:rPr>
          <w:rFonts w:ascii="Garamond" w:hAnsi="Garamond"/>
          <w:bCs/>
          <w:i/>
        </w:rPr>
        <w:t>TAs</w:t>
      </w:r>
      <w:r w:rsidRPr="008B01EF">
        <w:rPr>
          <w:rFonts w:ascii="Garamond" w:hAnsi="Garamond"/>
          <w:bCs/>
        </w:rPr>
        <w:t>.</w:t>
      </w:r>
      <w:proofErr w:type="spellEnd"/>
      <w:r w:rsidRPr="008B01EF">
        <w:rPr>
          <w:rFonts w:ascii="Garamond" w:hAnsi="Garamond"/>
          <w:bCs/>
        </w:rPr>
        <w:t xml:space="preserve"> A presentation for the</w:t>
      </w:r>
      <w:r w:rsidR="00A51FD5">
        <w:rPr>
          <w:rFonts w:ascii="Garamond" w:hAnsi="Garamond"/>
          <w:bCs/>
        </w:rPr>
        <w:t xml:space="preserve"> annual</w:t>
      </w:r>
      <w:r w:rsidRPr="008B01EF">
        <w:rPr>
          <w:rFonts w:ascii="Garamond" w:hAnsi="Garamond"/>
          <w:bCs/>
        </w:rPr>
        <w:t xml:space="preserve"> Conference in Higher Education Pedagogy</w:t>
      </w:r>
      <w:r w:rsidR="00A51FD5">
        <w:rPr>
          <w:rFonts w:ascii="Garamond" w:hAnsi="Garamond"/>
          <w:bCs/>
        </w:rPr>
        <w:t xml:space="preserve"> (CHEP)</w:t>
      </w:r>
      <w:r w:rsidRPr="008B01EF">
        <w:rPr>
          <w:rFonts w:ascii="Garamond" w:hAnsi="Garamond"/>
          <w:bCs/>
        </w:rPr>
        <w:t>, Blacksburg, VA.</w:t>
      </w:r>
    </w:p>
    <w:p w14:paraId="4BAE8645" w14:textId="77777777" w:rsidR="0064015B" w:rsidRPr="008B01EF" w:rsidRDefault="0064015B" w:rsidP="0064015B">
      <w:pPr>
        <w:spacing w:line="240" w:lineRule="auto"/>
        <w:ind w:left="720" w:hanging="720"/>
        <w:rPr>
          <w:rStyle w:val="CV-nameChar"/>
        </w:rPr>
      </w:pPr>
    </w:p>
    <w:p w14:paraId="4B82C83B" w14:textId="6489DD31" w:rsidR="00D26BA5" w:rsidRPr="008B01EF" w:rsidRDefault="00D26BA5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Palmer, M., Giering, J., &amp; Hunger, G. (</w:t>
      </w:r>
      <w:proofErr w:type="gramStart"/>
      <w:r w:rsidR="009664F1" w:rsidRPr="008B01EF">
        <w:rPr>
          <w:rFonts w:ascii="Garamond" w:hAnsi="Garamond"/>
          <w:bCs/>
        </w:rPr>
        <w:t>January,</w:t>
      </w:r>
      <w:proofErr w:type="gramEnd"/>
      <w:r w:rsidR="009664F1" w:rsidRPr="008B01EF">
        <w:rPr>
          <w:rFonts w:ascii="Garamond" w:hAnsi="Garamond"/>
          <w:bCs/>
        </w:rPr>
        <w:t xml:space="preserve"> 2020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</w:rPr>
        <w:t xml:space="preserve">Lessons </w:t>
      </w:r>
      <w:r w:rsidR="00965085" w:rsidRPr="008B01EF">
        <w:rPr>
          <w:rFonts w:ascii="Garamond" w:hAnsi="Garamond"/>
          <w:bCs/>
          <w:i/>
        </w:rPr>
        <w:t>L</w:t>
      </w:r>
      <w:r w:rsidRPr="008B01EF">
        <w:rPr>
          <w:rFonts w:ascii="Garamond" w:hAnsi="Garamond"/>
          <w:bCs/>
          <w:i/>
        </w:rPr>
        <w:t xml:space="preserve">earned from a </w:t>
      </w:r>
      <w:r w:rsidR="00965085" w:rsidRPr="008B01EF">
        <w:rPr>
          <w:rFonts w:ascii="Garamond" w:hAnsi="Garamond"/>
          <w:bCs/>
          <w:i/>
        </w:rPr>
        <w:t>P</w:t>
      </w:r>
      <w:r w:rsidRPr="008B01EF">
        <w:rPr>
          <w:rFonts w:ascii="Garamond" w:hAnsi="Garamond"/>
          <w:bCs/>
          <w:i/>
        </w:rPr>
        <w:t xml:space="preserve">ilot Learning Assistants </w:t>
      </w:r>
      <w:r w:rsidR="00965085" w:rsidRPr="008B01EF">
        <w:rPr>
          <w:rFonts w:ascii="Garamond" w:hAnsi="Garamond"/>
          <w:bCs/>
          <w:i/>
        </w:rPr>
        <w:t>P</w:t>
      </w:r>
      <w:r w:rsidRPr="008B01EF">
        <w:rPr>
          <w:rFonts w:ascii="Garamond" w:hAnsi="Garamond"/>
          <w:bCs/>
          <w:i/>
        </w:rPr>
        <w:t xml:space="preserve">rogram in </w:t>
      </w:r>
      <w:r w:rsidR="00965085" w:rsidRPr="008B01EF">
        <w:rPr>
          <w:rFonts w:ascii="Garamond" w:hAnsi="Garamond"/>
          <w:bCs/>
          <w:i/>
        </w:rPr>
        <w:t>Ch</w:t>
      </w:r>
      <w:r w:rsidRPr="008B01EF">
        <w:rPr>
          <w:rFonts w:ascii="Garamond" w:hAnsi="Garamond"/>
          <w:bCs/>
          <w:i/>
        </w:rPr>
        <w:t xml:space="preserve">emistry and </w:t>
      </w:r>
      <w:r w:rsidR="00965085" w:rsidRPr="008B01EF">
        <w:rPr>
          <w:rFonts w:ascii="Garamond" w:hAnsi="Garamond"/>
          <w:bCs/>
          <w:i/>
        </w:rPr>
        <w:t>M</w:t>
      </w:r>
      <w:r w:rsidRPr="008B01EF">
        <w:rPr>
          <w:rFonts w:ascii="Garamond" w:hAnsi="Garamond"/>
          <w:bCs/>
          <w:i/>
        </w:rPr>
        <w:t>ath.</w:t>
      </w:r>
      <w:r w:rsidRPr="008B01EF">
        <w:rPr>
          <w:rFonts w:ascii="Garamond" w:hAnsi="Garamond"/>
          <w:bCs/>
        </w:rPr>
        <w:t xml:space="preserve"> A poster presentation for the Association of American Universit</w:t>
      </w:r>
      <w:r w:rsidR="009664F1" w:rsidRPr="008B01EF">
        <w:rPr>
          <w:rFonts w:ascii="Garamond" w:hAnsi="Garamond"/>
          <w:bCs/>
        </w:rPr>
        <w:t>ies</w:t>
      </w:r>
      <w:r w:rsidR="00A51FD5">
        <w:rPr>
          <w:rFonts w:ascii="Garamond" w:hAnsi="Garamond"/>
          <w:bCs/>
        </w:rPr>
        <w:t xml:space="preserve"> (AAU)</w:t>
      </w:r>
      <w:r w:rsidR="009664F1" w:rsidRPr="008B01EF">
        <w:rPr>
          <w:rFonts w:ascii="Garamond" w:hAnsi="Garamond"/>
          <w:bCs/>
        </w:rPr>
        <w:t xml:space="preserve"> STEM Network annual </w:t>
      </w:r>
      <w:r w:rsidR="00965085" w:rsidRPr="008B01EF">
        <w:rPr>
          <w:rFonts w:ascii="Garamond" w:hAnsi="Garamond"/>
          <w:bCs/>
        </w:rPr>
        <w:t>conference</w:t>
      </w:r>
      <w:r w:rsidR="009664F1" w:rsidRPr="008B01EF">
        <w:rPr>
          <w:rFonts w:ascii="Garamond" w:hAnsi="Garamond"/>
          <w:bCs/>
        </w:rPr>
        <w:t>, Washington, D.C.</w:t>
      </w:r>
    </w:p>
    <w:p w14:paraId="63658DE3" w14:textId="77777777" w:rsidR="00D26BA5" w:rsidRPr="008B01EF" w:rsidRDefault="00D26BA5" w:rsidP="0064015B">
      <w:pPr>
        <w:spacing w:line="240" w:lineRule="auto"/>
        <w:rPr>
          <w:rFonts w:ascii="Garamond" w:hAnsi="Garamond"/>
          <w:bCs/>
        </w:rPr>
      </w:pPr>
    </w:p>
    <w:p w14:paraId="52B197EB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  <w:lang w:val="en"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Cruz, L., &amp; Walsh, K. (</w:t>
      </w:r>
      <w:proofErr w:type="gramStart"/>
      <w:r w:rsidRPr="008B01EF">
        <w:rPr>
          <w:rFonts w:ascii="Garamond" w:hAnsi="Garamond"/>
          <w:bCs/>
        </w:rPr>
        <w:t>November,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  <w:lang w:val="en"/>
        </w:rPr>
        <w:t>Connecting to and Through the Scholarship of Educational Development</w:t>
      </w:r>
      <w:r w:rsidRPr="008B01EF">
        <w:rPr>
          <w:rFonts w:ascii="Garamond" w:hAnsi="Garamond"/>
          <w:bCs/>
          <w:lang w:val="en"/>
        </w:rPr>
        <w:t xml:space="preserve">. A POD Sponsored session for the POD Network </w:t>
      </w:r>
      <w:r w:rsidRPr="008B01EF">
        <w:rPr>
          <w:rFonts w:ascii="Garamond" w:hAnsi="Garamond"/>
          <w:bCs/>
        </w:rPr>
        <w:t>annual conference</w:t>
      </w:r>
      <w:r w:rsidRPr="008B01EF">
        <w:rPr>
          <w:rFonts w:ascii="Garamond" w:hAnsi="Garamond"/>
          <w:bCs/>
          <w:lang w:val="en"/>
        </w:rPr>
        <w:t>, Pittsburgh, PA.</w:t>
      </w:r>
    </w:p>
    <w:p w14:paraId="021DF2BC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51F5BA09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Sloane, J., &amp; Sturtevant, H. (</w:t>
      </w:r>
      <w:proofErr w:type="gramStart"/>
      <w:r w:rsidRPr="008B01EF">
        <w:rPr>
          <w:rFonts w:ascii="Garamond" w:hAnsi="Garamond"/>
          <w:bCs/>
        </w:rPr>
        <w:t>November,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  <w:iCs/>
        </w:rPr>
        <w:t>Spark: Transforming STEM Education through Teaching Assistant Pedagogical Support</w:t>
      </w:r>
      <w:r w:rsidRPr="008B01EF">
        <w:rPr>
          <w:rFonts w:ascii="Garamond" w:hAnsi="Garamond"/>
          <w:bCs/>
        </w:rPr>
        <w:t>. A poster for the POD Network annual conference, Pittsburgh, PA.</w:t>
      </w:r>
    </w:p>
    <w:p w14:paraId="18BE614D" w14:textId="77777777" w:rsidR="0064015B" w:rsidRPr="008B01EF" w:rsidRDefault="0064015B" w:rsidP="0064015B">
      <w:pPr>
        <w:spacing w:line="240" w:lineRule="auto"/>
        <w:rPr>
          <w:rFonts w:ascii="Garamond" w:hAnsi="Garamond"/>
          <w:bCs/>
        </w:rPr>
      </w:pPr>
    </w:p>
    <w:p w14:paraId="191691EA" w14:textId="5AEEDDC3" w:rsidR="00D26BA5" w:rsidRPr="008B01EF" w:rsidRDefault="00D73AB3" w:rsidP="0064015B">
      <w:pPr>
        <w:spacing w:line="240" w:lineRule="auto"/>
        <w:rPr>
          <w:rFonts w:ascii="Garamond" w:hAnsi="Garamond"/>
          <w:bCs/>
          <w:i/>
          <w:iCs/>
        </w:rPr>
      </w:pPr>
      <w:r w:rsidRPr="008B01EF">
        <w:rPr>
          <w:rFonts w:ascii="Garamond" w:hAnsi="Garamond"/>
          <w:bCs/>
        </w:rPr>
        <w:t xml:space="preserve">Sloane, J.,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="00D26BA5" w:rsidRPr="008B01EF">
        <w:rPr>
          <w:rFonts w:ascii="Garamond" w:hAnsi="Garamond"/>
          <w:bCs/>
        </w:rPr>
        <w:t>November,</w:t>
      </w:r>
      <w:proofErr w:type="gramEnd"/>
      <w:r w:rsidR="00D26BA5" w:rsidRPr="008B01EF">
        <w:rPr>
          <w:rFonts w:ascii="Garamond" w:hAnsi="Garamond"/>
          <w:bCs/>
        </w:rPr>
        <w:t xml:space="preserve"> 2019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  <w:iCs/>
        </w:rPr>
        <w:t xml:space="preserve">Pilot Learning Assistant Program: Exploring the </w:t>
      </w:r>
      <w:r w:rsidR="00965085" w:rsidRPr="008B01EF">
        <w:rPr>
          <w:rFonts w:ascii="Garamond" w:hAnsi="Garamond"/>
          <w:bCs/>
          <w:i/>
          <w:iCs/>
        </w:rPr>
        <w:t>I</w:t>
      </w:r>
      <w:r w:rsidRPr="008B01EF">
        <w:rPr>
          <w:rFonts w:ascii="Garamond" w:hAnsi="Garamond"/>
          <w:bCs/>
          <w:i/>
          <w:iCs/>
        </w:rPr>
        <w:t xml:space="preserve">mpact on </w:t>
      </w:r>
    </w:p>
    <w:p w14:paraId="46A5C93B" w14:textId="74A0F76B" w:rsidR="00D73AB3" w:rsidRPr="008B01EF" w:rsidRDefault="00D73AB3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  <w:iCs/>
        </w:rPr>
        <w:t>Learning Assistants.</w:t>
      </w:r>
      <w:r w:rsidRPr="008B01EF">
        <w:rPr>
          <w:rFonts w:ascii="Garamond" w:hAnsi="Garamond"/>
          <w:bCs/>
        </w:rPr>
        <w:t xml:space="preserve"> A presentation for the POD Network </w:t>
      </w:r>
      <w:r w:rsidR="00965085" w:rsidRPr="008B01EF">
        <w:rPr>
          <w:rFonts w:ascii="Garamond" w:hAnsi="Garamond"/>
          <w:bCs/>
        </w:rPr>
        <w:t>annual conference</w:t>
      </w:r>
      <w:r w:rsidRPr="008B01EF">
        <w:rPr>
          <w:rFonts w:ascii="Garamond" w:hAnsi="Garamond"/>
          <w:bCs/>
        </w:rPr>
        <w:t xml:space="preserve">, Pittsburgh, PA. </w:t>
      </w:r>
    </w:p>
    <w:p w14:paraId="18B269A2" w14:textId="77777777" w:rsidR="00D73AB3" w:rsidRPr="008B01EF" w:rsidRDefault="00D73AB3" w:rsidP="0064015B">
      <w:pPr>
        <w:spacing w:line="240" w:lineRule="auto"/>
        <w:rPr>
          <w:rFonts w:ascii="Garamond" w:hAnsi="Garamond"/>
          <w:bCs/>
        </w:rPr>
      </w:pPr>
    </w:p>
    <w:p w14:paraId="59E014F8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Sturtevant, H.,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July,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  <w:iCs/>
        </w:rPr>
        <w:t>Student Perceptions of GTAs in an Inquiry-Based General Chemistry Laboratory: An Exploratory Study of the Impact of a Teaching Methods Course</w:t>
      </w:r>
      <w:r w:rsidRPr="008B01EF">
        <w:rPr>
          <w:rFonts w:ascii="Garamond" w:hAnsi="Garamond"/>
          <w:bCs/>
        </w:rPr>
        <w:t>. A poster for the Chemistry Education Research Graduate Student Postdoc Professional Development annual conference, Oxford, OH.</w:t>
      </w:r>
    </w:p>
    <w:p w14:paraId="0491447D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</w:rPr>
      </w:pPr>
    </w:p>
    <w:p w14:paraId="53FD3372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Sloane, J.D., </w:t>
      </w:r>
      <w:r w:rsidRPr="008B01EF">
        <w:rPr>
          <w:rStyle w:val="CV-nameChar"/>
        </w:rPr>
        <w:t>Wheeler, L.B.</w:t>
      </w:r>
      <w:r w:rsidRPr="008B01EF">
        <w:rPr>
          <w:rFonts w:ascii="Garamond" w:hAnsi="Garamond"/>
          <w:bCs/>
        </w:rPr>
        <w:t>, &amp; Manson, J.S. (</w:t>
      </w:r>
      <w:proofErr w:type="gramStart"/>
      <w:r w:rsidRPr="008B01EF">
        <w:rPr>
          <w:rFonts w:ascii="Garamond" w:hAnsi="Garamond"/>
          <w:bCs/>
        </w:rPr>
        <w:t>July,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</w:rPr>
        <w:t xml:space="preserve">Teaching Nature of Science in General Biology: </w:t>
      </w:r>
    </w:p>
    <w:p w14:paraId="33AB738F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 xml:space="preserve">Impacts on Students’ Acceptance of Evolution. </w:t>
      </w:r>
      <w:r w:rsidRPr="008B01EF">
        <w:rPr>
          <w:rFonts w:ascii="Garamond" w:hAnsi="Garamond"/>
          <w:bCs/>
        </w:rPr>
        <w:t xml:space="preserve">A presentation for the Society for </w:t>
      </w:r>
      <w:proofErr w:type="gramStart"/>
      <w:r w:rsidRPr="008B01EF">
        <w:rPr>
          <w:rFonts w:ascii="Garamond" w:hAnsi="Garamond"/>
          <w:bCs/>
        </w:rPr>
        <w:t>the Advancement</w:t>
      </w:r>
      <w:proofErr w:type="gramEnd"/>
      <w:r w:rsidRPr="008B01EF">
        <w:rPr>
          <w:rFonts w:ascii="Garamond" w:hAnsi="Garamond"/>
          <w:bCs/>
        </w:rPr>
        <w:t xml:space="preserve"> </w:t>
      </w:r>
    </w:p>
    <w:p w14:paraId="537CF1F1" w14:textId="120604A5" w:rsidR="0064015B" w:rsidRPr="008B01EF" w:rsidRDefault="0064015B" w:rsidP="0064015B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>of Biology Education Research</w:t>
      </w:r>
      <w:r w:rsidR="00A51FD5">
        <w:rPr>
          <w:rFonts w:ascii="Garamond" w:hAnsi="Garamond"/>
          <w:bCs/>
        </w:rPr>
        <w:t xml:space="preserve"> (SABER)</w:t>
      </w:r>
      <w:r w:rsidRPr="008B01EF">
        <w:rPr>
          <w:rFonts w:ascii="Garamond" w:hAnsi="Garamond"/>
          <w:bCs/>
        </w:rPr>
        <w:t xml:space="preserve"> annual conference, Minneapolis, MN. </w:t>
      </w:r>
    </w:p>
    <w:p w14:paraId="7B5A7ED8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  <w:bCs/>
        </w:rPr>
      </w:pPr>
    </w:p>
    <w:p w14:paraId="11FB57FC" w14:textId="77E9C970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Thompson, K., Marbach-Ad, G.,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Ghent, C., Campbell, J., Malcos, J., &amp; Bortiatynski, J. (</w:t>
      </w:r>
      <w:proofErr w:type="gramStart"/>
      <w:r w:rsidRPr="008B01EF">
        <w:rPr>
          <w:rFonts w:ascii="Garamond" w:hAnsi="Garamond"/>
          <w:bCs/>
        </w:rPr>
        <w:t>June,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</w:rPr>
        <w:t xml:space="preserve">Developing a Collaborative by Extending a Research Project. </w:t>
      </w:r>
      <w:r w:rsidRPr="008B01EF">
        <w:rPr>
          <w:rFonts w:ascii="Garamond" w:hAnsi="Garamond"/>
          <w:bCs/>
        </w:rPr>
        <w:t xml:space="preserve">A presentation for the Network of STEM Education Centers </w:t>
      </w:r>
      <w:r w:rsidR="00A51FD5">
        <w:rPr>
          <w:rFonts w:ascii="Garamond" w:hAnsi="Garamond"/>
          <w:bCs/>
        </w:rPr>
        <w:t xml:space="preserve">(NSEC) </w:t>
      </w:r>
      <w:r w:rsidRPr="008B01EF">
        <w:rPr>
          <w:rFonts w:ascii="Garamond" w:hAnsi="Garamond"/>
          <w:bCs/>
        </w:rPr>
        <w:t xml:space="preserve">annual conference, Omaha, NE. </w:t>
      </w:r>
    </w:p>
    <w:p w14:paraId="74805F08" w14:textId="77777777" w:rsidR="0064015B" w:rsidRPr="008B01EF" w:rsidRDefault="0064015B" w:rsidP="00A84C55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</w:rPr>
      </w:pPr>
    </w:p>
    <w:p w14:paraId="2CF969F5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  <w:r w:rsidRPr="008B01EF">
        <w:rPr>
          <w:rStyle w:val="CV-nameChar"/>
        </w:rPr>
        <w:lastRenderedPageBreak/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May,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</w:rPr>
        <w:t xml:space="preserve">Making Small Changes to Introductory and/or </w:t>
      </w:r>
      <w:proofErr w:type="gramStart"/>
      <w:r w:rsidRPr="008B01EF">
        <w:rPr>
          <w:rFonts w:ascii="Garamond" w:hAnsi="Garamond"/>
          <w:bCs/>
          <w:i/>
        </w:rPr>
        <w:t>Large-Enrollment</w:t>
      </w:r>
      <w:proofErr w:type="gramEnd"/>
      <w:r w:rsidRPr="008B01EF">
        <w:rPr>
          <w:rFonts w:ascii="Garamond" w:hAnsi="Garamond"/>
          <w:bCs/>
          <w:i/>
        </w:rPr>
        <w:t xml:space="preserve"> Courses that Bring Context into our Classrooms</w:t>
      </w:r>
      <w:r w:rsidRPr="008B01EF">
        <w:rPr>
          <w:rFonts w:ascii="Garamond" w:hAnsi="Garamond"/>
          <w:bCs/>
        </w:rPr>
        <w:t xml:space="preserve">. A presentation for the annual Innovations in Pedagogy Summit, Charlottesville, VA. </w:t>
      </w:r>
    </w:p>
    <w:p w14:paraId="0EC77F78" w14:textId="77777777" w:rsidR="009D428D" w:rsidRPr="008B01EF" w:rsidRDefault="009D428D" w:rsidP="0064015B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</w:rPr>
      </w:pPr>
    </w:p>
    <w:p w14:paraId="7BCA9E81" w14:textId="3522B005" w:rsidR="0064015B" w:rsidRPr="008B01EF" w:rsidRDefault="0064015B" w:rsidP="0064015B">
      <w:pPr>
        <w:autoSpaceDE w:val="0"/>
        <w:autoSpaceDN w:val="0"/>
        <w:adjustRightInd w:val="0"/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Mumba, F., Ochs, L. &amp; </w:t>
      </w:r>
      <w:r w:rsidRPr="008B01EF">
        <w:rPr>
          <w:rStyle w:val="CV-nameChar"/>
        </w:rPr>
        <w:t>Wheeler, L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April,</w:t>
      </w:r>
      <w:proofErr w:type="gramEnd"/>
      <w:r w:rsidRPr="008B01EF">
        <w:rPr>
          <w:rFonts w:ascii="Garamond" w:hAnsi="Garamond"/>
          <w:bCs/>
        </w:rPr>
        <w:t xml:space="preserve"> 2019). </w:t>
      </w:r>
      <w:r w:rsidRPr="008B01EF">
        <w:rPr>
          <w:rFonts w:ascii="Garamond" w:hAnsi="Garamond"/>
          <w:bCs/>
          <w:i/>
        </w:rPr>
        <w:t xml:space="preserve">Developing Chemistry Teaching Assistants’ </w:t>
      </w:r>
    </w:p>
    <w:p w14:paraId="272FAA95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Pedagogical Orientations Towards Inquiry Instruction</w:t>
      </w:r>
      <w:r w:rsidRPr="008B01EF">
        <w:rPr>
          <w:rFonts w:ascii="Garamond" w:hAnsi="Garamond"/>
          <w:bCs/>
        </w:rPr>
        <w:t xml:space="preserve">. A paper presentation for the American </w:t>
      </w:r>
    </w:p>
    <w:p w14:paraId="6AAFE95F" w14:textId="3985E716" w:rsidR="0064015B" w:rsidRPr="008B01EF" w:rsidRDefault="0064015B" w:rsidP="0064015B">
      <w:pPr>
        <w:autoSpaceDE w:val="0"/>
        <w:autoSpaceDN w:val="0"/>
        <w:adjustRightInd w:val="0"/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Educational Research Association </w:t>
      </w:r>
      <w:r w:rsidR="00A51FD5">
        <w:rPr>
          <w:rFonts w:ascii="Garamond" w:hAnsi="Garamond"/>
          <w:bCs/>
        </w:rPr>
        <w:t xml:space="preserve">(AERA) </w:t>
      </w:r>
      <w:r w:rsidRPr="008B01EF">
        <w:rPr>
          <w:rFonts w:ascii="Garamond" w:hAnsi="Garamond"/>
          <w:bCs/>
        </w:rPr>
        <w:t>annual conference, Toronto, Canada.</w:t>
      </w:r>
    </w:p>
    <w:p w14:paraId="77F5A836" w14:textId="77777777" w:rsidR="0064015B" w:rsidRPr="008B01EF" w:rsidRDefault="0064015B" w:rsidP="0064015B">
      <w:pPr>
        <w:spacing w:line="240" w:lineRule="auto"/>
        <w:rPr>
          <w:rFonts w:ascii="Garamond" w:hAnsi="Garamond"/>
          <w:bCs/>
        </w:rPr>
      </w:pPr>
    </w:p>
    <w:p w14:paraId="7AFFF997" w14:textId="7998DA25" w:rsidR="00341987" w:rsidRPr="008B01EF" w:rsidRDefault="000E6060" w:rsidP="0064015B">
      <w:pPr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Sturtevant, H.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="00341987" w:rsidRPr="008B01EF">
        <w:rPr>
          <w:rFonts w:ascii="Garamond" w:hAnsi="Garamond"/>
          <w:bCs/>
        </w:rPr>
        <w:t>November,</w:t>
      </w:r>
      <w:proofErr w:type="gramEnd"/>
      <w:r w:rsidR="00341987" w:rsidRPr="008B01EF">
        <w:rPr>
          <w:rFonts w:ascii="Garamond" w:hAnsi="Garamond"/>
          <w:bCs/>
        </w:rPr>
        <w:t xml:space="preserve"> 2018</w:t>
      </w:r>
      <w:r w:rsidRPr="008B01EF">
        <w:rPr>
          <w:rFonts w:ascii="Garamond" w:hAnsi="Garamond"/>
          <w:bCs/>
        </w:rPr>
        <w:t xml:space="preserve">). </w:t>
      </w:r>
      <w:r w:rsidRPr="008B01EF">
        <w:rPr>
          <w:rFonts w:ascii="Garamond" w:hAnsi="Garamond"/>
          <w:bCs/>
          <w:i/>
        </w:rPr>
        <w:t xml:space="preserve">Faculty </w:t>
      </w:r>
      <w:r w:rsidR="00965085" w:rsidRPr="008B01EF">
        <w:rPr>
          <w:rFonts w:ascii="Garamond" w:hAnsi="Garamond"/>
          <w:bCs/>
          <w:i/>
        </w:rPr>
        <w:t>B</w:t>
      </w:r>
      <w:r w:rsidRPr="008B01EF">
        <w:rPr>
          <w:rFonts w:ascii="Garamond" w:hAnsi="Garamond"/>
          <w:bCs/>
          <w:i/>
        </w:rPr>
        <w:t xml:space="preserve">arriers: Exploring </w:t>
      </w:r>
      <w:r w:rsidR="00965085" w:rsidRPr="008B01EF">
        <w:rPr>
          <w:rFonts w:ascii="Garamond" w:hAnsi="Garamond"/>
          <w:bCs/>
          <w:i/>
        </w:rPr>
        <w:t>F</w:t>
      </w:r>
      <w:r w:rsidRPr="008B01EF">
        <w:rPr>
          <w:rFonts w:ascii="Garamond" w:hAnsi="Garamond"/>
          <w:bCs/>
          <w:i/>
        </w:rPr>
        <w:t xml:space="preserve">actors </w:t>
      </w:r>
      <w:r w:rsidR="00965085" w:rsidRPr="008B01EF">
        <w:rPr>
          <w:rFonts w:ascii="Garamond" w:hAnsi="Garamond"/>
          <w:bCs/>
          <w:i/>
        </w:rPr>
        <w:t>I</w:t>
      </w:r>
      <w:r w:rsidRPr="008B01EF">
        <w:rPr>
          <w:rFonts w:ascii="Garamond" w:hAnsi="Garamond"/>
          <w:bCs/>
          <w:i/>
        </w:rPr>
        <w:t xml:space="preserve">mpeding the </w:t>
      </w:r>
      <w:r w:rsidR="00965085" w:rsidRPr="008B01EF">
        <w:rPr>
          <w:rFonts w:ascii="Garamond" w:hAnsi="Garamond"/>
          <w:bCs/>
          <w:i/>
        </w:rPr>
        <w:t>U</w:t>
      </w:r>
      <w:r w:rsidRPr="008B01EF">
        <w:rPr>
          <w:rFonts w:ascii="Garamond" w:hAnsi="Garamond"/>
          <w:bCs/>
          <w:i/>
        </w:rPr>
        <w:t xml:space="preserve">se of </w:t>
      </w:r>
    </w:p>
    <w:p w14:paraId="3C9CD071" w14:textId="0AEF8609" w:rsidR="00341987" w:rsidRPr="008B01EF" w:rsidRDefault="00965085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E</w:t>
      </w:r>
      <w:r w:rsidR="000E6060" w:rsidRPr="008B01EF">
        <w:rPr>
          <w:rFonts w:ascii="Garamond" w:hAnsi="Garamond"/>
          <w:bCs/>
          <w:i/>
        </w:rPr>
        <w:t>vidence-</w:t>
      </w:r>
      <w:r w:rsidRPr="008B01EF">
        <w:rPr>
          <w:rFonts w:ascii="Garamond" w:hAnsi="Garamond"/>
          <w:bCs/>
          <w:i/>
        </w:rPr>
        <w:t>B</w:t>
      </w:r>
      <w:r w:rsidR="000E6060" w:rsidRPr="008B01EF">
        <w:rPr>
          <w:rFonts w:ascii="Garamond" w:hAnsi="Garamond"/>
          <w:bCs/>
          <w:i/>
        </w:rPr>
        <w:t xml:space="preserve">ased </w:t>
      </w:r>
      <w:r w:rsidRPr="008B01EF">
        <w:rPr>
          <w:rFonts w:ascii="Garamond" w:hAnsi="Garamond"/>
          <w:bCs/>
          <w:i/>
        </w:rPr>
        <w:t>P</w:t>
      </w:r>
      <w:r w:rsidR="000E6060" w:rsidRPr="008B01EF">
        <w:rPr>
          <w:rFonts w:ascii="Garamond" w:hAnsi="Garamond"/>
          <w:bCs/>
          <w:i/>
        </w:rPr>
        <w:t xml:space="preserve">ractices. </w:t>
      </w:r>
      <w:r w:rsidR="000E6060" w:rsidRPr="008B01EF">
        <w:rPr>
          <w:rFonts w:ascii="Garamond" w:hAnsi="Garamond"/>
          <w:bCs/>
        </w:rPr>
        <w:t>A presentation for the</w:t>
      </w:r>
      <w:r w:rsidR="0009150F" w:rsidRPr="008B01EF">
        <w:rPr>
          <w:rFonts w:ascii="Garamond" w:hAnsi="Garamond"/>
          <w:bCs/>
        </w:rPr>
        <w:t xml:space="preserve"> </w:t>
      </w:r>
      <w:proofErr w:type="gramStart"/>
      <w:r w:rsidR="0009150F" w:rsidRPr="008B01EF">
        <w:rPr>
          <w:rFonts w:ascii="Garamond" w:hAnsi="Garamond"/>
          <w:bCs/>
        </w:rPr>
        <w:t xml:space="preserve">POD Network </w:t>
      </w:r>
      <w:r w:rsidRPr="008B01EF">
        <w:rPr>
          <w:rFonts w:ascii="Garamond" w:hAnsi="Garamond"/>
          <w:bCs/>
        </w:rPr>
        <w:t>annual</w:t>
      </w:r>
      <w:proofErr w:type="gramEnd"/>
      <w:r w:rsidRPr="008B01EF">
        <w:rPr>
          <w:rFonts w:ascii="Garamond" w:hAnsi="Garamond"/>
          <w:bCs/>
        </w:rPr>
        <w:t xml:space="preserve"> conference</w:t>
      </w:r>
      <w:r w:rsidR="0009150F" w:rsidRPr="008B01EF">
        <w:rPr>
          <w:rFonts w:ascii="Garamond" w:hAnsi="Garamond"/>
          <w:bCs/>
        </w:rPr>
        <w:t xml:space="preserve">, </w:t>
      </w:r>
      <w:r w:rsidR="000E6060" w:rsidRPr="008B01EF">
        <w:rPr>
          <w:rFonts w:ascii="Garamond" w:hAnsi="Garamond"/>
          <w:bCs/>
        </w:rPr>
        <w:t xml:space="preserve">Portland, </w:t>
      </w:r>
    </w:p>
    <w:p w14:paraId="459ED446" w14:textId="4932337C" w:rsidR="000E6060" w:rsidRPr="008B01EF" w:rsidRDefault="000E6060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>OR.</w:t>
      </w:r>
    </w:p>
    <w:p w14:paraId="082344F5" w14:textId="0803CDA6" w:rsidR="000E6060" w:rsidRPr="008B01EF" w:rsidRDefault="000E6060" w:rsidP="0064015B">
      <w:pPr>
        <w:spacing w:line="240" w:lineRule="auto"/>
        <w:rPr>
          <w:rFonts w:ascii="Garamond" w:hAnsi="Garamond"/>
          <w:bCs/>
        </w:rPr>
      </w:pPr>
    </w:p>
    <w:p w14:paraId="58C22E1A" w14:textId="77777777" w:rsidR="00341987" w:rsidRPr="008B01EF" w:rsidRDefault="00CA5BF7" w:rsidP="0064015B">
      <w:pPr>
        <w:spacing w:line="240" w:lineRule="auto"/>
        <w:rPr>
          <w:rFonts w:ascii="Garamond" w:hAnsi="Garamond"/>
          <w:bCs/>
          <w:i/>
        </w:rPr>
      </w:pPr>
      <w:r w:rsidRPr="008B01EF">
        <w:rPr>
          <w:rStyle w:val="CV-nameChar"/>
        </w:rPr>
        <w:t>Wheeler, L.B.</w:t>
      </w:r>
      <w:r w:rsidRPr="008B01EF">
        <w:rPr>
          <w:rFonts w:ascii="Garamond" w:hAnsi="Garamond"/>
          <w:bCs/>
        </w:rPr>
        <w:t xml:space="preserve"> &amp; Bach. D. (</w:t>
      </w:r>
      <w:proofErr w:type="gramStart"/>
      <w:r w:rsidR="00341987" w:rsidRPr="008B01EF">
        <w:rPr>
          <w:rFonts w:ascii="Garamond" w:hAnsi="Garamond"/>
          <w:bCs/>
        </w:rPr>
        <w:t>November,</w:t>
      </w:r>
      <w:proofErr w:type="gramEnd"/>
      <w:r w:rsidR="00341987" w:rsidRPr="008B01EF">
        <w:rPr>
          <w:rFonts w:ascii="Garamond" w:hAnsi="Garamond"/>
          <w:bCs/>
        </w:rPr>
        <w:t xml:space="preserve"> 2018</w:t>
      </w:r>
      <w:r w:rsidRPr="008B01EF">
        <w:rPr>
          <w:rFonts w:ascii="Garamond" w:hAnsi="Garamond"/>
          <w:bCs/>
        </w:rPr>
        <w:t xml:space="preserve">). </w:t>
      </w:r>
      <w:r w:rsidR="00475765" w:rsidRPr="008B01EF">
        <w:rPr>
          <w:rFonts w:ascii="Garamond" w:hAnsi="Garamond"/>
          <w:bCs/>
          <w:i/>
        </w:rPr>
        <w:t xml:space="preserve">Making Assessment Matter: Linking Interventions, </w:t>
      </w:r>
    </w:p>
    <w:p w14:paraId="3AB84AB4" w14:textId="77294BFB" w:rsidR="00341987" w:rsidRPr="008B01EF" w:rsidRDefault="00475765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Instructional Practices, and Academic Achievement.</w:t>
      </w:r>
      <w:r w:rsidRPr="008B01EF">
        <w:rPr>
          <w:rFonts w:ascii="Garamond" w:hAnsi="Garamond"/>
          <w:bCs/>
        </w:rPr>
        <w:t xml:space="preserve"> </w:t>
      </w:r>
      <w:r w:rsidR="00CA5BF7" w:rsidRPr="008B01EF">
        <w:rPr>
          <w:rFonts w:ascii="Garamond" w:hAnsi="Garamond"/>
          <w:bCs/>
        </w:rPr>
        <w:t xml:space="preserve">A presentation for the POD Network </w:t>
      </w:r>
    </w:p>
    <w:p w14:paraId="6451357B" w14:textId="7F1C6B3F" w:rsidR="00CA5BF7" w:rsidRPr="008B01EF" w:rsidRDefault="00965085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>annual conference</w:t>
      </w:r>
      <w:r w:rsidR="00CA5BF7" w:rsidRPr="008B01EF">
        <w:rPr>
          <w:rFonts w:ascii="Garamond" w:hAnsi="Garamond"/>
          <w:bCs/>
        </w:rPr>
        <w:t xml:space="preserve">, Portland, OR. </w:t>
      </w:r>
    </w:p>
    <w:p w14:paraId="103D492B" w14:textId="77777777" w:rsidR="00475765" w:rsidRPr="008B01EF" w:rsidRDefault="00475765" w:rsidP="0064015B">
      <w:pPr>
        <w:spacing w:line="240" w:lineRule="auto"/>
        <w:rPr>
          <w:rFonts w:ascii="Garamond" w:hAnsi="Garamond"/>
          <w:bCs/>
        </w:rPr>
      </w:pPr>
    </w:p>
    <w:p w14:paraId="5272EDC8" w14:textId="77777777" w:rsidR="0064015B" w:rsidRPr="008B01EF" w:rsidRDefault="0064015B" w:rsidP="0064015B">
      <w:pPr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Flaming, A.B., Cruz, L., </w:t>
      </w:r>
      <w:r w:rsidRPr="008B01EF">
        <w:rPr>
          <w:rStyle w:val="CV-nameChar"/>
        </w:rPr>
        <w:t>Wheeler, L.B.</w:t>
      </w:r>
      <w:r w:rsidRPr="008B01EF">
        <w:rPr>
          <w:rFonts w:ascii="Garamond" w:hAnsi="Garamond"/>
          <w:bCs/>
        </w:rPr>
        <w:t>, &amp; Dickens, E. (</w:t>
      </w:r>
      <w:proofErr w:type="gramStart"/>
      <w:r w:rsidRPr="008B01EF">
        <w:rPr>
          <w:rFonts w:ascii="Garamond" w:hAnsi="Garamond"/>
          <w:bCs/>
        </w:rPr>
        <w:t>November,</w:t>
      </w:r>
      <w:proofErr w:type="gramEnd"/>
      <w:r w:rsidRPr="008B01EF">
        <w:rPr>
          <w:rFonts w:ascii="Garamond" w:hAnsi="Garamond"/>
          <w:bCs/>
        </w:rPr>
        <w:t xml:space="preserve"> 2018). </w:t>
      </w:r>
      <w:r w:rsidRPr="008B01EF">
        <w:rPr>
          <w:rFonts w:ascii="Garamond" w:hAnsi="Garamond"/>
          <w:bCs/>
          <w:i/>
        </w:rPr>
        <w:t xml:space="preserve">Next Generation Scholarship </w:t>
      </w:r>
    </w:p>
    <w:p w14:paraId="1E18F996" w14:textId="77777777" w:rsidR="0064015B" w:rsidRPr="008B01EF" w:rsidRDefault="0064015B" w:rsidP="0064015B">
      <w:pPr>
        <w:spacing w:line="240" w:lineRule="auto"/>
        <w:ind w:left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of Educational Development (</w:t>
      </w:r>
      <w:proofErr w:type="spellStart"/>
      <w:r w:rsidRPr="008B01EF">
        <w:rPr>
          <w:rFonts w:ascii="Garamond" w:hAnsi="Garamond"/>
          <w:bCs/>
          <w:i/>
        </w:rPr>
        <w:t>SoED</w:t>
      </w:r>
      <w:proofErr w:type="spellEnd"/>
      <w:r w:rsidRPr="008B01EF">
        <w:rPr>
          <w:rFonts w:ascii="Garamond" w:hAnsi="Garamond"/>
          <w:bCs/>
          <w:i/>
        </w:rPr>
        <w:t>): Leveraging the Disciplines</w:t>
      </w:r>
      <w:r w:rsidRPr="008B01EF">
        <w:rPr>
          <w:rFonts w:ascii="Garamond" w:hAnsi="Garamond"/>
          <w:bCs/>
        </w:rPr>
        <w:t>. A presentation for the POD Network annual conference, Portland, OR.</w:t>
      </w:r>
    </w:p>
    <w:p w14:paraId="3F2BA07F" w14:textId="77777777" w:rsidR="0064015B" w:rsidRPr="008B01EF" w:rsidRDefault="0064015B" w:rsidP="0064015B">
      <w:pPr>
        <w:spacing w:line="240" w:lineRule="auto"/>
        <w:ind w:left="720" w:hanging="720"/>
        <w:rPr>
          <w:rFonts w:ascii="Garamond" w:hAnsi="Garamond"/>
          <w:bCs/>
        </w:rPr>
      </w:pPr>
    </w:p>
    <w:p w14:paraId="5D7CEB67" w14:textId="77777777" w:rsidR="0064015B" w:rsidRPr="008B01EF" w:rsidRDefault="0064015B" w:rsidP="0064015B">
      <w:pPr>
        <w:autoSpaceDE w:val="0"/>
        <w:autoSpaceDN w:val="0"/>
        <w:adjustRightInd w:val="0"/>
        <w:spacing w:line="240" w:lineRule="auto"/>
        <w:rPr>
          <w:rFonts w:ascii="Garamond" w:hAnsi="Garamond" w:cs="Times New Roman"/>
          <w:i/>
          <w:szCs w:val="24"/>
        </w:rPr>
      </w:pPr>
      <w:r w:rsidRPr="008B01EF">
        <w:rPr>
          <w:rFonts w:ascii="Garamond" w:hAnsi="Garamond"/>
          <w:bCs/>
        </w:rPr>
        <w:t xml:space="preserve">Sturtevant, H. &amp;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(</w:t>
      </w:r>
      <w:proofErr w:type="gramStart"/>
      <w:r w:rsidRPr="008B01EF">
        <w:rPr>
          <w:rFonts w:ascii="Garamond" w:hAnsi="Garamond"/>
          <w:bCs/>
        </w:rPr>
        <w:t>July,</w:t>
      </w:r>
      <w:proofErr w:type="gramEnd"/>
      <w:r w:rsidRPr="008B01EF">
        <w:rPr>
          <w:rFonts w:ascii="Garamond" w:hAnsi="Garamond"/>
          <w:bCs/>
        </w:rPr>
        <w:t xml:space="preserve"> 2018). </w:t>
      </w:r>
      <w:r w:rsidRPr="008B01EF">
        <w:rPr>
          <w:rFonts w:ascii="Garamond" w:hAnsi="Garamond" w:cs="Times New Roman"/>
          <w:i/>
          <w:szCs w:val="24"/>
        </w:rPr>
        <w:t xml:space="preserve">Student Perceptions of GTAs in an Inquiry-Based General </w:t>
      </w:r>
    </w:p>
    <w:p w14:paraId="1C5FC3C2" w14:textId="70A61848" w:rsidR="0064015B" w:rsidRPr="008B01EF" w:rsidRDefault="0064015B" w:rsidP="0064015B">
      <w:pPr>
        <w:autoSpaceDE w:val="0"/>
        <w:autoSpaceDN w:val="0"/>
        <w:adjustRightInd w:val="0"/>
        <w:spacing w:line="240" w:lineRule="auto"/>
        <w:ind w:left="720"/>
        <w:rPr>
          <w:rFonts w:ascii="Garamond" w:hAnsi="Garamond" w:cs="Times New Roman"/>
          <w:bCs/>
          <w:szCs w:val="24"/>
        </w:rPr>
      </w:pPr>
      <w:r w:rsidRPr="008B01EF">
        <w:rPr>
          <w:rFonts w:ascii="Garamond" w:hAnsi="Garamond" w:cs="Times New Roman"/>
          <w:i/>
          <w:szCs w:val="24"/>
        </w:rPr>
        <w:t xml:space="preserve">Chemistry Laboratory: An Exploratory Study of the Impact of a Teaching Methods Course.  </w:t>
      </w:r>
      <w:r w:rsidRPr="008B01EF">
        <w:rPr>
          <w:rFonts w:ascii="Garamond" w:hAnsi="Garamond" w:cs="Times New Roman"/>
          <w:szCs w:val="24"/>
        </w:rPr>
        <w:t>A presentation for the Biennial Conference on Chemical Education</w:t>
      </w:r>
      <w:r w:rsidR="00A51FD5">
        <w:rPr>
          <w:rFonts w:ascii="Garamond" w:hAnsi="Garamond" w:cs="Times New Roman"/>
          <w:szCs w:val="24"/>
        </w:rPr>
        <w:t xml:space="preserve"> (BCCE)</w:t>
      </w:r>
      <w:r w:rsidRPr="008B01EF">
        <w:rPr>
          <w:rFonts w:ascii="Garamond" w:hAnsi="Garamond" w:cs="Times New Roman"/>
          <w:szCs w:val="24"/>
        </w:rPr>
        <w:t xml:space="preserve">, South Bend, IN. </w:t>
      </w:r>
    </w:p>
    <w:p w14:paraId="4AF11CC5" w14:textId="77777777" w:rsidR="0064015B" w:rsidRPr="008B01EF" w:rsidRDefault="0064015B" w:rsidP="0064015B">
      <w:pPr>
        <w:spacing w:line="240" w:lineRule="auto"/>
        <w:rPr>
          <w:rFonts w:ascii="Garamond" w:hAnsi="Garamond"/>
          <w:bCs/>
        </w:rPr>
      </w:pPr>
    </w:p>
    <w:p w14:paraId="07B8FA09" w14:textId="20F3FB01" w:rsidR="0064015B" w:rsidRPr="008B01EF" w:rsidRDefault="0064015B" w:rsidP="0064015B">
      <w:pPr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Ridgway, J.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>, &amp; Sturtevant, H. (</w:t>
      </w:r>
      <w:proofErr w:type="gramStart"/>
      <w:r w:rsidRPr="008B01EF">
        <w:rPr>
          <w:rFonts w:ascii="Garamond" w:hAnsi="Garamond"/>
          <w:bCs/>
        </w:rPr>
        <w:t>June,</w:t>
      </w:r>
      <w:proofErr w:type="gramEnd"/>
      <w:r w:rsidRPr="008B01EF">
        <w:rPr>
          <w:rFonts w:ascii="Garamond" w:hAnsi="Garamond"/>
          <w:bCs/>
        </w:rPr>
        <w:t xml:space="preserve"> 2018). </w:t>
      </w:r>
      <w:r w:rsidRPr="008B01EF">
        <w:rPr>
          <w:rFonts w:ascii="Garamond" w:hAnsi="Garamond"/>
          <w:bCs/>
          <w:i/>
        </w:rPr>
        <w:t xml:space="preserve">STEM Teaching Assistants: Two Models </w:t>
      </w:r>
    </w:p>
    <w:p w14:paraId="5E5CF333" w14:textId="77777777" w:rsidR="0064015B" w:rsidRPr="008B01EF" w:rsidRDefault="0064015B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for Supporting TAs in Learning, Valuing, and Implementing Evidence-based Instructional Practices</w:t>
      </w:r>
      <w:r w:rsidRPr="008B01EF">
        <w:rPr>
          <w:rFonts w:ascii="Garamond" w:hAnsi="Garamond"/>
          <w:bCs/>
        </w:rPr>
        <w:t xml:space="preserve">. A </w:t>
      </w:r>
    </w:p>
    <w:p w14:paraId="2EEAD3C1" w14:textId="159C40DB" w:rsidR="0064015B" w:rsidRPr="008B01EF" w:rsidRDefault="0064015B" w:rsidP="0064015B">
      <w:pPr>
        <w:spacing w:line="240" w:lineRule="auto"/>
        <w:ind w:left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roundtable session for the National STEM Education Centers </w:t>
      </w:r>
      <w:r w:rsidR="00A51FD5">
        <w:rPr>
          <w:rFonts w:ascii="Garamond" w:hAnsi="Garamond"/>
          <w:bCs/>
        </w:rPr>
        <w:t xml:space="preserve">(NSEC) </w:t>
      </w:r>
      <w:r w:rsidRPr="008B01EF">
        <w:rPr>
          <w:rFonts w:ascii="Garamond" w:hAnsi="Garamond"/>
          <w:bCs/>
        </w:rPr>
        <w:t xml:space="preserve">annual conference, Columbus, OH. </w:t>
      </w:r>
    </w:p>
    <w:p w14:paraId="4F343D79" w14:textId="77777777" w:rsidR="0064015B" w:rsidRPr="008B01EF" w:rsidRDefault="0064015B" w:rsidP="0064015B">
      <w:pPr>
        <w:spacing w:line="240" w:lineRule="auto"/>
        <w:rPr>
          <w:rFonts w:ascii="Garamond" w:hAnsi="Garamond"/>
          <w:bCs/>
        </w:rPr>
      </w:pPr>
    </w:p>
    <w:p w14:paraId="50273E1D" w14:textId="090CE830" w:rsidR="0064015B" w:rsidRPr="008B01EF" w:rsidRDefault="0064015B" w:rsidP="0064015B">
      <w:pPr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Helmke, B., Zunder, B., </w:t>
      </w:r>
      <w:r w:rsidRPr="008B01EF">
        <w:rPr>
          <w:rStyle w:val="CV-nameChar"/>
        </w:rPr>
        <w:t>Wheeler, L.</w:t>
      </w:r>
      <w:r w:rsidRPr="008B01EF">
        <w:rPr>
          <w:rFonts w:ascii="Garamond" w:hAnsi="Garamond"/>
          <w:bCs/>
        </w:rPr>
        <w:t xml:space="preserve"> &amp; Kressin, L. (</w:t>
      </w:r>
      <w:proofErr w:type="gramStart"/>
      <w:r w:rsidRPr="008B01EF">
        <w:rPr>
          <w:rFonts w:ascii="Garamond" w:hAnsi="Garamond"/>
          <w:bCs/>
        </w:rPr>
        <w:t>May,</w:t>
      </w:r>
      <w:proofErr w:type="gramEnd"/>
      <w:r w:rsidRPr="008B01EF">
        <w:rPr>
          <w:rFonts w:ascii="Garamond" w:hAnsi="Garamond"/>
          <w:bCs/>
        </w:rPr>
        <w:t xml:space="preserve"> 2018). </w:t>
      </w:r>
      <w:r w:rsidRPr="008B01EF">
        <w:rPr>
          <w:rFonts w:ascii="Garamond" w:hAnsi="Garamond"/>
          <w:bCs/>
          <w:i/>
        </w:rPr>
        <w:t xml:space="preserve">Creating an Inclusive Environment for </w:t>
      </w:r>
    </w:p>
    <w:p w14:paraId="0C86D107" w14:textId="77777777" w:rsidR="0064015B" w:rsidRPr="008B01EF" w:rsidRDefault="0064015B" w:rsidP="0064015B">
      <w:pPr>
        <w:spacing w:line="240" w:lineRule="auto"/>
        <w:ind w:left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Collaboration in Active Learning Classrooms</w:t>
      </w:r>
      <w:r w:rsidRPr="008B01EF">
        <w:rPr>
          <w:rFonts w:ascii="Garamond" w:hAnsi="Garamond"/>
          <w:bCs/>
        </w:rPr>
        <w:t>. A workshop for the annual Innovations in Pedagogy Summit, Charlottesville, VA.</w:t>
      </w:r>
    </w:p>
    <w:p w14:paraId="49D84647" w14:textId="77777777" w:rsidR="0064015B" w:rsidRPr="008B01EF" w:rsidRDefault="0064015B" w:rsidP="0064015B">
      <w:pPr>
        <w:spacing w:line="240" w:lineRule="auto"/>
        <w:rPr>
          <w:rFonts w:ascii="Garamond" w:hAnsi="Garamond"/>
          <w:bCs/>
        </w:rPr>
      </w:pPr>
    </w:p>
    <w:p w14:paraId="5B2ACF61" w14:textId="2B0DC200" w:rsidR="0064015B" w:rsidRPr="008B01EF" w:rsidRDefault="0064015B" w:rsidP="0064015B">
      <w:pPr>
        <w:spacing w:line="240" w:lineRule="auto"/>
        <w:rPr>
          <w:rFonts w:ascii="Garamond" w:hAnsi="Garamond"/>
          <w:bCs/>
          <w:i/>
        </w:rPr>
      </w:pPr>
      <w:r w:rsidRPr="008B01EF">
        <w:rPr>
          <w:rFonts w:ascii="Garamond" w:hAnsi="Garamond"/>
          <w:bCs/>
        </w:rPr>
        <w:t xml:space="preserve">Mulvey, B.K., </w:t>
      </w:r>
      <w:r w:rsidRPr="008B01EF">
        <w:rPr>
          <w:rStyle w:val="CV-nameChar"/>
        </w:rPr>
        <w:t>Wheeler, L.B.</w:t>
      </w:r>
      <w:r w:rsidRPr="008B01EF">
        <w:rPr>
          <w:rFonts w:ascii="Garamond" w:hAnsi="Garamond"/>
          <w:bCs/>
        </w:rPr>
        <w:t>, Maeng, J.L., &amp; Bell, R.L. (</w:t>
      </w:r>
      <w:proofErr w:type="gramStart"/>
      <w:r w:rsidRPr="008B01EF">
        <w:rPr>
          <w:rFonts w:ascii="Garamond" w:hAnsi="Garamond"/>
          <w:bCs/>
        </w:rPr>
        <w:t>January,</w:t>
      </w:r>
      <w:proofErr w:type="gramEnd"/>
      <w:r w:rsidRPr="008B01EF">
        <w:rPr>
          <w:rFonts w:ascii="Garamond" w:hAnsi="Garamond"/>
          <w:bCs/>
        </w:rPr>
        <w:t xml:space="preserve"> 2018). </w:t>
      </w:r>
      <w:r w:rsidRPr="008B01EF">
        <w:rPr>
          <w:rFonts w:ascii="Garamond" w:hAnsi="Garamond"/>
          <w:bCs/>
          <w:i/>
        </w:rPr>
        <w:t xml:space="preserve">STEM Graduate Students’ </w:t>
      </w:r>
    </w:p>
    <w:p w14:paraId="146298A1" w14:textId="77777777" w:rsidR="0064015B" w:rsidRPr="008B01EF" w:rsidRDefault="0064015B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  <w:i/>
        </w:rPr>
        <w:t>Changes in Nature of Science Conceptions in a Teaching Methods Course.</w:t>
      </w:r>
      <w:r w:rsidRPr="008B01EF">
        <w:rPr>
          <w:rFonts w:ascii="Garamond" w:hAnsi="Garamond"/>
          <w:bCs/>
        </w:rPr>
        <w:t xml:space="preserve"> A paper presentation for the </w:t>
      </w:r>
    </w:p>
    <w:p w14:paraId="25860A8B" w14:textId="046ECEF8" w:rsidR="0064015B" w:rsidRPr="008C615E" w:rsidRDefault="0064015B" w:rsidP="0064015B">
      <w:pPr>
        <w:spacing w:line="240" w:lineRule="auto"/>
        <w:ind w:firstLine="720"/>
        <w:rPr>
          <w:rFonts w:ascii="Garamond" w:hAnsi="Garamond"/>
          <w:bCs/>
        </w:rPr>
      </w:pPr>
      <w:r w:rsidRPr="008B01EF">
        <w:rPr>
          <w:rFonts w:ascii="Garamond" w:hAnsi="Garamond"/>
          <w:bCs/>
        </w:rPr>
        <w:t xml:space="preserve">Association for Science Teacher Education </w:t>
      </w:r>
      <w:r w:rsidR="00A51FD5">
        <w:rPr>
          <w:rFonts w:ascii="Garamond" w:hAnsi="Garamond"/>
          <w:bCs/>
        </w:rPr>
        <w:t xml:space="preserve">(ASTE) </w:t>
      </w:r>
      <w:r w:rsidRPr="008B01EF">
        <w:rPr>
          <w:rFonts w:ascii="Garamond" w:hAnsi="Garamond"/>
          <w:bCs/>
        </w:rPr>
        <w:t>annual conference, Baltimore, MD.</w:t>
      </w:r>
    </w:p>
    <w:p w14:paraId="4BD154AF" w14:textId="77777777" w:rsidR="0064015B" w:rsidRDefault="0064015B" w:rsidP="0064015B">
      <w:pPr>
        <w:spacing w:line="240" w:lineRule="auto"/>
        <w:rPr>
          <w:rStyle w:val="CV-nameChar"/>
        </w:rPr>
      </w:pPr>
    </w:p>
    <w:p w14:paraId="5A9B3743" w14:textId="01CA5FFE" w:rsidR="00CA5BF7" w:rsidRDefault="00CA5BF7" w:rsidP="0064015B">
      <w:pPr>
        <w:spacing w:line="240" w:lineRule="auto"/>
        <w:rPr>
          <w:rFonts w:ascii="Garamond" w:hAnsi="Garamond"/>
          <w:bCs/>
          <w:i/>
        </w:rPr>
      </w:pPr>
      <w:r w:rsidRPr="004A740C">
        <w:rPr>
          <w:rStyle w:val="CV-nameChar"/>
        </w:rPr>
        <w:t>Wheeler, L.B.</w:t>
      </w:r>
      <w:r>
        <w:rPr>
          <w:rFonts w:ascii="Garamond" w:hAnsi="Garamond"/>
          <w:bCs/>
        </w:rPr>
        <w:t>, &amp; Connors, K.C. (</w:t>
      </w:r>
      <w:proofErr w:type="gramStart"/>
      <w:r>
        <w:rPr>
          <w:rFonts w:ascii="Garamond" w:hAnsi="Garamond"/>
          <w:bCs/>
        </w:rPr>
        <w:t>October,</w:t>
      </w:r>
      <w:proofErr w:type="gramEnd"/>
      <w:r>
        <w:rPr>
          <w:rFonts w:ascii="Garamond" w:hAnsi="Garamond"/>
          <w:bCs/>
        </w:rPr>
        <w:t xml:space="preserve"> 2017). </w:t>
      </w:r>
      <w:r w:rsidRPr="0088628B">
        <w:rPr>
          <w:rFonts w:ascii="Garamond" w:hAnsi="Garamond"/>
          <w:bCs/>
          <w:i/>
        </w:rPr>
        <w:t xml:space="preserve">Impact of Educational Development Interventions: A </w:t>
      </w:r>
    </w:p>
    <w:p w14:paraId="0FA3E1CE" w14:textId="38634CA6" w:rsidR="00CA5BF7" w:rsidRDefault="00CA5BF7" w:rsidP="0064015B">
      <w:pPr>
        <w:spacing w:line="240" w:lineRule="auto"/>
        <w:ind w:firstLine="720"/>
        <w:rPr>
          <w:rFonts w:ascii="Garamond" w:hAnsi="Garamond"/>
          <w:bCs/>
        </w:rPr>
      </w:pPr>
      <w:r w:rsidRPr="0088628B">
        <w:rPr>
          <w:rFonts w:ascii="Garamond" w:hAnsi="Garamond"/>
          <w:bCs/>
          <w:i/>
        </w:rPr>
        <w:t>Mixed-Methods Comparative Study</w:t>
      </w:r>
      <w:r>
        <w:rPr>
          <w:rFonts w:ascii="Garamond" w:hAnsi="Garamond"/>
          <w:bCs/>
        </w:rPr>
        <w:t xml:space="preserve">. </w:t>
      </w:r>
      <w:r w:rsidRPr="004C59B0">
        <w:rPr>
          <w:rFonts w:ascii="Garamond" w:hAnsi="Garamond"/>
          <w:bCs/>
        </w:rPr>
        <w:t xml:space="preserve">A </w:t>
      </w:r>
      <w:r w:rsidR="004A740C">
        <w:rPr>
          <w:rFonts w:ascii="Garamond" w:hAnsi="Garamond"/>
          <w:bCs/>
        </w:rPr>
        <w:t>presentation</w:t>
      </w:r>
      <w:r w:rsidRPr="004C59B0">
        <w:rPr>
          <w:rFonts w:ascii="Garamond" w:hAnsi="Garamond"/>
          <w:bCs/>
        </w:rPr>
        <w:t xml:space="preserve"> for the POD Network </w:t>
      </w:r>
      <w:r w:rsidR="00965085">
        <w:rPr>
          <w:rFonts w:ascii="Garamond" w:hAnsi="Garamond"/>
          <w:bCs/>
        </w:rPr>
        <w:t>annual c</w:t>
      </w:r>
      <w:r w:rsidR="00965085" w:rsidRPr="00CA5BF7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</w:t>
      </w:r>
    </w:p>
    <w:p w14:paraId="1D1A54DC" w14:textId="77777777" w:rsidR="00CA5BF7" w:rsidRPr="004C59B0" w:rsidRDefault="00CA5BF7" w:rsidP="0064015B">
      <w:pPr>
        <w:spacing w:line="240" w:lineRule="auto"/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Ontario, Canada</w:t>
      </w:r>
      <w:r w:rsidRPr="004C59B0">
        <w:rPr>
          <w:rFonts w:ascii="Garamond" w:hAnsi="Garamond"/>
          <w:bCs/>
        </w:rPr>
        <w:t>.</w:t>
      </w:r>
    </w:p>
    <w:p w14:paraId="7894D2C1" w14:textId="77777777" w:rsidR="009567FE" w:rsidRDefault="009567FE" w:rsidP="009567FE">
      <w:pPr>
        <w:pStyle w:val="CV-3"/>
        <w:rPr>
          <w:highlight w:val="yellow"/>
        </w:rPr>
      </w:pPr>
      <w:bookmarkStart w:id="11" w:name="_Hlk139893034"/>
    </w:p>
    <w:p w14:paraId="02D3DBB6" w14:textId="77777777" w:rsidR="000E2392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&amp; Gonczi, A.L. (</w:t>
      </w:r>
      <w:proofErr w:type="gramStart"/>
      <w:r>
        <w:rPr>
          <w:rFonts w:ascii="Garamond" w:hAnsi="Garamond"/>
          <w:bCs/>
        </w:rPr>
        <w:t>January,</w:t>
      </w:r>
      <w:proofErr w:type="gramEnd"/>
      <w:r>
        <w:rPr>
          <w:rFonts w:ascii="Garamond" w:hAnsi="Garamond"/>
          <w:bCs/>
        </w:rPr>
        <w:t xml:space="preserve"> 2017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Ability Beliefs </w:t>
      </w:r>
      <w:r>
        <w:rPr>
          <w:rFonts w:ascii="Garamond" w:hAnsi="Garamond"/>
          <w:bCs/>
          <w:i/>
        </w:rPr>
        <w:t>o</w:t>
      </w:r>
      <w:r w:rsidRPr="004C59B0">
        <w:rPr>
          <w:rFonts w:ascii="Garamond" w:hAnsi="Garamond"/>
          <w:bCs/>
          <w:i/>
        </w:rPr>
        <w:t xml:space="preserve">f Students </w:t>
      </w:r>
      <w:r>
        <w:rPr>
          <w:rFonts w:ascii="Garamond" w:hAnsi="Garamond"/>
          <w:bCs/>
          <w:i/>
        </w:rPr>
        <w:t>i</w:t>
      </w:r>
      <w:r w:rsidRPr="004C59B0">
        <w:rPr>
          <w:rFonts w:ascii="Garamond" w:hAnsi="Garamond"/>
          <w:bCs/>
          <w:i/>
        </w:rPr>
        <w:t xml:space="preserve">n </w:t>
      </w:r>
      <w:proofErr w:type="gramStart"/>
      <w:r>
        <w:rPr>
          <w:rFonts w:ascii="Garamond" w:hAnsi="Garamond"/>
          <w:bCs/>
          <w:i/>
        </w:rPr>
        <w:t>a</w:t>
      </w:r>
      <w:r w:rsidRPr="004C59B0">
        <w:rPr>
          <w:rFonts w:ascii="Garamond" w:hAnsi="Garamond"/>
          <w:bCs/>
          <w:i/>
        </w:rPr>
        <w:t xml:space="preserve">n </w:t>
      </w:r>
      <w:r>
        <w:rPr>
          <w:rFonts w:ascii="Garamond" w:hAnsi="Garamond"/>
          <w:bCs/>
          <w:i/>
        </w:rPr>
        <w:t>Undergraduate</w:t>
      </w:r>
      <w:proofErr w:type="gramEnd"/>
      <w:r>
        <w:rPr>
          <w:rFonts w:ascii="Garamond" w:hAnsi="Garamond"/>
          <w:bCs/>
          <w:i/>
        </w:rPr>
        <w:t xml:space="preserve"> Chemistry </w:t>
      </w:r>
    </w:p>
    <w:p w14:paraId="14A0976F" w14:textId="4C5DEE06" w:rsidR="000E2392" w:rsidRPr="004C59B0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 xml:space="preserve">Inquiry </w:t>
      </w:r>
      <w:r w:rsidRPr="004C59B0">
        <w:rPr>
          <w:rFonts w:ascii="Garamond" w:hAnsi="Garamond"/>
          <w:bCs/>
          <w:i/>
        </w:rPr>
        <w:t xml:space="preserve">Context: Their Role </w:t>
      </w:r>
      <w:r>
        <w:rPr>
          <w:rFonts w:ascii="Garamond" w:hAnsi="Garamond"/>
          <w:bCs/>
          <w:i/>
        </w:rPr>
        <w:t>i</w:t>
      </w:r>
      <w:r w:rsidRPr="004C59B0">
        <w:rPr>
          <w:rFonts w:ascii="Garamond" w:hAnsi="Garamond"/>
          <w:bCs/>
          <w:i/>
        </w:rPr>
        <w:t xml:space="preserve">n Mediating Student Attitudes </w:t>
      </w:r>
      <w:r>
        <w:rPr>
          <w:rFonts w:ascii="Garamond" w:hAnsi="Garamond"/>
          <w:bCs/>
          <w:i/>
        </w:rPr>
        <w:t>a</w:t>
      </w:r>
      <w:r w:rsidRPr="004C59B0">
        <w:rPr>
          <w:rFonts w:ascii="Garamond" w:hAnsi="Garamond"/>
          <w:bCs/>
          <w:i/>
        </w:rPr>
        <w:t>nd Learning</w:t>
      </w:r>
      <w:r w:rsidRPr="004C59B0">
        <w:rPr>
          <w:rFonts w:ascii="Garamond" w:hAnsi="Garamond"/>
          <w:bCs/>
        </w:rPr>
        <w:t xml:space="preserve">. 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Association for Science Teacher Education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Des Moines, IA.</w:t>
      </w:r>
    </w:p>
    <w:p w14:paraId="6FDE2749" w14:textId="77777777" w:rsidR="000E2392" w:rsidRDefault="000E2392" w:rsidP="000E2392">
      <w:pPr>
        <w:spacing w:line="240" w:lineRule="auto"/>
        <w:rPr>
          <w:rFonts w:ascii="Garamond" w:hAnsi="Garamond"/>
          <w:bCs/>
        </w:rPr>
      </w:pPr>
    </w:p>
    <w:p w14:paraId="38960193" w14:textId="77777777" w:rsidR="000E2392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</w:rPr>
        <w:t>St.</w:t>
      </w:r>
      <w:r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</w:rPr>
        <w:t>Clair</w:t>
      </w:r>
      <w:r>
        <w:rPr>
          <w:rFonts w:ascii="Garamond" w:hAnsi="Garamond"/>
          <w:bCs/>
        </w:rPr>
        <w:t>e</w:t>
      </w:r>
      <w:r w:rsidRPr="004C59B0">
        <w:rPr>
          <w:rFonts w:ascii="Garamond" w:hAnsi="Garamond"/>
          <w:bCs/>
        </w:rPr>
        <w:t xml:space="preserve">, T., Maeng, J., </w:t>
      </w:r>
      <w:r w:rsidRPr="001742A5">
        <w:rPr>
          <w:rStyle w:val="CV-nameChar"/>
        </w:rPr>
        <w:t>Wheeler, L.</w:t>
      </w:r>
      <w:r w:rsidRPr="004C59B0">
        <w:rPr>
          <w:rFonts w:ascii="Garamond" w:hAnsi="Garamond"/>
          <w:bCs/>
        </w:rPr>
        <w:t>, &amp; Bell, R (</w:t>
      </w:r>
      <w:proofErr w:type="gramStart"/>
      <w:r>
        <w:rPr>
          <w:rFonts w:ascii="Garamond" w:hAnsi="Garamond"/>
          <w:bCs/>
        </w:rPr>
        <w:t>January,</w:t>
      </w:r>
      <w:proofErr w:type="gramEnd"/>
      <w:r>
        <w:rPr>
          <w:rFonts w:ascii="Garamond" w:hAnsi="Garamond"/>
          <w:bCs/>
        </w:rPr>
        <w:t xml:space="preserve"> 2017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Mixed-Methods Analysis of Science </w:t>
      </w:r>
    </w:p>
    <w:p w14:paraId="6DC72729" w14:textId="77777777" w:rsidR="000E2392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Teacher Educator Professional Development Practices</w:t>
      </w:r>
      <w:r w:rsidRPr="004C59B0">
        <w:rPr>
          <w:rFonts w:ascii="Garamond" w:hAnsi="Garamond"/>
          <w:bCs/>
        </w:rPr>
        <w:t xml:space="preserve">.  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 xml:space="preserve">for the Association for </w:t>
      </w:r>
    </w:p>
    <w:p w14:paraId="0C364A08" w14:textId="14D68DE5" w:rsidR="000E2392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>Science Teacher Education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Des Moines, IA.</w:t>
      </w:r>
    </w:p>
    <w:p w14:paraId="19C2CB62" w14:textId="77777777" w:rsidR="000E2392" w:rsidRDefault="000E2392" w:rsidP="000E2392">
      <w:pPr>
        <w:spacing w:line="240" w:lineRule="auto"/>
        <w:rPr>
          <w:rFonts w:ascii="Garamond" w:hAnsi="Garamond"/>
          <w:bCs/>
        </w:rPr>
      </w:pPr>
    </w:p>
    <w:p w14:paraId="61012419" w14:textId="77777777" w:rsidR="000E2392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4A740C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Palmer, M.</w:t>
      </w:r>
      <w:r>
        <w:rPr>
          <w:rFonts w:ascii="Garamond" w:hAnsi="Garamond"/>
          <w:bCs/>
        </w:rPr>
        <w:t>, Connors, K.</w:t>
      </w:r>
      <w:r w:rsidRPr="004C59B0">
        <w:rPr>
          <w:rFonts w:ascii="Garamond" w:hAnsi="Garamond"/>
          <w:bCs/>
        </w:rPr>
        <w:t xml:space="preserve"> (</w:t>
      </w:r>
      <w:proofErr w:type="gramStart"/>
      <w:r>
        <w:rPr>
          <w:rFonts w:ascii="Garamond" w:hAnsi="Garamond"/>
          <w:bCs/>
        </w:rPr>
        <w:t>November,</w:t>
      </w:r>
      <w:proofErr w:type="gramEnd"/>
      <w:r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</w:rPr>
        <w:t xml:space="preserve">2016). </w:t>
      </w:r>
      <w:r w:rsidRPr="004C59B0">
        <w:rPr>
          <w:rFonts w:ascii="Garamond" w:hAnsi="Garamond"/>
          <w:bCs/>
          <w:i/>
        </w:rPr>
        <w:t>Development and Implementat</w:t>
      </w:r>
      <w:r>
        <w:rPr>
          <w:rFonts w:ascii="Garamond" w:hAnsi="Garamond"/>
          <w:bCs/>
          <w:i/>
        </w:rPr>
        <w:t xml:space="preserve">ion of </w:t>
      </w:r>
    </w:p>
    <w:p w14:paraId="03D2C773" w14:textId="77777777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 xml:space="preserve">Observational Studies to </w:t>
      </w:r>
      <w:r w:rsidRPr="004C59B0">
        <w:rPr>
          <w:rFonts w:ascii="Garamond" w:hAnsi="Garamond"/>
          <w:bCs/>
          <w:i/>
        </w:rPr>
        <w:t>Assess Classroom Practices.</w:t>
      </w:r>
      <w:r w:rsidRPr="004C59B0">
        <w:rPr>
          <w:rFonts w:ascii="Garamond" w:hAnsi="Garamond"/>
          <w:bCs/>
        </w:rPr>
        <w:t xml:space="preserve"> A </w:t>
      </w:r>
      <w:r>
        <w:rPr>
          <w:rFonts w:ascii="Garamond" w:hAnsi="Garamond"/>
          <w:bCs/>
        </w:rPr>
        <w:t>presentation</w:t>
      </w:r>
      <w:r w:rsidRPr="004C59B0">
        <w:rPr>
          <w:rFonts w:ascii="Garamond" w:hAnsi="Garamond"/>
          <w:bCs/>
        </w:rPr>
        <w:t xml:space="preserve"> for the POD Network </w:t>
      </w:r>
      <w:r>
        <w:rPr>
          <w:rFonts w:ascii="Garamond" w:hAnsi="Garamond"/>
          <w:bCs/>
        </w:rPr>
        <w:t>annual c</w:t>
      </w:r>
      <w:r w:rsidRPr="00CA5BF7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Louisville, KY</w:t>
      </w:r>
      <w:r>
        <w:rPr>
          <w:rFonts w:ascii="Garamond" w:hAnsi="Garamond"/>
          <w:bCs/>
        </w:rPr>
        <w:t>.</w:t>
      </w:r>
    </w:p>
    <w:p w14:paraId="483A3DA0" w14:textId="77777777" w:rsidR="000E2392" w:rsidRDefault="000E2392" w:rsidP="000E2392">
      <w:pPr>
        <w:spacing w:line="240" w:lineRule="auto"/>
        <w:rPr>
          <w:rFonts w:ascii="Garamond" w:hAnsi="Garamond"/>
          <w:bCs/>
        </w:rPr>
      </w:pPr>
    </w:p>
    <w:p w14:paraId="7D5AFB76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4A740C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&amp; Palmer, M. (</w:t>
      </w:r>
      <w:proofErr w:type="gramStart"/>
      <w:r w:rsidRPr="004C59B0">
        <w:rPr>
          <w:rFonts w:ascii="Garamond" w:hAnsi="Garamond"/>
          <w:bCs/>
        </w:rPr>
        <w:t>May,</w:t>
      </w:r>
      <w:proofErr w:type="gramEnd"/>
      <w:r w:rsidRPr="004C59B0">
        <w:rPr>
          <w:rFonts w:ascii="Garamond" w:hAnsi="Garamond"/>
          <w:bCs/>
        </w:rPr>
        <w:t xml:space="preserve"> 2016). </w:t>
      </w:r>
      <w:r w:rsidRPr="004C59B0">
        <w:rPr>
          <w:rFonts w:ascii="Garamond" w:hAnsi="Garamond"/>
          <w:bCs/>
          <w:i/>
        </w:rPr>
        <w:t xml:space="preserve">Creating syllabi for courses you’ll love to teach &amp; students will </w:t>
      </w:r>
    </w:p>
    <w:p w14:paraId="266DE3FE" w14:textId="77777777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love to take</w:t>
      </w:r>
      <w:r w:rsidRPr="004C59B0">
        <w:rPr>
          <w:rFonts w:ascii="Garamond" w:hAnsi="Garamond"/>
          <w:bCs/>
        </w:rPr>
        <w:t xml:space="preserve">. A presentation for the </w:t>
      </w:r>
      <w:r>
        <w:rPr>
          <w:rFonts w:ascii="Garamond" w:hAnsi="Garamond"/>
          <w:bCs/>
        </w:rPr>
        <w:t xml:space="preserve">annual </w:t>
      </w:r>
      <w:r w:rsidRPr="004C59B0">
        <w:rPr>
          <w:rFonts w:ascii="Garamond" w:hAnsi="Garamond"/>
          <w:bCs/>
        </w:rPr>
        <w:t>Innovations in Pedagogy Summit, Charlottesville, VA.</w:t>
      </w:r>
    </w:p>
    <w:p w14:paraId="60D04024" w14:textId="77777777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</w:p>
    <w:p w14:paraId="3039A01D" w14:textId="77777777" w:rsidR="000E2392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DD468B">
        <w:rPr>
          <w:rStyle w:val="CV-nameChar"/>
        </w:rPr>
        <w:t>Wheeler, L.B.</w:t>
      </w:r>
      <w:r w:rsidRPr="00DD468B">
        <w:rPr>
          <w:rFonts w:ascii="Garamond" w:hAnsi="Garamond"/>
          <w:bCs/>
        </w:rPr>
        <w:t>, &amp; Clark, C. (</w:t>
      </w:r>
      <w:proofErr w:type="gramStart"/>
      <w:r w:rsidRPr="00DD468B">
        <w:rPr>
          <w:rFonts w:ascii="Garamond" w:hAnsi="Garamond"/>
          <w:bCs/>
        </w:rPr>
        <w:t>May,</w:t>
      </w:r>
      <w:proofErr w:type="gramEnd"/>
      <w:r w:rsidRPr="00DD468B">
        <w:rPr>
          <w:rFonts w:ascii="Garamond" w:hAnsi="Garamond"/>
          <w:bCs/>
        </w:rPr>
        <w:t xml:space="preserve"> 2016).  </w:t>
      </w:r>
      <w:r w:rsidRPr="00DD468B">
        <w:rPr>
          <w:rFonts w:ascii="Garamond" w:hAnsi="Garamond"/>
          <w:bCs/>
          <w:i/>
        </w:rPr>
        <w:t xml:space="preserve">Supporting Graduate Teaching Assistants: Making Learning </w:t>
      </w:r>
    </w:p>
    <w:p w14:paraId="2DC035C1" w14:textId="77777777" w:rsidR="000E2392" w:rsidRPr="009231C1" w:rsidRDefault="000E2392" w:rsidP="000E2392">
      <w:pPr>
        <w:spacing w:line="240" w:lineRule="auto"/>
        <w:ind w:firstLine="720"/>
        <w:rPr>
          <w:rFonts w:ascii="Garamond" w:hAnsi="Garamond"/>
          <w:bCs/>
          <w:i/>
        </w:rPr>
      </w:pPr>
      <w:r w:rsidRPr="00DD468B">
        <w:rPr>
          <w:rFonts w:ascii="Garamond" w:hAnsi="Garamond"/>
          <w:bCs/>
          <w:i/>
        </w:rPr>
        <w:t>About Teaching Visible</w:t>
      </w:r>
      <w:r w:rsidRPr="00DD468B">
        <w:rPr>
          <w:rFonts w:ascii="Garamond" w:hAnsi="Garamond"/>
          <w:bCs/>
        </w:rPr>
        <w:t xml:space="preserve">.  A presentation for the </w:t>
      </w:r>
      <w:r>
        <w:rPr>
          <w:rFonts w:ascii="Garamond" w:hAnsi="Garamond"/>
          <w:bCs/>
        </w:rPr>
        <w:t>a</w:t>
      </w:r>
      <w:r w:rsidRPr="00DD468B">
        <w:rPr>
          <w:rFonts w:ascii="Garamond" w:hAnsi="Garamond"/>
          <w:bCs/>
        </w:rPr>
        <w:t xml:space="preserve">nnual Innovations in Pedagogy Summit, </w:t>
      </w:r>
    </w:p>
    <w:p w14:paraId="41DAEFF3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DD468B">
        <w:rPr>
          <w:rFonts w:ascii="Garamond" w:hAnsi="Garamond"/>
          <w:bCs/>
        </w:rPr>
        <w:t>Charlottesville, VA.</w:t>
      </w:r>
    </w:p>
    <w:p w14:paraId="07341805" w14:textId="77777777" w:rsidR="000E2392" w:rsidRDefault="000E2392" w:rsidP="000E2392">
      <w:pPr>
        <w:spacing w:line="240" w:lineRule="auto"/>
        <w:rPr>
          <w:rFonts w:ascii="Garamond" w:hAnsi="Garamond"/>
          <w:bCs/>
          <w:i/>
        </w:rPr>
      </w:pPr>
    </w:p>
    <w:p w14:paraId="748A2A04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Maeng, J.L., Chiu, J.L., &amp; Bell, R.L. (</w:t>
      </w:r>
      <w:proofErr w:type="gramStart"/>
      <w:r w:rsidRPr="004C59B0">
        <w:rPr>
          <w:rFonts w:ascii="Garamond" w:hAnsi="Garamond"/>
          <w:bCs/>
        </w:rPr>
        <w:t>April,</w:t>
      </w:r>
      <w:proofErr w:type="gramEnd"/>
      <w:r w:rsidRPr="004C59B0">
        <w:rPr>
          <w:rFonts w:ascii="Garamond" w:hAnsi="Garamond"/>
          <w:bCs/>
        </w:rPr>
        <w:t xml:space="preserve"> 2016).  </w:t>
      </w:r>
      <w:r w:rsidRPr="004C59B0">
        <w:rPr>
          <w:rFonts w:ascii="Garamond" w:hAnsi="Garamond"/>
          <w:bCs/>
          <w:i/>
        </w:rPr>
        <w:t xml:space="preserve">Do </w:t>
      </w:r>
      <w:r>
        <w:rPr>
          <w:rFonts w:ascii="Garamond" w:hAnsi="Garamond"/>
          <w:bCs/>
          <w:i/>
        </w:rPr>
        <w:t>T</w:t>
      </w:r>
      <w:r w:rsidRPr="004C59B0">
        <w:rPr>
          <w:rFonts w:ascii="Garamond" w:hAnsi="Garamond"/>
          <w:bCs/>
          <w:i/>
        </w:rPr>
        <w:t xml:space="preserve">eaching </w:t>
      </w:r>
      <w:r>
        <w:rPr>
          <w:rFonts w:ascii="Garamond" w:hAnsi="Garamond"/>
          <w:bCs/>
          <w:i/>
        </w:rPr>
        <w:t>A</w:t>
      </w:r>
      <w:r w:rsidRPr="004C59B0">
        <w:rPr>
          <w:rFonts w:ascii="Garamond" w:hAnsi="Garamond"/>
          <w:bCs/>
          <w:i/>
        </w:rPr>
        <w:t xml:space="preserve">ssistants </w:t>
      </w:r>
      <w:r>
        <w:rPr>
          <w:rFonts w:ascii="Garamond" w:hAnsi="Garamond"/>
          <w:bCs/>
          <w:i/>
        </w:rPr>
        <w:t>M</w:t>
      </w:r>
      <w:r w:rsidRPr="004C59B0">
        <w:rPr>
          <w:rFonts w:ascii="Garamond" w:hAnsi="Garamond"/>
          <w:bCs/>
          <w:i/>
        </w:rPr>
        <w:t xml:space="preserve">atter?  </w:t>
      </w:r>
    </w:p>
    <w:p w14:paraId="737AD01D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 xml:space="preserve">Assessment of Teaching </w:t>
      </w:r>
      <w:proofErr w:type="gramStart"/>
      <w:r w:rsidRPr="004C59B0">
        <w:rPr>
          <w:rFonts w:ascii="Garamond" w:hAnsi="Garamond"/>
          <w:bCs/>
          <w:i/>
        </w:rPr>
        <w:t>Assistants</w:t>
      </w:r>
      <w:proofErr w:type="gramEnd"/>
      <w:r w:rsidRPr="004C59B0">
        <w:rPr>
          <w:rFonts w:ascii="Garamond" w:hAnsi="Garamond"/>
          <w:bCs/>
          <w:i/>
        </w:rPr>
        <w:t xml:space="preserve"> Impact </w:t>
      </w:r>
      <w:r>
        <w:rPr>
          <w:rFonts w:ascii="Garamond" w:hAnsi="Garamond"/>
          <w:bCs/>
          <w:i/>
        </w:rPr>
        <w:t>o</w:t>
      </w:r>
      <w:r w:rsidRPr="004C59B0">
        <w:rPr>
          <w:rFonts w:ascii="Garamond" w:hAnsi="Garamond"/>
          <w:bCs/>
          <w:i/>
        </w:rPr>
        <w:t xml:space="preserve">n Student Outcomes </w:t>
      </w:r>
      <w:r>
        <w:rPr>
          <w:rFonts w:ascii="Garamond" w:hAnsi="Garamond"/>
          <w:bCs/>
          <w:i/>
        </w:rPr>
        <w:t>i</w:t>
      </w:r>
      <w:r w:rsidRPr="004C59B0">
        <w:rPr>
          <w:rFonts w:ascii="Garamond" w:hAnsi="Garamond"/>
          <w:bCs/>
          <w:i/>
        </w:rPr>
        <w:t xml:space="preserve">n </w:t>
      </w:r>
      <w:r>
        <w:rPr>
          <w:rFonts w:ascii="Garamond" w:hAnsi="Garamond"/>
          <w:bCs/>
          <w:i/>
        </w:rPr>
        <w:t>a</w:t>
      </w:r>
      <w:r w:rsidRPr="004C59B0">
        <w:rPr>
          <w:rFonts w:ascii="Garamond" w:hAnsi="Garamond"/>
          <w:bCs/>
          <w:i/>
        </w:rPr>
        <w:t xml:space="preserve"> General Chemistry Laboratory</w:t>
      </w:r>
      <w:r w:rsidRPr="004C59B0">
        <w:rPr>
          <w:rFonts w:ascii="Garamond" w:hAnsi="Garamond"/>
          <w:bCs/>
        </w:rPr>
        <w:t xml:space="preserve">. A </w:t>
      </w:r>
    </w:p>
    <w:p w14:paraId="498EE1B2" w14:textId="7EE9A507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 xml:space="preserve">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National Association for Research in Science Teaching</w:t>
      </w:r>
      <w:r w:rsidR="00A51FD5">
        <w:rPr>
          <w:rFonts w:ascii="Garamond" w:hAnsi="Garamond"/>
          <w:bCs/>
        </w:rPr>
        <w:t xml:space="preserve"> (NARST)</w:t>
      </w:r>
      <w:r>
        <w:rPr>
          <w:rFonts w:ascii="Garamond" w:hAnsi="Garamond"/>
          <w:bCs/>
        </w:rPr>
        <w:t xml:space="preserve"> 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Baltimore, MD.</w:t>
      </w:r>
    </w:p>
    <w:p w14:paraId="09753891" w14:textId="77777777" w:rsidR="000E2392" w:rsidRDefault="000E2392" w:rsidP="000E2392">
      <w:pPr>
        <w:spacing w:line="240" w:lineRule="auto"/>
        <w:rPr>
          <w:rFonts w:ascii="Garamond" w:hAnsi="Garamond"/>
          <w:bCs/>
        </w:rPr>
      </w:pPr>
    </w:p>
    <w:p w14:paraId="7107D06A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Chiu, J.L., Maeng, J.L., &amp; Bell, R.L. (</w:t>
      </w:r>
      <w:proofErr w:type="gramStart"/>
      <w:r w:rsidRPr="004C59B0">
        <w:rPr>
          <w:rFonts w:ascii="Garamond" w:hAnsi="Garamond"/>
          <w:bCs/>
        </w:rPr>
        <w:t>January,</w:t>
      </w:r>
      <w:proofErr w:type="gramEnd"/>
      <w:r w:rsidRPr="004C59B0">
        <w:rPr>
          <w:rFonts w:ascii="Garamond" w:hAnsi="Garamond"/>
          <w:bCs/>
        </w:rPr>
        <w:t xml:space="preserve"> 2016).  </w:t>
      </w:r>
      <w:r w:rsidRPr="004C59B0">
        <w:rPr>
          <w:rFonts w:ascii="Garamond" w:hAnsi="Garamond"/>
          <w:bCs/>
          <w:i/>
        </w:rPr>
        <w:t xml:space="preserve">Inquiry-Based Professional </w:t>
      </w:r>
    </w:p>
    <w:p w14:paraId="53D3661F" w14:textId="77777777" w:rsidR="000E2392" w:rsidRDefault="000E2392" w:rsidP="000E2392">
      <w:pPr>
        <w:spacing w:line="240" w:lineRule="auto"/>
        <w:ind w:firstLine="720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  <w:i/>
        </w:rPr>
        <w:t xml:space="preserve">Development For General Chemistry Laboratory Teaching Assistants: Changes </w:t>
      </w:r>
      <w:r>
        <w:rPr>
          <w:rFonts w:ascii="Garamond" w:hAnsi="Garamond"/>
          <w:bCs/>
          <w:i/>
        </w:rPr>
        <w:t>i</w:t>
      </w:r>
      <w:r w:rsidRPr="004C59B0">
        <w:rPr>
          <w:rFonts w:ascii="Garamond" w:hAnsi="Garamond"/>
          <w:bCs/>
          <w:i/>
        </w:rPr>
        <w:t xml:space="preserve">n Teaching Assistants’ </w:t>
      </w:r>
    </w:p>
    <w:p w14:paraId="70019797" w14:textId="77777777" w:rsidR="000E2392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 xml:space="preserve">Knowledge, Beliefs </w:t>
      </w:r>
      <w:r>
        <w:rPr>
          <w:rFonts w:ascii="Garamond" w:hAnsi="Garamond"/>
          <w:bCs/>
          <w:i/>
        </w:rPr>
        <w:t>a</w:t>
      </w:r>
      <w:r w:rsidRPr="004C59B0">
        <w:rPr>
          <w:rFonts w:ascii="Garamond" w:hAnsi="Garamond"/>
          <w:bCs/>
          <w:i/>
        </w:rPr>
        <w:t>nd Confidence</w:t>
      </w:r>
      <w:r w:rsidRPr="004C59B0">
        <w:rPr>
          <w:rFonts w:ascii="Garamond" w:hAnsi="Garamond"/>
          <w:bCs/>
        </w:rPr>
        <w:t xml:space="preserve">. 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 xml:space="preserve">for the Association for Science Teacher </w:t>
      </w:r>
    </w:p>
    <w:p w14:paraId="08215E04" w14:textId="6E8AC4FE" w:rsidR="000E2392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>Education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Reno, NV.</w:t>
      </w:r>
    </w:p>
    <w:p w14:paraId="03207122" w14:textId="77777777" w:rsidR="000E2392" w:rsidRPr="004C59B0" w:rsidRDefault="000E2392" w:rsidP="000E2392">
      <w:pPr>
        <w:spacing w:line="240" w:lineRule="auto"/>
        <w:ind w:left="720"/>
        <w:rPr>
          <w:rFonts w:ascii="Garamond" w:hAnsi="Garamond"/>
          <w:bCs/>
        </w:rPr>
      </w:pPr>
    </w:p>
    <w:p w14:paraId="0EA0E93D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</w:rPr>
        <w:t xml:space="preserve">Palmer, M.P., </w:t>
      </w:r>
      <w:r w:rsidRPr="004A740C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 xml:space="preserve">, &amp; Aneece, I.P. </w:t>
      </w:r>
      <w:r w:rsidRPr="004C59B0">
        <w:rPr>
          <w:rFonts w:ascii="Garamond" w:hAnsi="Garamond"/>
        </w:rPr>
        <w:t>(</w:t>
      </w:r>
      <w:proofErr w:type="gramStart"/>
      <w:r w:rsidRPr="004C59B0">
        <w:rPr>
          <w:rFonts w:ascii="Garamond" w:hAnsi="Garamond"/>
        </w:rPr>
        <w:t>November,</w:t>
      </w:r>
      <w:proofErr w:type="gramEnd"/>
      <w:r w:rsidRPr="004C59B0">
        <w:rPr>
          <w:rFonts w:ascii="Garamond" w:hAnsi="Garamond"/>
        </w:rPr>
        <w:t xml:space="preserve"> 2015)</w:t>
      </w:r>
      <w:r w:rsidRPr="004C59B0">
        <w:rPr>
          <w:rFonts w:ascii="Garamond" w:hAnsi="Garamond"/>
          <w:bCs/>
        </w:rPr>
        <w:t xml:space="preserve">. </w:t>
      </w:r>
      <w:r w:rsidRPr="004C59B0">
        <w:rPr>
          <w:rFonts w:ascii="Garamond" w:hAnsi="Garamond"/>
          <w:bCs/>
          <w:i/>
        </w:rPr>
        <w:t xml:space="preserve">Not Your Granddaddy’s Syllabus: </w:t>
      </w:r>
    </w:p>
    <w:p w14:paraId="4E20925E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 xml:space="preserve">Investigating Student Perceptions </w:t>
      </w:r>
      <w:proofErr w:type="gramStart"/>
      <w:r w:rsidRPr="004C59B0">
        <w:rPr>
          <w:rFonts w:ascii="Garamond" w:hAnsi="Garamond"/>
          <w:bCs/>
          <w:i/>
        </w:rPr>
        <w:t>of Course</w:t>
      </w:r>
      <w:proofErr w:type="gramEnd"/>
      <w:r w:rsidRPr="004C59B0">
        <w:rPr>
          <w:rFonts w:ascii="Garamond" w:hAnsi="Garamond"/>
          <w:bCs/>
          <w:i/>
        </w:rPr>
        <w:t xml:space="preserve"> Syllabi. </w:t>
      </w:r>
      <w:r w:rsidRPr="004C59B0">
        <w:rPr>
          <w:rFonts w:ascii="Garamond" w:hAnsi="Garamond"/>
          <w:bCs/>
        </w:rPr>
        <w:t xml:space="preserve"> A </w:t>
      </w:r>
      <w:r>
        <w:rPr>
          <w:rFonts w:ascii="Garamond" w:hAnsi="Garamond"/>
          <w:bCs/>
        </w:rPr>
        <w:t>presentation</w:t>
      </w:r>
      <w:r w:rsidRPr="004C59B0">
        <w:rPr>
          <w:rFonts w:ascii="Garamond" w:hAnsi="Garamond"/>
          <w:bCs/>
        </w:rPr>
        <w:t xml:space="preserve"> for the POD Network </w:t>
      </w:r>
    </w:p>
    <w:p w14:paraId="529BFC62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annual c</w:t>
      </w:r>
      <w:r w:rsidRPr="00CA5BF7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San Francisco, CA.</w:t>
      </w:r>
    </w:p>
    <w:p w14:paraId="452E2C72" w14:textId="77777777" w:rsidR="000E2392" w:rsidRPr="00222DB0" w:rsidRDefault="000E2392" w:rsidP="000E2392">
      <w:pPr>
        <w:spacing w:line="240" w:lineRule="auto"/>
        <w:ind w:left="720" w:hanging="720"/>
        <w:rPr>
          <w:rFonts w:ascii="Garamond" w:hAnsi="Garamond"/>
          <w:b/>
          <w:bCs/>
          <w:u w:val="single"/>
        </w:rPr>
      </w:pPr>
    </w:p>
    <w:p w14:paraId="176BDA06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proofErr w:type="spellStart"/>
      <w:proofErr w:type="gramStart"/>
      <w:r w:rsidRPr="004C59B0">
        <w:rPr>
          <w:rFonts w:ascii="Garamond" w:hAnsi="Garamond"/>
          <w:bCs/>
        </w:rPr>
        <w:t>St.Clair</w:t>
      </w:r>
      <w:r>
        <w:rPr>
          <w:rFonts w:ascii="Garamond" w:hAnsi="Garamond"/>
          <w:bCs/>
        </w:rPr>
        <w:t>e</w:t>
      </w:r>
      <w:proofErr w:type="spellEnd"/>
      <w:proofErr w:type="gramEnd"/>
      <w:r w:rsidRPr="004C59B0">
        <w:rPr>
          <w:rFonts w:ascii="Garamond" w:hAnsi="Garamond"/>
          <w:bCs/>
        </w:rPr>
        <w:t xml:space="preserve">, T.L., Maeng, J.L., Bell, R.L., &amp; </w:t>
      </w: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 xml:space="preserve"> (</w:t>
      </w:r>
      <w:proofErr w:type="gramStart"/>
      <w:r w:rsidRPr="004C59B0">
        <w:rPr>
          <w:rFonts w:ascii="Garamond" w:hAnsi="Garamond"/>
          <w:bCs/>
        </w:rPr>
        <w:t>April,</w:t>
      </w:r>
      <w:proofErr w:type="gramEnd"/>
      <w:r w:rsidRPr="004C59B0">
        <w:rPr>
          <w:rFonts w:ascii="Garamond" w:hAnsi="Garamond"/>
          <w:bCs/>
        </w:rPr>
        <w:t xml:space="preserve"> 2015).  </w:t>
      </w:r>
      <w:r w:rsidRPr="004C59B0">
        <w:rPr>
          <w:rFonts w:ascii="Garamond" w:hAnsi="Garamond"/>
          <w:bCs/>
          <w:i/>
        </w:rPr>
        <w:t xml:space="preserve">Exploring Science Education </w:t>
      </w:r>
    </w:p>
    <w:p w14:paraId="1F97CC08" w14:textId="77777777" w:rsidR="000E2392" w:rsidRDefault="000E2392" w:rsidP="000E2392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 xml:space="preserve">Faculty Attitudes Toward Standardized Testing, </w:t>
      </w:r>
      <w:r w:rsidRPr="004C59B0">
        <w:rPr>
          <w:rFonts w:ascii="Garamond" w:hAnsi="Garamond"/>
          <w:bCs/>
        </w:rPr>
        <w:t xml:space="preserve">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 xml:space="preserve">for the National Association </w:t>
      </w:r>
    </w:p>
    <w:p w14:paraId="1D7B1D0F" w14:textId="08FF92CC" w:rsidR="000E2392" w:rsidRPr="004C59B0" w:rsidRDefault="000E2392" w:rsidP="000E2392">
      <w:pPr>
        <w:spacing w:line="240" w:lineRule="auto"/>
        <w:ind w:firstLine="720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</w:rPr>
        <w:t>for Research in Science Teaching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(NARST)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Chicago, IL.</w:t>
      </w:r>
      <w:r w:rsidRPr="004C59B0">
        <w:rPr>
          <w:rFonts w:ascii="Garamond" w:hAnsi="Garamond"/>
          <w:bCs/>
          <w:i/>
        </w:rPr>
        <w:t xml:space="preserve"> </w:t>
      </w:r>
    </w:p>
    <w:p w14:paraId="17168D3C" w14:textId="77777777" w:rsidR="000E2392" w:rsidRPr="004C59B0" w:rsidRDefault="000E2392" w:rsidP="000E2392">
      <w:pPr>
        <w:spacing w:line="240" w:lineRule="auto"/>
        <w:rPr>
          <w:rFonts w:ascii="Garamond" w:hAnsi="Garamond"/>
          <w:bCs/>
        </w:rPr>
      </w:pPr>
    </w:p>
    <w:p w14:paraId="573506E5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Maeng, J.L., &amp; Whitworth, B.A. (</w:t>
      </w:r>
      <w:proofErr w:type="gramStart"/>
      <w:r w:rsidRPr="004C59B0">
        <w:rPr>
          <w:rFonts w:ascii="Garamond" w:hAnsi="Garamond"/>
          <w:bCs/>
        </w:rPr>
        <w:t>April,</w:t>
      </w:r>
      <w:proofErr w:type="gramEnd"/>
      <w:r w:rsidRPr="004C59B0">
        <w:rPr>
          <w:rFonts w:ascii="Garamond" w:hAnsi="Garamond"/>
          <w:bCs/>
        </w:rPr>
        <w:t xml:space="preserve"> 2015). </w:t>
      </w:r>
      <w:r w:rsidRPr="004C59B0">
        <w:rPr>
          <w:rFonts w:ascii="Garamond" w:hAnsi="Garamond"/>
          <w:bCs/>
          <w:i/>
        </w:rPr>
        <w:t xml:space="preserve">Assessing </w:t>
      </w:r>
      <w:proofErr w:type="gramStart"/>
      <w:r w:rsidRPr="004C59B0">
        <w:rPr>
          <w:rFonts w:ascii="Garamond" w:hAnsi="Garamond"/>
          <w:bCs/>
          <w:i/>
        </w:rPr>
        <w:t>a Professional</w:t>
      </w:r>
      <w:proofErr w:type="gramEnd"/>
      <w:r w:rsidRPr="004C59B0">
        <w:rPr>
          <w:rFonts w:ascii="Garamond" w:hAnsi="Garamond"/>
          <w:bCs/>
          <w:i/>
        </w:rPr>
        <w:t xml:space="preserve"> Development for </w:t>
      </w:r>
    </w:p>
    <w:p w14:paraId="28565FB3" w14:textId="73CA0CD4" w:rsidR="000E2392" w:rsidRPr="004C59B0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Teaching Assistants in a Project-Based Guided Inquiry General Chemistry Lab</w:t>
      </w:r>
      <w:r w:rsidRPr="004C59B0">
        <w:rPr>
          <w:rFonts w:ascii="Garamond" w:hAnsi="Garamond"/>
          <w:bCs/>
        </w:rPr>
        <w:t xml:space="preserve">.  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National Association for Research in Science Teaching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(NARST)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Chicago, IL.</w:t>
      </w:r>
    </w:p>
    <w:p w14:paraId="14A22E12" w14:textId="77777777" w:rsidR="000E2392" w:rsidRPr="004C59B0" w:rsidRDefault="000E2392" w:rsidP="000E2392">
      <w:pPr>
        <w:spacing w:line="240" w:lineRule="auto"/>
        <w:rPr>
          <w:rFonts w:ascii="Garamond" w:hAnsi="Garamond"/>
          <w:bCs/>
        </w:rPr>
      </w:pPr>
    </w:p>
    <w:p w14:paraId="2CCE2C6D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proofErr w:type="spellStart"/>
      <w:proofErr w:type="gramStart"/>
      <w:r w:rsidRPr="004C59B0">
        <w:rPr>
          <w:rFonts w:ascii="Garamond" w:hAnsi="Garamond"/>
          <w:bCs/>
        </w:rPr>
        <w:t>St.Clair</w:t>
      </w:r>
      <w:r>
        <w:rPr>
          <w:rFonts w:ascii="Garamond" w:hAnsi="Garamond"/>
          <w:bCs/>
        </w:rPr>
        <w:t>e</w:t>
      </w:r>
      <w:proofErr w:type="spellEnd"/>
      <w:proofErr w:type="gramEnd"/>
      <w:r w:rsidRPr="004C59B0">
        <w:rPr>
          <w:rFonts w:ascii="Garamond" w:hAnsi="Garamond"/>
          <w:bCs/>
        </w:rPr>
        <w:t xml:space="preserve">, T.L., Maeng, J.L., Bell, R.L., &amp; </w:t>
      </w: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 xml:space="preserve"> (</w:t>
      </w:r>
      <w:proofErr w:type="gramStart"/>
      <w:r w:rsidRPr="004C59B0">
        <w:rPr>
          <w:rFonts w:ascii="Garamond" w:hAnsi="Garamond"/>
          <w:bCs/>
        </w:rPr>
        <w:t>January</w:t>
      </w:r>
      <w:r>
        <w:rPr>
          <w:rFonts w:ascii="Garamond" w:hAnsi="Garamond"/>
          <w:bCs/>
        </w:rPr>
        <w:t>,</w:t>
      </w:r>
      <w:proofErr w:type="gramEnd"/>
      <w:r>
        <w:rPr>
          <w:rFonts w:ascii="Garamond" w:hAnsi="Garamond"/>
          <w:bCs/>
        </w:rPr>
        <w:t xml:space="preserve"> 2015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Science Education Faculty </w:t>
      </w:r>
    </w:p>
    <w:p w14:paraId="7C8B1ACD" w14:textId="435176DA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Vexations and Ventures with Standardized Testing</w:t>
      </w:r>
      <w:r w:rsidRPr="004C59B0">
        <w:rPr>
          <w:rFonts w:ascii="Garamond" w:hAnsi="Garamond"/>
          <w:bCs/>
        </w:rPr>
        <w:t xml:space="preserve">. 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Association for Science Teacher Education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Portland, OR.</w:t>
      </w:r>
    </w:p>
    <w:p w14:paraId="7F901611" w14:textId="77777777" w:rsidR="000E2392" w:rsidRDefault="000E2392" w:rsidP="000E2392">
      <w:pPr>
        <w:spacing w:line="240" w:lineRule="auto"/>
        <w:rPr>
          <w:rFonts w:ascii="Garamond" w:hAnsi="Garamond"/>
          <w:bCs/>
        </w:rPr>
      </w:pPr>
    </w:p>
    <w:p w14:paraId="55AB8415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1742A5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Maen</w:t>
      </w:r>
      <w:r>
        <w:rPr>
          <w:rFonts w:ascii="Garamond" w:hAnsi="Garamond"/>
          <w:bCs/>
        </w:rPr>
        <w:t>g, J.L., &amp; Whitworth, B.A. (</w:t>
      </w:r>
      <w:proofErr w:type="gramStart"/>
      <w:r w:rsidRPr="004C59B0">
        <w:rPr>
          <w:rFonts w:ascii="Garamond" w:hAnsi="Garamond"/>
          <w:bCs/>
        </w:rPr>
        <w:t>July</w:t>
      </w:r>
      <w:r>
        <w:rPr>
          <w:rFonts w:ascii="Garamond" w:hAnsi="Garamond"/>
          <w:bCs/>
        </w:rPr>
        <w:t>,</w:t>
      </w:r>
      <w:proofErr w:type="gramEnd"/>
      <w:r>
        <w:rPr>
          <w:rFonts w:ascii="Garamond" w:hAnsi="Garamond"/>
          <w:bCs/>
        </w:rPr>
        <w:t xml:space="preserve"> 2014</w:t>
      </w:r>
      <w:r w:rsidRPr="004C59B0">
        <w:rPr>
          <w:rFonts w:ascii="Garamond" w:hAnsi="Garamond"/>
          <w:bCs/>
        </w:rPr>
        <w:t xml:space="preserve">).  </w:t>
      </w:r>
      <w:r w:rsidRPr="004C59B0">
        <w:rPr>
          <w:rFonts w:ascii="Garamond" w:hAnsi="Garamond"/>
          <w:bCs/>
          <w:i/>
        </w:rPr>
        <w:t xml:space="preserve">Teaching Assistant Role and Perceptions:  </w:t>
      </w:r>
    </w:p>
    <w:p w14:paraId="2FF707DA" w14:textId="77777777" w:rsidR="000E2392" w:rsidRPr="001742A5" w:rsidRDefault="000E2392" w:rsidP="000E2392">
      <w:pPr>
        <w:spacing w:line="240" w:lineRule="auto"/>
        <w:ind w:left="720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  <w:i/>
        </w:rPr>
        <w:t>Assessment of Professional Development to Support Project-Based,</w:t>
      </w:r>
      <w:r>
        <w:rPr>
          <w:rFonts w:ascii="Garamond" w:hAnsi="Garamond"/>
          <w:bCs/>
          <w:i/>
        </w:rPr>
        <w:t xml:space="preserve"> </w:t>
      </w:r>
      <w:r w:rsidRPr="004C59B0">
        <w:rPr>
          <w:rFonts w:ascii="Garamond" w:hAnsi="Garamond"/>
          <w:bCs/>
          <w:i/>
        </w:rPr>
        <w:t>Guided Inquiry Approach in General Chemistry Labs</w:t>
      </w:r>
      <w:r w:rsidRPr="004C59B0">
        <w:rPr>
          <w:rFonts w:ascii="Garamond" w:hAnsi="Garamond"/>
          <w:bCs/>
        </w:rPr>
        <w:t>. An oral presentation for the Annual IUPAC International Conference on Chemistry Education, Toronto, Canada.</w:t>
      </w:r>
    </w:p>
    <w:p w14:paraId="32F4F117" w14:textId="77777777" w:rsidR="000E2392" w:rsidRDefault="000E2392" w:rsidP="000E2392">
      <w:pPr>
        <w:spacing w:line="240" w:lineRule="auto"/>
        <w:rPr>
          <w:rFonts w:ascii="Garamond" w:hAnsi="Garamond"/>
          <w:bCs/>
          <w:i/>
        </w:rPr>
      </w:pPr>
    </w:p>
    <w:p w14:paraId="79D1D05A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E6468B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Maen</w:t>
      </w:r>
      <w:r>
        <w:rPr>
          <w:rFonts w:ascii="Garamond" w:hAnsi="Garamond"/>
          <w:bCs/>
        </w:rPr>
        <w:t>g, J.L., &amp; Whitworth, B.A. (</w:t>
      </w:r>
      <w:proofErr w:type="gramStart"/>
      <w:r w:rsidRPr="004C59B0">
        <w:rPr>
          <w:rFonts w:ascii="Garamond" w:hAnsi="Garamond"/>
          <w:bCs/>
        </w:rPr>
        <w:t>March</w:t>
      </w:r>
      <w:r>
        <w:rPr>
          <w:rFonts w:ascii="Garamond" w:hAnsi="Garamond"/>
          <w:bCs/>
        </w:rPr>
        <w:t>,</w:t>
      </w:r>
      <w:proofErr w:type="gramEnd"/>
      <w:r>
        <w:rPr>
          <w:rFonts w:ascii="Garamond" w:hAnsi="Garamond"/>
          <w:bCs/>
        </w:rPr>
        <w:t xml:space="preserve"> 2014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>Assessing</w:t>
      </w:r>
      <w:r w:rsidRPr="004C59B0">
        <w:rPr>
          <w:rFonts w:ascii="Garamond" w:hAnsi="Garamond"/>
          <w:bCs/>
        </w:rPr>
        <w:t xml:space="preserve"> </w:t>
      </w:r>
      <w:proofErr w:type="gramStart"/>
      <w:r w:rsidRPr="004C59B0">
        <w:rPr>
          <w:rFonts w:ascii="Garamond" w:hAnsi="Garamond"/>
          <w:bCs/>
          <w:i/>
        </w:rPr>
        <w:t>a</w:t>
      </w:r>
      <w:r w:rsidRPr="004C59B0"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  <w:i/>
        </w:rPr>
        <w:t>Professional</w:t>
      </w:r>
      <w:proofErr w:type="gramEnd"/>
      <w:r w:rsidRPr="004C59B0">
        <w:rPr>
          <w:rFonts w:ascii="Garamond" w:hAnsi="Garamond"/>
          <w:bCs/>
          <w:i/>
        </w:rPr>
        <w:t xml:space="preserve"> Development for </w:t>
      </w:r>
    </w:p>
    <w:p w14:paraId="0132F41A" w14:textId="77777777" w:rsidR="000E2392" w:rsidRPr="004C59B0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Teaching Assistants Implementing a Project-Based Guided-Inquiry Approach to General Chemistry Laboratories.</w:t>
      </w:r>
      <w:r w:rsidRPr="004C59B0">
        <w:rPr>
          <w:rFonts w:ascii="Garamond" w:hAnsi="Garamond"/>
          <w:bCs/>
        </w:rPr>
        <w:t xml:space="preserve"> A poster for the </w:t>
      </w:r>
      <w:r>
        <w:rPr>
          <w:rFonts w:ascii="Garamond" w:hAnsi="Garamond"/>
          <w:bCs/>
        </w:rPr>
        <w:t>a</w:t>
      </w:r>
      <w:r w:rsidRPr="004C59B0">
        <w:rPr>
          <w:rFonts w:ascii="Garamond" w:hAnsi="Garamond"/>
          <w:bCs/>
        </w:rPr>
        <w:t>nnual Curry Research Conference, Charlottesville, VA.</w:t>
      </w:r>
    </w:p>
    <w:p w14:paraId="1ACB3009" w14:textId="77777777" w:rsidR="000E2392" w:rsidRPr="004C59B0" w:rsidRDefault="000E2392" w:rsidP="000E2392">
      <w:pPr>
        <w:spacing w:line="240" w:lineRule="auto"/>
        <w:ind w:left="720"/>
        <w:rPr>
          <w:rFonts w:ascii="Garamond" w:hAnsi="Garamond"/>
          <w:bCs/>
        </w:rPr>
      </w:pPr>
    </w:p>
    <w:p w14:paraId="7FFE91A6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  <w:iCs/>
        </w:rPr>
      </w:pPr>
      <w:r w:rsidRPr="004C59B0">
        <w:rPr>
          <w:rFonts w:ascii="Garamond" w:hAnsi="Garamond"/>
          <w:bCs/>
        </w:rPr>
        <w:t xml:space="preserve">St. Clair, T., </w:t>
      </w:r>
      <w:r w:rsidRPr="00E6468B">
        <w:rPr>
          <w:rStyle w:val="CV-nameChar"/>
        </w:rPr>
        <w:t>Wheeler, L.B.</w:t>
      </w:r>
      <w:r>
        <w:rPr>
          <w:rFonts w:ascii="Garamond" w:hAnsi="Garamond"/>
          <w:bCs/>
        </w:rPr>
        <w:t>, &amp; Maeng, J.L. (</w:t>
      </w:r>
      <w:r w:rsidRPr="004C59B0">
        <w:rPr>
          <w:rFonts w:ascii="Garamond" w:hAnsi="Garamond"/>
          <w:bCs/>
        </w:rPr>
        <w:t>January</w:t>
      </w:r>
      <w:r>
        <w:rPr>
          <w:rFonts w:ascii="Garamond" w:hAnsi="Garamond"/>
          <w:bCs/>
        </w:rPr>
        <w:t>. 2014</w:t>
      </w:r>
      <w:r w:rsidRPr="004C59B0">
        <w:rPr>
          <w:rFonts w:ascii="Garamond" w:hAnsi="Garamond"/>
          <w:bCs/>
        </w:rPr>
        <w:t>). </w:t>
      </w:r>
      <w:r w:rsidRPr="004C59B0">
        <w:rPr>
          <w:rFonts w:ascii="Garamond" w:hAnsi="Garamond"/>
          <w:bCs/>
          <w:i/>
          <w:iCs/>
        </w:rPr>
        <w:t xml:space="preserve">Outcomes of the Science Education Faculty </w:t>
      </w:r>
    </w:p>
    <w:p w14:paraId="6426847A" w14:textId="5BE303CC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  <w:iCs/>
        </w:rPr>
        <w:t xml:space="preserve">Academy Professional Development. </w:t>
      </w:r>
      <w:r w:rsidRPr="004C59B0">
        <w:rPr>
          <w:rFonts w:ascii="Garamond" w:hAnsi="Garamond"/>
          <w:bCs/>
        </w:rPr>
        <w:t xml:space="preserve">A paper </w:t>
      </w:r>
      <w:r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Association for Science Teacher Education</w:t>
      </w:r>
      <w:r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 xml:space="preserve">, San Antonio, TX. </w:t>
      </w:r>
    </w:p>
    <w:p w14:paraId="34B52598" w14:textId="77777777" w:rsidR="000E2392" w:rsidRPr="00E565B8" w:rsidRDefault="000E2392" w:rsidP="000E2392">
      <w:pPr>
        <w:spacing w:line="240" w:lineRule="auto"/>
        <w:rPr>
          <w:rFonts w:ascii="Garamond" w:hAnsi="Garamond"/>
          <w:bCs/>
        </w:rPr>
      </w:pPr>
    </w:p>
    <w:p w14:paraId="247019ED" w14:textId="77777777" w:rsidR="000E2392" w:rsidRPr="004C59B0" w:rsidRDefault="000E2392" w:rsidP="000E2392">
      <w:pPr>
        <w:spacing w:line="240" w:lineRule="auto"/>
        <w:rPr>
          <w:rFonts w:ascii="Garamond" w:hAnsi="Garamond"/>
          <w:bCs/>
          <w:i/>
        </w:rPr>
      </w:pPr>
      <w:r w:rsidRPr="009231C1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Barnhill, B., Lar</w:t>
      </w:r>
      <w:r>
        <w:rPr>
          <w:rFonts w:ascii="Garamond" w:hAnsi="Garamond"/>
          <w:bCs/>
        </w:rPr>
        <w:t>iviere, C., &amp; Grisham, C. (</w:t>
      </w:r>
      <w:proofErr w:type="gramStart"/>
      <w:r>
        <w:rPr>
          <w:rFonts w:ascii="Garamond" w:hAnsi="Garamond"/>
          <w:bCs/>
        </w:rPr>
        <w:t>November,</w:t>
      </w:r>
      <w:proofErr w:type="gramEnd"/>
      <w:r>
        <w:rPr>
          <w:rFonts w:ascii="Garamond" w:hAnsi="Garamond"/>
          <w:bCs/>
        </w:rPr>
        <w:t xml:space="preserve"> 2013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Implementation of a </w:t>
      </w:r>
    </w:p>
    <w:p w14:paraId="7B9F6D8A" w14:textId="77777777" w:rsidR="000E2392" w:rsidRDefault="000E2392" w:rsidP="000E2392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Project-Based Guided Inquiry Approach to General Chemistry Labs.</w:t>
      </w:r>
      <w:r w:rsidRPr="004C59B0">
        <w:rPr>
          <w:rFonts w:ascii="Garamond" w:hAnsi="Garamond"/>
          <w:bCs/>
        </w:rPr>
        <w:t xml:space="preserve"> An oral presentation for the Southeast Regional Meeting of the America</w:t>
      </w:r>
      <w:r>
        <w:rPr>
          <w:rFonts w:ascii="Garamond" w:hAnsi="Garamond"/>
          <w:bCs/>
        </w:rPr>
        <w:t xml:space="preserve">n Chemical Society, Atlanta, GA. </w:t>
      </w:r>
    </w:p>
    <w:p w14:paraId="677B5E0C" w14:textId="77777777" w:rsidR="000E2392" w:rsidRDefault="000E2392" w:rsidP="009567FE">
      <w:pPr>
        <w:pStyle w:val="CV-3"/>
        <w:rPr>
          <w:highlight w:val="yellow"/>
        </w:rPr>
      </w:pPr>
    </w:p>
    <w:p w14:paraId="2FB850D2" w14:textId="4C46023A" w:rsidR="009567FE" w:rsidRDefault="009567FE" w:rsidP="009567FE">
      <w:pPr>
        <w:pStyle w:val="CV-3"/>
      </w:pPr>
      <w:r w:rsidRPr="009567FE">
        <w:t xml:space="preserve">K-12 Education Presentations </w:t>
      </w:r>
      <w:bookmarkEnd w:id="11"/>
    </w:p>
    <w:p w14:paraId="4D014282" w14:textId="77777777" w:rsidR="009567FE" w:rsidRPr="00F748A5" w:rsidRDefault="009567FE" w:rsidP="009567FE">
      <w:pPr>
        <w:spacing w:line="240" w:lineRule="auto"/>
        <w:rPr>
          <w:rFonts w:ascii="Garamond" w:hAnsi="Garamond"/>
          <w:bCs/>
          <w:i/>
          <w:u w:val="single"/>
        </w:rPr>
      </w:pPr>
    </w:p>
    <w:p w14:paraId="4461543C" w14:textId="77777777" w:rsidR="009567FE" w:rsidRDefault="009567FE" w:rsidP="009567FE">
      <w:pPr>
        <w:spacing w:line="240" w:lineRule="auto"/>
        <w:rPr>
          <w:rFonts w:ascii="Garamond" w:hAnsi="Garamond"/>
          <w:bCs/>
          <w:i/>
        </w:rPr>
      </w:pPr>
      <w:r w:rsidRPr="00E6468B">
        <w:rPr>
          <w:rStyle w:val="CV-nameChar"/>
        </w:rPr>
        <w:t>Wheeler, L.</w:t>
      </w:r>
      <w:r>
        <w:rPr>
          <w:rFonts w:ascii="Garamond" w:hAnsi="Garamond"/>
          <w:bCs/>
        </w:rPr>
        <w:t>, Navy, S. Maeng, J.L. &amp; Whitworth, B.A. (</w:t>
      </w:r>
      <w:proofErr w:type="gramStart"/>
      <w:r>
        <w:rPr>
          <w:rFonts w:ascii="Garamond" w:hAnsi="Garamond"/>
          <w:bCs/>
        </w:rPr>
        <w:t>April,</w:t>
      </w:r>
      <w:proofErr w:type="gramEnd"/>
      <w:r>
        <w:rPr>
          <w:rFonts w:ascii="Garamond" w:hAnsi="Garamond"/>
          <w:bCs/>
        </w:rPr>
        <w:t xml:space="preserve"> 2019). </w:t>
      </w:r>
      <w:r w:rsidRPr="0009150F">
        <w:rPr>
          <w:rFonts w:ascii="Garamond" w:hAnsi="Garamond"/>
          <w:bCs/>
          <w:i/>
        </w:rPr>
        <w:t xml:space="preserve">Classroom Observation Protocol for </w:t>
      </w:r>
    </w:p>
    <w:p w14:paraId="64E967EC" w14:textId="77777777" w:rsidR="009567FE" w:rsidRDefault="009567FE" w:rsidP="009567FE">
      <w:pPr>
        <w:spacing w:line="240" w:lineRule="auto"/>
        <w:ind w:firstLine="720"/>
        <w:rPr>
          <w:rFonts w:ascii="Garamond" w:hAnsi="Garamond"/>
          <w:bCs/>
        </w:rPr>
      </w:pPr>
      <w:r w:rsidRPr="0009150F">
        <w:rPr>
          <w:rFonts w:ascii="Garamond" w:hAnsi="Garamond"/>
          <w:bCs/>
          <w:i/>
        </w:rPr>
        <w:t>Engineer</w:t>
      </w:r>
      <w:r>
        <w:rPr>
          <w:rFonts w:ascii="Garamond" w:hAnsi="Garamond"/>
          <w:bCs/>
          <w:i/>
        </w:rPr>
        <w:t>ing Design (COPED): Instrument Development, Validation, and Implications for U</w:t>
      </w:r>
      <w:r w:rsidRPr="0009150F">
        <w:rPr>
          <w:rFonts w:ascii="Garamond" w:hAnsi="Garamond"/>
          <w:bCs/>
          <w:i/>
        </w:rPr>
        <w:t>se</w:t>
      </w:r>
      <w:r>
        <w:rPr>
          <w:rFonts w:ascii="Garamond" w:hAnsi="Garamond"/>
          <w:bCs/>
        </w:rPr>
        <w:t>.</w:t>
      </w:r>
      <w:r w:rsidRPr="0009150F"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</w:rPr>
        <w:t xml:space="preserve">A </w:t>
      </w:r>
      <w:r>
        <w:rPr>
          <w:rFonts w:ascii="Garamond" w:hAnsi="Garamond"/>
          <w:bCs/>
        </w:rPr>
        <w:t>paper</w:t>
      </w:r>
      <w:r w:rsidRPr="004C59B0">
        <w:rPr>
          <w:rFonts w:ascii="Garamond" w:hAnsi="Garamond"/>
          <w:bCs/>
        </w:rPr>
        <w:t xml:space="preserve"> </w:t>
      </w:r>
    </w:p>
    <w:p w14:paraId="6944B8AD" w14:textId="618998C0" w:rsidR="009567FE" w:rsidRPr="0009150F" w:rsidRDefault="009567FE" w:rsidP="009567FE">
      <w:pPr>
        <w:spacing w:line="240" w:lineRule="auto"/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presentation for</w:t>
      </w:r>
      <w:r w:rsidRPr="004C59B0">
        <w:rPr>
          <w:rFonts w:ascii="Garamond" w:hAnsi="Garamond"/>
          <w:bCs/>
        </w:rPr>
        <w:t xml:space="preserve"> the National Association of Research in Science Teaching</w:t>
      </w:r>
      <w:r w:rsidR="00A51FD5">
        <w:rPr>
          <w:rFonts w:ascii="Garamond" w:hAnsi="Garamond"/>
          <w:bCs/>
        </w:rPr>
        <w:t xml:space="preserve"> (NARST)</w:t>
      </w:r>
      <w:r>
        <w:rPr>
          <w:rFonts w:ascii="Garamond" w:hAnsi="Garamond"/>
          <w:bCs/>
        </w:rPr>
        <w:t xml:space="preserve"> annual c</w:t>
      </w:r>
      <w:r w:rsidRPr="00DE337C">
        <w:rPr>
          <w:rFonts w:ascii="Garamond" w:hAnsi="Garamond"/>
          <w:bCs/>
        </w:rPr>
        <w:t>onference</w:t>
      </w:r>
      <w:r>
        <w:rPr>
          <w:rFonts w:ascii="Garamond" w:hAnsi="Garamond"/>
          <w:bCs/>
        </w:rPr>
        <w:t>, Baltimore, MD.</w:t>
      </w:r>
    </w:p>
    <w:p w14:paraId="0C6DACED" w14:textId="77777777" w:rsidR="009567FE" w:rsidRDefault="009567FE" w:rsidP="009567FE">
      <w:pPr>
        <w:spacing w:line="240" w:lineRule="auto"/>
        <w:rPr>
          <w:rFonts w:ascii="Garamond" w:hAnsi="Garamond"/>
          <w:bCs/>
        </w:rPr>
      </w:pPr>
    </w:p>
    <w:p w14:paraId="668FBF09" w14:textId="77777777" w:rsidR="009567FE" w:rsidRDefault="009567FE" w:rsidP="009567FE">
      <w:pPr>
        <w:spacing w:line="240" w:lineRule="auto"/>
        <w:rPr>
          <w:rFonts w:ascii="Garamond" w:hAnsi="Garamond"/>
          <w:bCs/>
          <w:i/>
        </w:rPr>
      </w:pPr>
      <w:r>
        <w:rPr>
          <w:rFonts w:ascii="Garamond" w:hAnsi="Garamond"/>
          <w:bCs/>
        </w:rPr>
        <w:t xml:space="preserve">Maeng, J.L., Edmondson, E., Gonczi, A., &amp; </w:t>
      </w:r>
      <w:r w:rsidRPr="00E6468B">
        <w:rPr>
          <w:rStyle w:val="CV-nameChar"/>
        </w:rPr>
        <w:t>Wheeler, L.B.</w:t>
      </w:r>
      <w:r>
        <w:rPr>
          <w:rFonts w:ascii="Garamond" w:hAnsi="Garamond"/>
          <w:bCs/>
        </w:rPr>
        <w:t xml:space="preserve"> (</w:t>
      </w:r>
      <w:proofErr w:type="gramStart"/>
      <w:r>
        <w:rPr>
          <w:rFonts w:ascii="Garamond" w:hAnsi="Garamond"/>
          <w:bCs/>
        </w:rPr>
        <w:t>January,</w:t>
      </w:r>
      <w:proofErr w:type="gramEnd"/>
      <w:r>
        <w:rPr>
          <w:rFonts w:ascii="Garamond" w:hAnsi="Garamond"/>
          <w:bCs/>
        </w:rPr>
        <w:t xml:space="preserve"> 2019). </w:t>
      </w:r>
      <w:r w:rsidRPr="002D05B2">
        <w:rPr>
          <w:rFonts w:ascii="Garamond" w:hAnsi="Garamond"/>
          <w:bCs/>
          <w:i/>
        </w:rPr>
        <w:t xml:space="preserve">Problem-Based Learning: </w:t>
      </w:r>
    </w:p>
    <w:p w14:paraId="33A0AC4A" w14:textId="77777777" w:rsidR="009567FE" w:rsidRDefault="009567FE" w:rsidP="009567FE">
      <w:pPr>
        <w:spacing w:line="240" w:lineRule="auto"/>
        <w:ind w:firstLine="720"/>
        <w:rPr>
          <w:rFonts w:ascii="Garamond" w:hAnsi="Garamond"/>
          <w:bCs/>
          <w:i/>
        </w:rPr>
      </w:pPr>
      <w:r w:rsidRPr="002D05B2">
        <w:rPr>
          <w:rFonts w:ascii="Garamond" w:hAnsi="Garamond"/>
          <w:bCs/>
          <w:i/>
        </w:rPr>
        <w:t xml:space="preserve">A Context </w:t>
      </w:r>
      <w:r>
        <w:rPr>
          <w:rFonts w:ascii="Garamond" w:hAnsi="Garamond"/>
          <w:bCs/>
          <w:i/>
        </w:rPr>
        <w:t>t</w:t>
      </w:r>
      <w:r w:rsidRPr="002D05B2">
        <w:rPr>
          <w:rFonts w:ascii="Garamond" w:hAnsi="Garamond"/>
          <w:bCs/>
          <w:i/>
        </w:rPr>
        <w:t xml:space="preserve">o Support Student </w:t>
      </w:r>
      <w:r>
        <w:rPr>
          <w:rFonts w:ascii="Garamond" w:hAnsi="Garamond"/>
          <w:bCs/>
          <w:i/>
        </w:rPr>
        <w:t>a</w:t>
      </w:r>
      <w:r w:rsidRPr="002D05B2">
        <w:rPr>
          <w:rFonts w:ascii="Garamond" w:hAnsi="Garamond"/>
          <w:bCs/>
          <w:i/>
        </w:rPr>
        <w:t xml:space="preserve">nd Teacher Learning </w:t>
      </w:r>
      <w:r>
        <w:rPr>
          <w:rFonts w:ascii="Garamond" w:hAnsi="Garamond"/>
          <w:bCs/>
          <w:i/>
        </w:rPr>
        <w:t>a</w:t>
      </w:r>
      <w:r w:rsidRPr="002D05B2">
        <w:rPr>
          <w:rFonts w:ascii="Garamond" w:hAnsi="Garamond"/>
          <w:bCs/>
          <w:i/>
        </w:rPr>
        <w:t xml:space="preserve">nd Integration </w:t>
      </w:r>
      <w:r>
        <w:rPr>
          <w:rFonts w:ascii="Garamond" w:hAnsi="Garamond"/>
          <w:bCs/>
          <w:i/>
        </w:rPr>
        <w:t>o</w:t>
      </w:r>
      <w:r w:rsidRPr="002D05B2">
        <w:rPr>
          <w:rFonts w:ascii="Garamond" w:hAnsi="Garamond"/>
          <w:bCs/>
          <w:i/>
        </w:rPr>
        <w:t xml:space="preserve">f Literacy, NOS </w:t>
      </w:r>
      <w:r>
        <w:rPr>
          <w:rFonts w:ascii="Garamond" w:hAnsi="Garamond"/>
          <w:bCs/>
          <w:i/>
        </w:rPr>
        <w:t>a</w:t>
      </w:r>
      <w:r w:rsidRPr="002D05B2">
        <w:rPr>
          <w:rFonts w:ascii="Garamond" w:hAnsi="Garamond"/>
          <w:bCs/>
          <w:i/>
        </w:rPr>
        <w:t xml:space="preserve">nd Inquiry </w:t>
      </w:r>
    </w:p>
    <w:p w14:paraId="35FE5B90" w14:textId="0D738B98" w:rsidR="009567FE" w:rsidRDefault="009567FE" w:rsidP="009567FE">
      <w:pPr>
        <w:spacing w:line="240" w:lineRule="auto"/>
        <w:ind w:left="720"/>
        <w:rPr>
          <w:rFonts w:ascii="Garamond" w:hAnsi="Garamond"/>
          <w:bCs/>
        </w:rPr>
      </w:pPr>
      <w:r w:rsidRPr="002D05B2">
        <w:rPr>
          <w:rFonts w:ascii="Garamond" w:hAnsi="Garamond"/>
          <w:bCs/>
          <w:i/>
        </w:rPr>
        <w:t>Instruction</w:t>
      </w:r>
      <w:r>
        <w:rPr>
          <w:rFonts w:ascii="Garamond" w:hAnsi="Garamond"/>
          <w:bCs/>
        </w:rPr>
        <w:t xml:space="preserve">. A paper presentation for the Association for Science Teacher Education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>
        <w:rPr>
          <w:rFonts w:ascii="Garamond" w:hAnsi="Garamond"/>
          <w:bCs/>
        </w:rPr>
        <w:t>, Savannah, GA.</w:t>
      </w:r>
    </w:p>
    <w:p w14:paraId="7A0B847E" w14:textId="77777777" w:rsidR="009567FE" w:rsidRPr="002D05B2" w:rsidRDefault="009567FE" w:rsidP="009567FE">
      <w:pPr>
        <w:spacing w:line="240" w:lineRule="auto"/>
        <w:rPr>
          <w:rFonts w:ascii="Garamond" w:hAnsi="Garamond"/>
          <w:bCs/>
        </w:rPr>
      </w:pPr>
    </w:p>
    <w:p w14:paraId="26E6C62B" w14:textId="77777777" w:rsidR="009567FE" w:rsidRDefault="009567FE" w:rsidP="009567FE">
      <w:pPr>
        <w:spacing w:line="240" w:lineRule="auto"/>
        <w:rPr>
          <w:rFonts w:ascii="Garamond" w:hAnsi="Garamond"/>
          <w:bCs/>
          <w:i/>
        </w:rPr>
      </w:pPr>
      <w:r w:rsidRPr="00E6468B">
        <w:rPr>
          <w:rStyle w:val="CV-nameChar"/>
        </w:rPr>
        <w:t>Wheeler, L.B</w:t>
      </w:r>
      <w:r>
        <w:rPr>
          <w:rStyle w:val="CV-nameChar"/>
        </w:rPr>
        <w:t>.</w:t>
      </w:r>
      <w:r>
        <w:rPr>
          <w:rFonts w:ascii="Garamond" w:hAnsi="Garamond"/>
          <w:bCs/>
        </w:rPr>
        <w:t>, Navy, S., Maeng, J.L., &amp; Whitworth, B.A. (</w:t>
      </w:r>
      <w:proofErr w:type="gramStart"/>
      <w:r>
        <w:rPr>
          <w:rFonts w:ascii="Garamond" w:hAnsi="Garamond"/>
          <w:bCs/>
        </w:rPr>
        <w:t>January,</w:t>
      </w:r>
      <w:proofErr w:type="gramEnd"/>
      <w:r>
        <w:rPr>
          <w:rFonts w:ascii="Garamond" w:hAnsi="Garamond"/>
          <w:bCs/>
        </w:rPr>
        <w:t xml:space="preserve"> 2018). </w:t>
      </w:r>
      <w:r>
        <w:rPr>
          <w:rFonts w:ascii="Garamond" w:hAnsi="Garamond"/>
          <w:bCs/>
          <w:i/>
        </w:rPr>
        <w:t>Development and V</w:t>
      </w:r>
      <w:r w:rsidRPr="00F35FF4">
        <w:rPr>
          <w:rFonts w:ascii="Garamond" w:hAnsi="Garamond"/>
          <w:bCs/>
          <w:i/>
        </w:rPr>
        <w:t xml:space="preserve">alidation </w:t>
      </w:r>
    </w:p>
    <w:p w14:paraId="7E4D24C7" w14:textId="77777777" w:rsidR="009567FE" w:rsidRDefault="009567FE" w:rsidP="009567FE">
      <w:pPr>
        <w:spacing w:line="240" w:lineRule="auto"/>
        <w:ind w:firstLine="720"/>
        <w:rPr>
          <w:rFonts w:ascii="Garamond" w:hAnsi="Garamond"/>
          <w:bCs/>
        </w:rPr>
      </w:pPr>
      <w:r w:rsidRPr="00F35FF4">
        <w:rPr>
          <w:rFonts w:ascii="Garamond" w:hAnsi="Garamond"/>
          <w:bCs/>
          <w:i/>
        </w:rPr>
        <w:t>of the Classroom Observation Protocol for Engineering Design (COPED)</w:t>
      </w:r>
      <w:r>
        <w:rPr>
          <w:rFonts w:ascii="Garamond" w:hAnsi="Garamond"/>
          <w:bCs/>
        </w:rPr>
        <w:t xml:space="preserve">. A paper presentation for </w:t>
      </w:r>
    </w:p>
    <w:p w14:paraId="7088D93B" w14:textId="695E9785" w:rsidR="009567FE" w:rsidRPr="008C615E" w:rsidRDefault="009567FE" w:rsidP="009567FE">
      <w:pPr>
        <w:spacing w:line="240" w:lineRule="auto"/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the Association for Science Teacher Education </w:t>
      </w:r>
      <w:r w:rsidR="00A51FD5">
        <w:rPr>
          <w:rFonts w:ascii="Garamond" w:hAnsi="Garamond"/>
          <w:bCs/>
        </w:rPr>
        <w:t xml:space="preserve">(ASTE)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>
        <w:rPr>
          <w:rFonts w:ascii="Garamond" w:hAnsi="Garamond"/>
          <w:bCs/>
        </w:rPr>
        <w:t>, Baltimore, MD.</w:t>
      </w:r>
    </w:p>
    <w:p w14:paraId="6F954BE5" w14:textId="77777777" w:rsidR="009567FE" w:rsidRDefault="009567FE" w:rsidP="009567FE">
      <w:pPr>
        <w:pStyle w:val="CV-3"/>
      </w:pPr>
    </w:p>
    <w:p w14:paraId="45E8018C" w14:textId="2BD5C527" w:rsidR="005C1754" w:rsidRPr="004C59B0" w:rsidRDefault="005C1754" w:rsidP="0064015B">
      <w:pPr>
        <w:spacing w:line="240" w:lineRule="auto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</w:rPr>
        <w:t xml:space="preserve">Maeng, J.L., Whitworth, B.A., Dubois, S., &amp; </w:t>
      </w:r>
      <w:r w:rsidRPr="00E6468B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 xml:space="preserve"> (</w:t>
      </w:r>
      <w:proofErr w:type="gramStart"/>
      <w:r w:rsidR="003670BB">
        <w:rPr>
          <w:rFonts w:ascii="Garamond" w:hAnsi="Garamond"/>
          <w:bCs/>
        </w:rPr>
        <w:t>January</w:t>
      </w:r>
      <w:r w:rsidR="00E565B8">
        <w:rPr>
          <w:rFonts w:ascii="Garamond" w:hAnsi="Garamond"/>
          <w:bCs/>
        </w:rPr>
        <w:t>,</w:t>
      </w:r>
      <w:proofErr w:type="gramEnd"/>
      <w:r w:rsidR="00E565B8">
        <w:rPr>
          <w:rFonts w:ascii="Garamond" w:hAnsi="Garamond"/>
          <w:bCs/>
        </w:rPr>
        <w:t xml:space="preserve"> 2017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Incorporating Engineering </w:t>
      </w:r>
    </w:p>
    <w:p w14:paraId="37598A01" w14:textId="77777777" w:rsidR="009C54FE" w:rsidRDefault="005C1754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</w:rPr>
        <w:t>Design into Elementary Science Instruction: Frequency, Content, and Process.</w:t>
      </w:r>
      <w:r w:rsidRPr="004C59B0">
        <w:rPr>
          <w:rFonts w:ascii="Garamond" w:hAnsi="Garamond"/>
          <w:bCs/>
        </w:rPr>
        <w:t xml:space="preserve"> A paper </w:t>
      </w:r>
      <w:r w:rsidR="009C54FE"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 xml:space="preserve">for </w:t>
      </w:r>
    </w:p>
    <w:p w14:paraId="66F1F025" w14:textId="18B4E3EE" w:rsidR="005C1754" w:rsidRPr="004C59B0" w:rsidRDefault="005C1754" w:rsidP="0064015B">
      <w:pPr>
        <w:spacing w:line="240" w:lineRule="auto"/>
        <w:ind w:left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>the Association for Science Teacher Education</w:t>
      </w:r>
      <w:r w:rsidR="00A51FD5">
        <w:rPr>
          <w:rFonts w:ascii="Garamond" w:hAnsi="Garamond"/>
          <w:bCs/>
        </w:rPr>
        <w:t xml:space="preserve"> (ASTE)</w:t>
      </w:r>
      <w:r w:rsidR="005B01F2">
        <w:rPr>
          <w:rFonts w:ascii="Garamond" w:hAnsi="Garamond"/>
          <w:bCs/>
        </w:rPr>
        <w:t xml:space="preserve"> 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Des Moines, IA.</w:t>
      </w:r>
    </w:p>
    <w:p w14:paraId="7C0108B7" w14:textId="77777777" w:rsidR="004A4741" w:rsidRPr="004C59B0" w:rsidRDefault="004A4741" w:rsidP="00A51FD5">
      <w:pPr>
        <w:spacing w:line="240" w:lineRule="auto"/>
        <w:ind w:left="720" w:hanging="720"/>
        <w:rPr>
          <w:rFonts w:ascii="Garamond" w:hAnsi="Garamond"/>
          <w:bCs/>
        </w:rPr>
      </w:pPr>
    </w:p>
    <w:p w14:paraId="3CE3BA01" w14:textId="456B9348" w:rsidR="006C5484" w:rsidRPr="00A51FD5" w:rsidRDefault="006C5484" w:rsidP="00A51FD5">
      <w:pPr>
        <w:spacing w:line="240" w:lineRule="auto"/>
        <w:ind w:left="720" w:hanging="720"/>
        <w:rPr>
          <w:rFonts w:ascii="Garamond" w:hAnsi="Garamond"/>
          <w:i/>
        </w:rPr>
      </w:pPr>
      <w:r w:rsidRPr="006C5484">
        <w:rPr>
          <w:rFonts w:ascii="Garamond" w:hAnsi="Garamond"/>
        </w:rPr>
        <w:t xml:space="preserve">Whitworth, B. A., Maeng, J. L., </w:t>
      </w:r>
      <w:r w:rsidRPr="006C5484">
        <w:rPr>
          <w:rStyle w:val="CV-nameChar"/>
        </w:rPr>
        <w:t>Wheeler, L. B</w:t>
      </w:r>
      <w:r w:rsidRPr="006C5484">
        <w:rPr>
          <w:rFonts w:ascii="Garamond" w:hAnsi="Garamond"/>
        </w:rPr>
        <w:t>., &amp; Chiu, J. L. (</w:t>
      </w:r>
      <w:proofErr w:type="gramStart"/>
      <w:r w:rsidRPr="006C5484">
        <w:rPr>
          <w:rFonts w:ascii="Garamond" w:hAnsi="Garamond"/>
        </w:rPr>
        <w:t>April,</w:t>
      </w:r>
      <w:proofErr w:type="gramEnd"/>
      <w:r w:rsidRPr="006C5484">
        <w:rPr>
          <w:rFonts w:ascii="Garamond" w:hAnsi="Garamond"/>
        </w:rPr>
        <w:t xml:space="preserve"> 2016). </w:t>
      </w:r>
      <w:r w:rsidRPr="006C5484">
        <w:rPr>
          <w:rFonts w:ascii="Garamond" w:hAnsi="Garamond"/>
          <w:i/>
        </w:rPr>
        <w:t xml:space="preserve">A </w:t>
      </w:r>
      <w:r w:rsidR="00831E5E" w:rsidRPr="006C5484">
        <w:rPr>
          <w:rFonts w:ascii="Garamond" w:hAnsi="Garamond"/>
          <w:i/>
        </w:rPr>
        <w:t xml:space="preserve">Foundational Study </w:t>
      </w:r>
      <w:r w:rsidR="00831E5E">
        <w:rPr>
          <w:rFonts w:ascii="Garamond" w:hAnsi="Garamond"/>
          <w:i/>
        </w:rPr>
        <w:t>o</w:t>
      </w:r>
      <w:r w:rsidR="00831E5E" w:rsidRPr="006C5484">
        <w:rPr>
          <w:rFonts w:ascii="Garamond" w:hAnsi="Garamond"/>
          <w:i/>
        </w:rPr>
        <w:t xml:space="preserve">f </w:t>
      </w:r>
      <w:r w:rsidR="00831E5E">
        <w:rPr>
          <w:rFonts w:ascii="Garamond" w:hAnsi="Garamond"/>
          <w:i/>
        </w:rPr>
        <w:t>t</w:t>
      </w:r>
      <w:r w:rsidR="00831E5E" w:rsidRPr="006C5484">
        <w:rPr>
          <w:rFonts w:ascii="Garamond" w:hAnsi="Garamond"/>
          <w:i/>
        </w:rPr>
        <w:t>h</w:t>
      </w:r>
      <w:r w:rsidR="00A51FD5">
        <w:rPr>
          <w:rFonts w:ascii="Garamond" w:hAnsi="Garamond"/>
          <w:i/>
        </w:rPr>
        <w:t xml:space="preserve">e </w:t>
      </w:r>
      <w:r w:rsidR="00831E5E" w:rsidRPr="006C5484">
        <w:rPr>
          <w:rFonts w:ascii="Garamond" w:hAnsi="Garamond"/>
          <w:i/>
        </w:rPr>
        <w:t xml:space="preserve">District Science Coordinators’ Role </w:t>
      </w:r>
      <w:r w:rsidR="00831E5E">
        <w:rPr>
          <w:rFonts w:ascii="Garamond" w:hAnsi="Garamond"/>
          <w:i/>
        </w:rPr>
        <w:t>i</w:t>
      </w:r>
      <w:r w:rsidR="00831E5E" w:rsidRPr="006C5484">
        <w:rPr>
          <w:rFonts w:ascii="Garamond" w:hAnsi="Garamond"/>
          <w:i/>
        </w:rPr>
        <w:t>n Supporting Science Instruction</w:t>
      </w:r>
      <w:r w:rsidRPr="006C5484">
        <w:rPr>
          <w:rFonts w:ascii="Garamond" w:hAnsi="Garamond"/>
        </w:rPr>
        <w:t xml:space="preserve">.  A paper </w:t>
      </w:r>
      <w:r w:rsidR="009C54FE">
        <w:rPr>
          <w:rFonts w:ascii="Garamond" w:hAnsi="Garamond"/>
        </w:rPr>
        <w:t xml:space="preserve">presentation </w:t>
      </w:r>
      <w:r w:rsidRPr="006C5484">
        <w:rPr>
          <w:rFonts w:ascii="Garamond" w:hAnsi="Garamond"/>
        </w:rPr>
        <w:t>for the National Association for Research in Science Teaching</w:t>
      </w:r>
      <w:r w:rsidR="00A51FD5">
        <w:rPr>
          <w:rFonts w:ascii="Garamond" w:hAnsi="Garamond"/>
        </w:rPr>
        <w:t xml:space="preserve"> (NARST)</w:t>
      </w:r>
      <w:r w:rsidR="005B01F2">
        <w:rPr>
          <w:rFonts w:ascii="Garamond" w:hAnsi="Garamond"/>
        </w:rPr>
        <w:t xml:space="preserve"> </w:t>
      </w:r>
      <w:r w:rsidR="005B01F2">
        <w:rPr>
          <w:rFonts w:ascii="Garamond" w:hAnsi="Garamond"/>
          <w:bCs/>
        </w:rPr>
        <w:t xml:space="preserve">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Pr="006C5484">
        <w:rPr>
          <w:rFonts w:ascii="Garamond" w:hAnsi="Garamond"/>
        </w:rPr>
        <w:t>, Baltimore, MD.</w:t>
      </w:r>
    </w:p>
    <w:p w14:paraId="0F744304" w14:textId="77777777" w:rsidR="006C5484" w:rsidRDefault="006C5484" w:rsidP="0064015B">
      <w:pPr>
        <w:spacing w:line="240" w:lineRule="auto"/>
        <w:rPr>
          <w:rFonts w:ascii="Garamond" w:hAnsi="Garamond"/>
          <w:bCs/>
        </w:rPr>
      </w:pPr>
    </w:p>
    <w:p w14:paraId="55D0E9A7" w14:textId="4AFE114A" w:rsidR="0064015B" w:rsidRPr="00A51FD5" w:rsidRDefault="0064015B" w:rsidP="00A51FD5">
      <w:pPr>
        <w:spacing w:line="240" w:lineRule="auto"/>
        <w:ind w:left="720" w:hanging="720"/>
        <w:rPr>
          <w:rFonts w:ascii="Garamond" w:hAnsi="Garamond"/>
          <w:i/>
        </w:rPr>
      </w:pPr>
      <w:r w:rsidRPr="004C59B0">
        <w:rPr>
          <w:rFonts w:ascii="Garamond" w:hAnsi="Garamond"/>
        </w:rPr>
        <w:t xml:space="preserve">Maeng, J.L., </w:t>
      </w:r>
      <w:r w:rsidRPr="00831E5E">
        <w:rPr>
          <w:rStyle w:val="CV-nameChar"/>
        </w:rPr>
        <w:t>Wheeler, L.B.</w:t>
      </w:r>
      <w:r w:rsidRPr="004C59B0">
        <w:rPr>
          <w:rFonts w:ascii="Garamond" w:hAnsi="Garamond"/>
        </w:rPr>
        <w:t>, &amp; Gonczi, A.L. (</w:t>
      </w:r>
      <w:proofErr w:type="gramStart"/>
      <w:r w:rsidRPr="004C59B0">
        <w:rPr>
          <w:rFonts w:ascii="Garamond" w:hAnsi="Garamond"/>
        </w:rPr>
        <w:t>November,</w:t>
      </w:r>
      <w:proofErr w:type="gramEnd"/>
      <w:r w:rsidRPr="004C59B0">
        <w:rPr>
          <w:rFonts w:ascii="Garamond" w:hAnsi="Garamond"/>
        </w:rPr>
        <w:t xml:space="preserve"> 2015).</w:t>
      </w:r>
      <w:r w:rsidRPr="004C59B0">
        <w:t xml:space="preserve">  </w:t>
      </w:r>
      <w:r w:rsidRPr="004C59B0">
        <w:rPr>
          <w:rFonts w:ascii="Garamond" w:hAnsi="Garamond"/>
          <w:i/>
        </w:rPr>
        <w:t xml:space="preserve">Using Simulations </w:t>
      </w:r>
      <w:r>
        <w:rPr>
          <w:rFonts w:ascii="Garamond" w:hAnsi="Garamond"/>
          <w:i/>
        </w:rPr>
        <w:t>a</w:t>
      </w:r>
      <w:r w:rsidRPr="004C59B0">
        <w:rPr>
          <w:rFonts w:ascii="Garamond" w:hAnsi="Garamond"/>
          <w:i/>
        </w:rPr>
        <w:t>nd Inquiry to Teach Nature of Science</w:t>
      </w:r>
      <w:r w:rsidRPr="004C59B0">
        <w:rPr>
          <w:rFonts w:ascii="Garamond" w:hAnsi="Garamond"/>
        </w:rPr>
        <w:t xml:space="preserve">.  A </w:t>
      </w:r>
      <w:r>
        <w:rPr>
          <w:rFonts w:ascii="Garamond" w:hAnsi="Garamond"/>
        </w:rPr>
        <w:t>presentation</w:t>
      </w:r>
      <w:r w:rsidRPr="004C59B0">
        <w:rPr>
          <w:rFonts w:ascii="Garamond" w:hAnsi="Garamond"/>
        </w:rPr>
        <w:t xml:space="preserve"> for the Virginia Association of Science Teachers</w:t>
      </w:r>
      <w:r>
        <w:rPr>
          <w:rFonts w:ascii="Garamond" w:hAnsi="Garamond"/>
        </w:rPr>
        <w:t xml:space="preserve"> </w:t>
      </w:r>
      <w:r w:rsidR="00A51FD5">
        <w:rPr>
          <w:rFonts w:ascii="Garamond" w:hAnsi="Garamond"/>
        </w:rPr>
        <w:t xml:space="preserve">(VAST) </w:t>
      </w:r>
      <w:r>
        <w:rPr>
          <w:rFonts w:ascii="Garamond" w:hAnsi="Garamond"/>
          <w:bCs/>
        </w:rPr>
        <w:t>annual c</w:t>
      </w:r>
      <w:r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</w:rPr>
        <w:t xml:space="preserve">, Chantilly, VA.  </w:t>
      </w:r>
    </w:p>
    <w:p w14:paraId="0ACFC22B" w14:textId="77777777" w:rsidR="0064015B" w:rsidRDefault="0064015B" w:rsidP="00A51FD5">
      <w:pPr>
        <w:spacing w:line="240" w:lineRule="auto"/>
        <w:ind w:left="720" w:hanging="720"/>
        <w:rPr>
          <w:rFonts w:ascii="Garamond" w:hAnsi="Garamond"/>
          <w:bCs/>
        </w:rPr>
      </w:pPr>
    </w:p>
    <w:p w14:paraId="75D42E1B" w14:textId="23C530E8" w:rsidR="004A4741" w:rsidRPr="00A51FD5" w:rsidRDefault="004A4741" w:rsidP="00A51FD5">
      <w:pPr>
        <w:spacing w:line="240" w:lineRule="auto"/>
        <w:ind w:left="720" w:hanging="720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</w:rPr>
        <w:t xml:space="preserve">Whitworth, B.A., Maeng, J.L., </w:t>
      </w:r>
      <w:r w:rsidRPr="00E6468B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>, &amp; Chiu, J. L. (</w:t>
      </w:r>
      <w:proofErr w:type="gramStart"/>
      <w:r w:rsidR="001361C1" w:rsidRPr="004C59B0">
        <w:rPr>
          <w:rFonts w:ascii="Garamond" w:hAnsi="Garamond"/>
          <w:bCs/>
        </w:rPr>
        <w:t>January</w:t>
      </w:r>
      <w:r w:rsidR="00E565B8">
        <w:rPr>
          <w:rFonts w:ascii="Garamond" w:hAnsi="Garamond"/>
          <w:bCs/>
        </w:rPr>
        <w:t>,</w:t>
      </w:r>
      <w:proofErr w:type="gramEnd"/>
      <w:r w:rsidR="00E565B8">
        <w:rPr>
          <w:rFonts w:ascii="Garamond" w:hAnsi="Garamond"/>
          <w:bCs/>
        </w:rPr>
        <w:t xml:space="preserve"> 2015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>Critical Factors Impacting the Role of a District Science Coordinator</w:t>
      </w:r>
      <w:r w:rsidRPr="004C59B0">
        <w:rPr>
          <w:rFonts w:ascii="Garamond" w:hAnsi="Garamond"/>
          <w:bCs/>
        </w:rPr>
        <w:t xml:space="preserve">. A paper </w:t>
      </w:r>
      <w:r w:rsidR="009C54FE">
        <w:rPr>
          <w:rFonts w:ascii="Garamond" w:hAnsi="Garamond"/>
          <w:bCs/>
        </w:rPr>
        <w:t xml:space="preserve">presentation </w:t>
      </w:r>
      <w:r w:rsidRPr="004C59B0">
        <w:rPr>
          <w:rFonts w:ascii="Garamond" w:hAnsi="Garamond"/>
          <w:bCs/>
        </w:rPr>
        <w:t>for the Association for Science Teach</w:t>
      </w:r>
      <w:r w:rsidR="001361C1" w:rsidRPr="004C59B0">
        <w:rPr>
          <w:rFonts w:ascii="Garamond" w:hAnsi="Garamond"/>
          <w:bCs/>
        </w:rPr>
        <w:t>er Education</w:t>
      </w:r>
      <w:r w:rsidR="00A51FD5">
        <w:rPr>
          <w:rFonts w:ascii="Garamond" w:hAnsi="Garamond"/>
          <w:bCs/>
        </w:rPr>
        <w:t xml:space="preserve"> (ASTE)</w:t>
      </w:r>
      <w:r w:rsidR="005B01F2">
        <w:rPr>
          <w:rFonts w:ascii="Garamond" w:hAnsi="Garamond"/>
          <w:bCs/>
        </w:rPr>
        <w:t xml:space="preserve"> 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="001361C1" w:rsidRPr="004C59B0">
        <w:rPr>
          <w:rFonts w:ascii="Garamond" w:hAnsi="Garamond"/>
          <w:bCs/>
        </w:rPr>
        <w:t>, Portland, OR</w:t>
      </w:r>
      <w:r w:rsidRPr="004C59B0">
        <w:rPr>
          <w:rFonts w:ascii="Garamond" w:hAnsi="Garamond"/>
          <w:bCs/>
        </w:rPr>
        <w:t>.</w:t>
      </w:r>
    </w:p>
    <w:p w14:paraId="6848F49B" w14:textId="51DCCBEE" w:rsidR="0064015B" w:rsidRDefault="0064015B" w:rsidP="00A51FD5">
      <w:pPr>
        <w:spacing w:line="240" w:lineRule="auto"/>
        <w:ind w:left="720" w:hanging="720"/>
        <w:rPr>
          <w:rFonts w:ascii="Garamond" w:hAnsi="Garamond"/>
          <w:bCs/>
        </w:rPr>
      </w:pPr>
    </w:p>
    <w:p w14:paraId="1E883956" w14:textId="5EF1FB9D" w:rsidR="0064015B" w:rsidRPr="004C59B0" w:rsidRDefault="0064015B" w:rsidP="00A51FD5">
      <w:pPr>
        <w:spacing w:line="240" w:lineRule="auto"/>
        <w:ind w:left="720" w:hanging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 xml:space="preserve">Maeng, J.L. &amp; </w:t>
      </w:r>
      <w:r w:rsidRPr="00831E5E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 xml:space="preserve"> (</w:t>
      </w:r>
      <w:proofErr w:type="gramStart"/>
      <w:r>
        <w:rPr>
          <w:rFonts w:ascii="Garamond" w:hAnsi="Garamond"/>
          <w:bCs/>
        </w:rPr>
        <w:t>November,</w:t>
      </w:r>
      <w:proofErr w:type="gramEnd"/>
      <w:r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</w:rPr>
        <w:t>2014)</w:t>
      </w:r>
      <w:r>
        <w:rPr>
          <w:rFonts w:ascii="Garamond" w:hAnsi="Garamond"/>
          <w:bCs/>
        </w:rPr>
        <w:t>.</w:t>
      </w:r>
      <w:r w:rsidRPr="004C59B0"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  <w:i/>
        </w:rPr>
        <w:t>Inquiry Inquiries</w:t>
      </w:r>
      <w:proofErr w:type="gramStart"/>
      <w:r w:rsidRPr="004C59B0">
        <w:rPr>
          <w:rFonts w:ascii="Garamond" w:hAnsi="Garamond"/>
          <w:bCs/>
          <w:i/>
        </w:rPr>
        <w:t>:  Differentiation</w:t>
      </w:r>
      <w:proofErr w:type="gramEnd"/>
      <w:r w:rsidRPr="004C59B0">
        <w:rPr>
          <w:rFonts w:ascii="Garamond" w:hAnsi="Garamond"/>
          <w:bCs/>
          <w:i/>
        </w:rPr>
        <w:t xml:space="preserve"> &amp; Scientific Practices</w:t>
      </w:r>
      <w:r w:rsidRPr="004C59B0">
        <w:rPr>
          <w:rFonts w:ascii="Garamond" w:hAnsi="Garamond"/>
          <w:bCs/>
        </w:rPr>
        <w:t xml:space="preserve">.  A </w:t>
      </w:r>
      <w:r>
        <w:rPr>
          <w:rFonts w:ascii="Garamond" w:hAnsi="Garamond"/>
          <w:bCs/>
        </w:rPr>
        <w:t>presentation</w:t>
      </w:r>
      <w:r w:rsidRPr="004C59B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at</w:t>
      </w:r>
      <w:r w:rsidRPr="004C59B0">
        <w:rPr>
          <w:rFonts w:ascii="Garamond" w:hAnsi="Garamond"/>
          <w:bCs/>
        </w:rPr>
        <w:t xml:space="preserve"> the Virginia Associati</w:t>
      </w:r>
      <w:r>
        <w:rPr>
          <w:rFonts w:ascii="Garamond" w:hAnsi="Garamond"/>
          <w:bCs/>
        </w:rPr>
        <w:t xml:space="preserve">on of Science Teachers </w:t>
      </w:r>
      <w:r w:rsidR="00A51FD5">
        <w:rPr>
          <w:rFonts w:ascii="Garamond" w:hAnsi="Garamond"/>
          <w:bCs/>
        </w:rPr>
        <w:t xml:space="preserve">(VAST) </w:t>
      </w:r>
      <w:r>
        <w:rPr>
          <w:rFonts w:ascii="Garamond" w:hAnsi="Garamond"/>
          <w:bCs/>
        </w:rPr>
        <w:t xml:space="preserve">annual meeting, Roanoke, </w:t>
      </w:r>
      <w:r w:rsidRPr="004C59B0">
        <w:rPr>
          <w:rFonts w:ascii="Garamond" w:hAnsi="Garamond"/>
          <w:bCs/>
        </w:rPr>
        <w:t>VA</w:t>
      </w:r>
      <w:r>
        <w:rPr>
          <w:rFonts w:ascii="Garamond" w:hAnsi="Garamond"/>
          <w:bCs/>
        </w:rPr>
        <w:t>.</w:t>
      </w:r>
    </w:p>
    <w:p w14:paraId="5FA528AD" w14:textId="77777777" w:rsidR="004A4741" w:rsidRPr="004C59B0" w:rsidRDefault="004A4741" w:rsidP="00A51FD5">
      <w:pPr>
        <w:spacing w:line="240" w:lineRule="auto"/>
        <w:ind w:left="720" w:hanging="720"/>
        <w:rPr>
          <w:rFonts w:ascii="Garamond" w:hAnsi="Garamond"/>
          <w:bCs/>
        </w:rPr>
      </w:pPr>
    </w:p>
    <w:p w14:paraId="5E166CBB" w14:textId="52CCBE76" w:rsidR="004A4741" w:rsidRPr="004C59B0" w:rsidRDefault="004A4741" w:rsidP="0064015B">
      <w:pPr>
        <w:spacing w:line="240" w:lineRule="auto"/>
        <w:rPr>
          <w:rFonts w:ascii="Garamond" w:hAnsi="Garamond"/>
          <w:bCs/>
          <w:i/>
          <w:iCs/>
        </w:rPr>
      </w:pPr>
      <w:r w:rsidRPr="004C59B0">
        <w:rPr>
          <w:rFonts w:ascii="Garamond" w:hAnsi="Garamond"/>
          <w:bCs/>
        </w:rPr>
        <w:t xml:space="preserve">Whitworth, B. A., Maeng, J. L., </w:t>
      </w:r>
      <w:r w:rsidRPr="00E6468B">
        <w:rPr>
          <w:rStyle w:val="CV-nameChar"/>
        </w:rPr>
        <w:t>Wheeler, L. B.</w:t>
      </w:r>
      <w:r w:rsidRPr="004C59B0">
        <w:rPr>
          <w:rFonts w:ascii="Garamond" w:hAnsi="Garamond"/>
          <w:bCs/>
        </w:rPr>
        <w:t>, &amp; Chiu, J. L. (</w:t>
      </w:r>
      <w:proofErr w:type="gramStart"/>
      <w:r w:rsidR="00B40215" w:rsidRPr="004C59B0">
        <w:rPr>
          <w:rFonts w:ascii="Garamond" w:hAnsi="Garamond"/>
          <w:bCs/>
        </w:rPr>
        <w:t>April</w:t>
      </w:r>
      <w:r w:rsidR="00E565B8">
        <w:rPr>
          <w:rFonts w:ascii="Garamond" w:hAnsi="Garamond"/>
          <w:bCs/>
        </w:rPr>
        <w:t>,</w:t>
      </w:r>
      <w:proofErr w:type="gramEnd"/>
      <w:r w:rsidR="00E565B8">
        <w:rPr>
          <w:rFonts w:ascii="Garamond" w:hAnsi="Garamond"/>
          <w:bCs/>
        </w:rPr>
        <w:t xml:space="preserve"> 2014</w:t>
      </w:r>
      <w:r w:rsidRPr="004C59B0">
        <w:rPr>
          <w:rFonts w:ascii="Garamond" w:hAnsi="Garamond"/>
          <w:bCs/>
        </w:rPr>
        <w:t>)</w:t>
      </w:r>
      <w:r w:rsidR="00831E5E">
        <w:rPr>
          <w:rFonts w:ascii="Garamond" w:hAnsi="Garamond"/>
          <w:bCs/>
        </w:rPr>
        <w:t>.</w:t>
      </w:r>
      <w:r w:rsidRPr="004C59B0">
        <w:rPr>
          <w:rFonts w:ascii="Garamond" w:hAnsi="Garamond"/>
          <w:bCs/>
        </w:rPr>
        <w:t> </w:t>
      </w:r>
      <w:r w:rsidRPr="004C59B0">
        <w:rPr>
          <w:rFonts w:ascii="Garamond" w:hAnsi="Garamond"/>
          <w:bCs/>
          <w:i/>
          <w:iCs/>
        </w:rPr>
        <w:t xml:space="preserve">Understanding </w:t>
      </w:r>
      <w:r w:rsidR="00831E5E" w:rsidRPr="004C59B0">
        <w:rPr>
          <w:rFonts w:ascii="Garamond" w:hAnsi="Garamond"/>
          <w:bCs/>
          <w:i/>
          <w:iCs/>
        </w:rPr>
        <w:t xml:space="preserve">The Critical </w:t>
      </w:r>
    </w:p>
    <w:p w14:paraId="7EBC97BF" w14:textId="77777777" w:rsidR="005B01F2" w:rsidRDefault="00831E5E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  <w:i/>
          <w:iCs/>
        </w:rPr>
        <w:t xml:space="preserve">Role </w:t>
      </w:r>
      <w:r>
        <w:rPr>
          <w:rFonts w:ascii="Garamond" w:hAnsi="Garamond"/>
          <w:bCs/>
          <w:i/>
          <w:iCs/>
        </w:rPr>
        <w:t>o</w:t>
      </w:r>
      <w:r w:rsidRPr="004C59B0">
        <w:rPr>
          <w:rFonts w:ascii="Garamond" w:hAnsi="Garamond"/>
          <w:bCs/>
          <w:i/>
          <w:iCs/>
        </w:rPr>
        <w:t xml:space="preserve">f </w:t>
      </w:r>
      <w:r>
        <w:rPr>
          <w:rFonts w:ascii="Garamond" w:hAnsi="Garamond"/>
          <w:bCs/>
          <w:i/>
          <w:iCs/>
        </w:rPr>
        <w:t>a</w:t>
      </w:r>
      <w:r w:rsidRPr="004C59B0">
        <w:rPr>
          <w:rFonts w:ascii="Garamond" w:hAnsi="Garamond"/>
          <w:bCs/>
          <w:i/>
          <w:iCs/>
        </w:rPr>
        <w:t xml:space="preserve"> District Science Coordinator</w:t>
      </w:r>
      <w:r w:rsidR="004A4741" w:rsidRPr="004C59B0">
        <w:rPr>
          <w:rFonts w:ascii="Garamond" w:hAnsi="Garamond"/>
          <w:bCs/>
          <w:i/>
          <w:iCs/>
        </w:rPr>
        <w:t xml:space="preserve">. </w:t>
      </w:r>
      <w:r w:rsidR="004A4741" w:rsidRPr="004C59B0">
        <w:rPr>
          <w:rFonts w:ascii="Garamond" w:hAnsi="Garamond"/>
          <w:bCs/>
        </w:rPr>
        <w:t xml:space="preserve">A poster </w:t>
      </w:r>
      <w:r w:rsidR="009C54FE">
        <w:rPr>
          <w:rFonts w:ascii="Garamond" w:hAnsi="Garamond"/>
          <w:bCs/>
        </w:rPr>
        <w:t>for</w:t>
      </w:r>
      <w:r w:rsidR="004A4741" w:rsidRPr="004C59B0">
        <w:rPr>
          <w:rFonts w:ascii="Garamond" w:hAnsi="Garamond"/>
          <w:bCs/>
        </w:rPr>
        <w:t xml:space="preserve"> the National Association of Research in </w:t>
      </w:r>
    </w:p>
    <w:p w14:paraId="0F0C2338" w14:textId="654AB8BE" w:rsidR="004A4741" w:rsidRPr="004C59B0" w:rsidRDefault="004A4741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lastRenderedPageBreak/>
        <w:t>Science Teaching</w:t>
      </w:r>
      <w:r w:rsidR="005B01F2"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(NARST) </w:t>
      </w:r>
      <w:r w:rsidR="005B01F2">
        <w:rPr>
          <w:rFonts w:ascii="Garamond" w:hAnsi="Garamond"/>
          <w:bCs/>
        </w:rPr>
        <w:t xml:space="preserve">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Pittsburg</w:t>
      </w:r>
      <w:r w:rsidR="00831E5E">
        <w:rPr>
          <w:rFonts w:ascii="Garamond" w:hAnsi="Garamond"/>
          <w:bCs/>
        </w:rPr>
        <w:t>,</w:t>
      </w:r>
      <w:r w:rsidRPr="004C59B0">
        <w:rPr>
          <w:rFonts w:ascii="Garamond" w:hAnsi="Garamond"/>
          <w:bCs/>
        </w:rPr>
        <w:t xml:space="preserve"> PA.</w:t>
      </w:r>
    </w:p>
    <w:p w14:paraId="6D9FB1E4" w14:textId="77777777" w:rsidR="004A4741" w:rsidRPr="004C59B0" w:rsidRDefault="004A4741" w:rsidP="0064015B">
      <w:pPr>
        <w:spacing w:line="240" w:lineRule="auto"/>
        <w:rPr>
          <w:rFonts w:ascii="Garamond" w:hAnsi="Garamond"/>
          <w:bCs/>
        </w:rPr>
      </w:pPr>
    </w:p>
    <w:p w14:paraId="22786AEC" w14:textId="290B838B" w:rsidR="004A4741" w:rsidRDefault="004A4741" w:rsidP="0064015B">
      <w:pPr>
        <w:spacing w:line="240" w:lineRule="auto"/>
        <w:ind w:left="720" w:hanging="720"/>
        <w:rPr>
          <w:rFonts w:ascii="Garamond" w:eastAsia="Calibri" w:hAnsi="Garamond" w:cs="Times New Roman"/>
          <w:szCs w:val="24"/>
        </w:rPr>
      </w:pPr>
      <w:r w:rsidRPr="004C59B0">
        <w:rPr>
          <w:rFonts w:ascii="Garamond" w:eastAsia="Times New Roman" w:hAnsi="Garamond" w:cs="Times New Roman"/>
          <w:spacing w:val="-2"/>
          <w:szCs w:val="24"/>
        </w:rPr>
        <w:t xml:space="preserve">Gonczi, A. L., Bell, R. L., Maeng, J. L., &amp; </w:t>
      </w:r>
      <w:r w:rsidRPr="00E6468B">
        <w:rPr>
          <w:rStyle w:val="CV-nameChar"/>
        </w:rPr>
        <w:t>Wheeler, L. B.</w:t>
      </w:r>
      <w:r w:rsidRPr="004C59B0">
        <w:rPr>
          <w:rFonts w:ascii="Garamond" w:eastAsia="Times New Roman" w:hAnsi="Garamond" w:cs="Times New Roman"/>
          <w:spacing w:val="-2"/>
          <w:szCs w:val="24"/>
        </w:rPr>
        <w:t xml:space="preserve"> (</w:t>
      </w:r>
      <w:proofErr w:type="gramStart"/>
      <w:r w:rsidRPr="004C59B0">
        <w:rPr>
          <w:rFonts w:ascii="Garamond" w:eastAsia="Times New Roman" w:hAnsi="Garamond" w:cs="Times New Roman"/>
          <w:spacing w:val="-2"/>
          <w:szCs w:val="24"/>
        </w:rPr>
        <w:t>March</w:t>
      </w:r>
      <w:r w:rsidR="00BC0D5D">
        <w:rPr>
          <w:rFonts w:ascii="Garamond" w:eastAsia="Times New Roman" w:hAnsi="Garamond" w:cs="Times New Roman"/>
          <w:spacing w:val="-2"/>
          <w:szCs w:val="24"/>
        </w:rPr>
        <w:t>,</w:t>
      </w:r>
      <w:proofErr w:type="gramEnd"/>
      <w:r w:rsidR="00BC0D5D">
        <w:rPr>
          <w:rFonts w:ascii="Garamond" w:eastAsia="Times New Roman" w:hAnsi="Garamond" w:cs="Times New Roman"/>
          <w:spacing w:val="-2"/>
          <w:szCs w:val="24"/>
        </w:rPr>
        <w:t xml:space="preserve"> 2013</w:t>
      </w:r>
      <w:r w:rsidRPr="004C59B0">
        <w:rPr>
          <w:rFonts w:ascii="Garamond" w:eastAsia="Times New Roman" w:hAnsi="Garamond" w:cs="Times New Roman"/>
          <w:spacing w:val="-2"/>
          <w:szCs w:val="24"/>
        </w:rPr>
        <w:t xml:space="preserve">). </w:t>
      </w:r>
      <w:r w:rsidR="00831E5E" w:rsidRPr="004C59B0">
        <w:rPr>
          <w:rFonts w:ascii="Garamond" w:eastAsia="Times New Roman" w:hAnsi="Garamond" w:cs="Times New Roman"/>
          <w:i/>
          <w:spacing w:val="-2"/>
          <w:szCs w:val="24"/>
        </w:rPr>
        <w:t xml:space="preserve">Analysis </w:t>
      </w:r>
      <w:r w:rsidR="00831E5E">
        <w:rPr>
          <w:rFonts w:ascii="Garamond" w:eastAsia="Times New Roman" w:hAnsi="Garamond" w:cs="Times New Roman"/>
          <w:i/>
          <w:spacing w:val="-2"/>
          <w:szCs w:val="24"/>
        </w:rPr>
        <w:t>o</w:t>
      </w:r>
      <w:r w:rsidR="00831E5E" w:rsidRPr="004C59B0">
        <w:rPr>
          <w:rFonts w:ascii="Garamond" w:eastAsia="Times New Roman" w:hAnsi="Garamond" w:cs="Times New Roman"/>
          <w:i/>
          <w:spacing w:val="-2"/>
          <w:szCs w:val="24"/>
        </w:rPr>
        <w:t xml:space="preserve">f Instructional Computer Simulation Use </w:t>
      </w:r>
      <w:r w:rsidR="00831E5E">
        <w:rPr>
          <w:rFonts w:ascii="Garamond" w:eastAsia="Times New Roman" w:hAnsi="Garamond" w:cs="Times New Roman"/>
          <w:i/>
          <w:spacing w:val="-2"/>
          <w:szCs w:val="24"/>
        </w:rPr>
        <w:t>by</w:t>
      </w:r>
      <w:r w:rsidR="00831E5E" w:rsidRPr="004C59B0">
        <w:rPr>
          <w:rFonts w:ascii="Garamond" w:eastAsia="Times New Roman" w:hAnsi="Garamond" w:cs="Times New Roman"/>
          <w:i/>
          <w:spacing w:val="-2"/>
          <w:szCs w:val="24"/>
        </w:rPr>
        <w:t xml:space="preserve"> Elementary </w:t>
      </w:r>
      <w:r w:rsidR="00831E5E">
        <w:rPr>
          <w:rFonts w:ascii="Garamond" w:eastAsia="Times New Roman" w:hAnsi="Garamond" w:cs="Times New Roman"/>
          <w:i/>
          <w:spacing w:val="-2"/>
          <w:szCs w:val="24"/>
        </w:rPr>
        <w:t>a</w:t>
      </w:r>
      <w:r w:rsidR="00831E5E" w:rsidRPr="004C59B0">
        <w:rPr>
          <w:rFonts w:ascii="Garamond" w:eastAsia="Times New Roman" w:hAnsi="Garamond" w:cs="Times New Roman"/>
          <w:i/>
          <w:spacing w:val="-2"/>
          <w:szCs w:val="24"/>
        </w:rPr>
        <w:t>nd Secondary Teachers</w:t>
      </w:r>
      <w:r w:rsidRPr="004C59B0">
        <w:rPr>
          <w:rFonts w:ascii="Garamond" w:eastAsia="Times New Roman" w:hAnsi="Garamond" w:cs="Times New Roman"/>
          <w:i/>
          <w:spacing w:val="-2"/>
          <w:szCs w:val="24"/>
        </w:rPr>
        <w:t xml:space="preserve">. </w:t>
      </w:r>
      <w:r w:rsidRPr="004C59B0">
        <w:rPr>
          <w:rFonts w:ascii="Garamond" w:eastAsia="Calibri" w:hAnsi="Garamond" w:cs="Times New Roman"/>
          <w:szCs w:val="24"/>
        </w:rPr>
        <w:t>A poster for the National Association of Research in Science Teaching</w:t>
      </w:r>
      <w:r w:rsidR="005B01F2">
        <w:rPr>
          <w:rFonts w:ascii="Garamond" w:eastAsia="Calibri" w:hAnsi="Garamond" w:cs="Times New Roman"/>
          <w:szCs w:val="24"/>
        </w:rPr>
        <w:t xml:space="preserve"> </w:t>
      </w:r>
      <w:r w:rsidR="00A51FD5">
        <w:rPr>
          <w:rFonts w:ascii="Garamond" w:eastAsia="Calibri" w:hAnsi="Garamond" w:cs="Times New Roman"/>
          <w:szCs w:val="24"/>
        </w:rPr>
        <w:t xml:space="preserve">(NARST) </w:t>
      </w:r>
      <w:r w:rsidR="005B01F2">
        <w:rPr>
          <w:rFonts w:ascii="Garamond" w:hAnsi="Garamond"/>
          <w:bCs/>
        </w:rPr>
        <w:t xml:space="preserve">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Pr="004C59B0">
        <w:rPr>
          <w:rFonts w:ascii="Garamond" w:eastAsia="Calibri" w:hAnsi="Garamond" w:cs="Times New Roman"/>
          <w:szCs w:val="24"/>
        </w:rPr>
        <w:t>, San Juan, PR.</w:t>
      </w:r>
    </w:p>
    <w:p w14:paraId="7922CF5F" w14:textId="77777777" w:rsidR="00BC0D5D" w:rsidRDefault="00BC0D5D" w:rsidP="0064015B">
      <w:pPr>
        <w:spacing w:line="240" w:lineRule="auto"/>
        <w:ind w:left="720" w:hanging="720"/>
        <w:rPr>
          <w:rFonts w:ascii="Garamond" w:eastAsia="Calibri" w:hAnsi="Garamond" w:cs="Times New Roman"/>
          <w:szCs w:val="24"/>
        </w:rPr>
      </w:pPr>
    </w:p>
    <w:p w14:paraId="5D449E39" w14:textId="0DD764F9" w:rsidR="00BC0D5D" w:rsidRPr="004C59B0" w:rsidRDefault="00BC0D5D" w:rsidP="0064015B">
      <w:pPr>
        <w:spacing w:line="240" w:lineRule="auto"/>
        <w:rPr>
          <w:rFonts w:ascii="Garamond" w:hAnsi="Garamond"/>
          <w:bCs/>
          <w:i/>
        </w:rPr>
      </w:pPr>
      <w:r w:rsidRPr="00E6468B">
        <w:rPr>
          <w:rStyle w:val="CV-nameChar"/>
        </w:rPr>
        <w:t>Wheeler, L. B.</w:t>
      </w:r>
      <w:r w:rsidRPr="004C59B0">
        <w:rPr>
          <w:rFonts w:ascii="Garamond" w:hAnsi="Garamond"/>
          <w:bCs/>
        </w:rPr>
        <w:t>, Whitworth, B.A., M</w:t>
      </w:r>
      <w:r>
        <w:rPr>
          <w:rFonts w:ascii="Garamond" w:hAnsi="Garamond"/>
          <w:bCs/>
        </w:rPr>
        <w:t>aeng, J.L., &amp; Bell, R.L., (</w:t>
      </w:r>
      <w:proofErr w:type="gramStart"/>
      <w:r>
        <w:rPr>
          <w:rFonts w:ascii="Garamond" w:hAnsi="Garamond"/>
          <w:bCs/>
        </w:rPr>
        <w:t>M</w:t>
      </w:r>
      <w:r w:rsidRPr="004C59B0">
        <w:rPr>
          <w:rFonts w:ascii="Garamond" w:hAnsi="Garamond"/>
          <w:bCs/>
        </w:rPr>
        <w:t>arch</w:t>
      </w:r>
      <w:r>
        <w:rPr>
          <w:rFonts w:ascii="Garamond" w:hAnsi="Garamond"/>
          <w:bCs/>
        </w:rPr>
        <w:t>,</w:t>
      </w:r>
      <w:proofErr w:type="gramEnd"/>
      <w:r>
        <w:rPr>
          <w:rFonts w:ascii="Garamond" w:hAnsi="Garamond"/>
          <w:bCs/>
        </w:rPr>
        <w:t xml:space="preserve"> 2013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Understanding and </w:t>
      </w:r>
    </w:p>
    <w:p w14:paraId="55920131" w14:textId="360AA9C7" w:rsidR="00BC0D5D" w:rsidRDefault="00831E5E" w:rsidP="0064015B">
      <w:pPr>
        <w:spacing w:line="240" w:lineRule="auto"/>
        <w:ind w:left="720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>S</w:t>
      </w:r>
      <w:r w:rsidR="00BC0D5D" w:rsidRPr="004C59B0">
        <w:rPr>
          <w:rFonts w:ascii="Garamond" w:hAnsi="Garamond"/>
          <w:bCs/>
          <w:i/>
        </w:rPr>
        <w:t xml:space="preserve">caffolding </w:t>
      </w:r>
      <w:r>
        <w:rPr>
          <w:rFonts w:ascii="Garamond" w:hAnsi="Garamond"/>
          <w:bCs/>
          <w:i/>
        </w:rPr>
        <w:t>I</w:t>
      </w:r>
      <w:r w:rsidR="00BC0D5D" w:rsidRPr="004C59B0">
        <w:rPr>
          <w:rFonts w:ascii="Garamond" w:hAnsi="Garamond"/>
          <w:bCs/>
          <w:i/>
        </w:rPr>
        <w:t xml:space="preserve">nquiry: A </w:t>
      </w:r>
      <w:r>
        <w:rPr>
          <w:rFonts w:ascii="Garamond" w:hAnsi="Garamond"/>
          <w:bCs/>
          <w:i/>
        </w:rPr>
        <w:t>T</w:t>
      </w:r>
      <w:r w:rsidR="00BC0D5D" w:rsidRPr="004C59B0">
        <w:rPr>
          <w:rFonts w:ascii="Garamond" w:hAnsi="Garamond"/>
          <w:bCs/>
          <w:i/>
        </w:rPr>
        <w:t xml:space="preserve">ale of </w:t>
      </w:r>
      <w:r>
        <w:rPr>
          <w:rFonts w:ascii="Garamond" w:hAnsi="Garamond"/>
          <w:bCs/>
          <w:i/>
        </w:rPr>
        <w:t>T</w:t>
      </w:r>
      <w:r w:rsidR="00BC0D5D" w:rsidRPr="004C59B0">
        <w:rPr>
          <w:rFonts w:ascii="Garamond" w:hAnsi="Garamond"/>
          <w:bCs/>
          <w:i/>
        </w:rPr>
        <w:t xml:space="preserve">hree </w:t>
      </w:r>
      <w:r>
        <w:rPr>
          <w:rFonts w:ascii="Garamond" w:hAnsi="Garamond"/>
          <w:bCs/>
          <w:i/>
        </w:rPr>
        <w:t>T</w:t>
      </w:r>
      <w:r w:rsidR="00BC0D5D" w:rsidRPr="004C59B0">
        <w:rPr>
          <w:rFonts w:ascii="Garamond" w:hAnsi="Garamond"/>
          <w:bCs/>
          <w:i/>
        </w:rPr>
        <w:t xml:space="preserve">eachers. </w:t>
      </w:r>
      <w:r w:rsidR="00BC0D5D" w:rsidRPr="004C59B0">
        <w:rPr>
          <w:rFonts w:ascii="Garamond" w:hAnsi="Garamond"/>
          <w:bCs/>
        </w:rPr>
        <w:t xml:space="preserve">A poster for the National Association of Research in </w:t>
      </w:r>
      <w:r w:rsidR="00BC0D5D">
        <w:rPr>
          <w:rFonts w:ascii="Garamond" w:hAnsi="Garamond"/>
          <w:bCs/>
        </w:rPr>
        <w:t>Science Teaching</w:t>
      </w:r>
      <w:r w:rsidR="005B01F2"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>(NARST) a</w:t>
      </w:r>
      <w:r w:rsidR="005B01F2">
        <w:rPr>
          <w:rFonts w:ascii="Garamond" w:hAnsi="Garamond"/>
          <w:bCs/>
        </w:rPr>
        <w:t xml:space="preserve">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="00BC0D5D">
        <w:rPr>
          <w:rFonts w:ascii="Garamond" w:hAnsi="Garamond"/>
          <w:bCs/>
        </w:rPr>
        <w:t>, San Juan, PR.</w:t>
      </w:r>
    </w:p>
    <w:p w14:paraId="43DFBB57" w14:textId="77777777" w:rsidR="00BC0D5D" w:rsidRPr="00BC0D5D" w:rsidRDefault="00BC0D5D" w:rsidP="0064015B">
      <w:pPr>
        <w:spacing w:line="240" w:lineRule="auto"/>
        <w:ind w:left="720"/>
        <w:rPr>
          <w:rFonts w:ascii="Garamond" w:hAnsi="Garamond"/>
          <w:bCs/>
        </w:rPr>
      </w:pPr>
    </w:p>
    <w:p w14:paraId="1ED38BA2" w14:textId="77777777" w:rsidR="00831E5E" w:rsidRDefault="004A4741" w:rsidP="0064015B">
      <w:pPr>
        <w:spacing w:line="240" w:lineRule="auto"/>
        <w:rPr>
          <w:rFonts w:ascii="Garamond" w:hAnsi="Garamond"/>
          <w:i/>
        </w:rPr>
      </w:pPr>
      <w:r w:rsidRPr="00E6468B">
        <w:rPr>
          <w:rStyle w:val="CV-nameChar"/>
        </w:rPr>
        <w:t>Wheeler, L. B.</w:t>
      </w:r>
      <w:r w:rsidRPr="004C59B0">
        <w:rPr>
          <w:rFonts w:ascii="Garamond" w:hAnsi="Garamond"/>
          <w:bCs/>
        </w:rPr>
        <w:t>, Maeng, J.L., Bell,</w:t>
      </w:r>
      <w:r w:rsidR="00BC0D5D">
        <w:rPr>
          <w:rFonts w:ascii="Garamond" w:hAnsi="Garamond"/>
          <w:bCs/>
        </w:rPr>
        <w:t xml:space="preserve"> R.L., &amp; Whitworth, B.A. (</w:t>
      </w:r>
      <w:proofErr w:type="gramStart"/>
      <w:r w:rsidRPr="004C59B0">
        <w:rPr>
          <w:rFonts w:ascii="Garamond" w:hAnsi="Garamond"/>
          <w:bCs/>
        </w:rPr>
        <w:t>February</w:t>
      </w:r>
      <w:r w:rsidR="00BC0D5D">
        <w:rPr>
          <w:rFonts w:ascii="Garamond" w:hAnsi="Garamond"/>
          <w:bCs/>
        </w:rPr>
        <w:t>,</w:t>
      </w:r>
      <w:proofErr w:type="gramEnd"/>
      <w:r w:rsidR="00BC0D5D">
        <w:rPr>
          <w:rFonts w:ascii="Garamond" w:hAnsi="Garamond"/>
          <w:bCs/>
        </w:rPr>
        <w:t xml:space="preserve"> 2013</w:t>
      </w:r>
      <w:r w:rsidRPr="004C59B0">
        <w:rPr>
          <w:rFonts w:ascii="Garamond" w:hAnsi="Garamond"/>
          <w:bCs/>
        </w:rPr>
        <w:t xml:space="preserve">). </w:t>
      </w:r>
      <w:r w:rsidR="00831E5E" w:rsidRPr="004C59B0">
        <w:rPr>
          <w:rFonts w:ascii="Garamond" w:hAnsi="Garamond"/>
          <w:bCs/>
        </w:rPr>
        <w:t>S</w:t>
      </w:r>
      <w:r w:rsidR="00831E5E" w:rsidRPr="004C59B0">
        <w:rPr>
          <w:rFonts w:ascii="Garamond" w:hAnsi="Garamond"/>
          <w:i/>
        </w:rPr>
        <w:t xml:space="preserve">econdary Science </w:t>
      </w:r>
    </w:p>
    <w:p w14:paraId="0F662EA2" w14:textId="77777777" w:rsidR="00831E5E" w:rsidRDefault="00831E5E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i/>
        </w:rPr>
        <w:t xml:space="preserve">Teachers’ Understanding </w:t>
      </w:r>
      <w:r>
        <w:rPr>
          <w:rFonts w:ascii="Garamond" w:hAnsi="Garamond"/>
          <w:i/>
        </w:rPr>
        <w:t>a</w:t>
      </w:r>
      <w:r w:rsidRPr="004C59B0">
        <w:rPr>
          <w:rFonts w:ascii="Garamond" w:hAnsi="Garamond"/>
          <w:i/>
        </w:rPr>
        <w:t xml:space="preserve">nd Practices </w:t>
      </w:r>
      <w:r>
        <w:rPr>
          <w:rFonts w:ascii="Garamond" w:hAnsi="Garamond"/>
          <w:i/>
        </w:rPr>
        <w:t>o</w:t>
      </w:r>
      <w:r w:rsidRPr="004C59B0">
        <w:rPr>
          <w:rFonts w:ascii="Garamond" w:hAnsi="Garamond"/>
          <w:i/>
        </w:rPr>
        <w:t xml:space="preserve">f </w:t>
      </w:r>
      <w:r>
        <w:rPr>
          <w:rFonts w:ascii="Garamond" w:hAnsi="Garamond"/>
          <w:i/>
        </w:rPr>
        <w:t>t</w:t>
      </w:r>
      <w:r w:rsidRPr="004C59B0">
        <w:rPr>
          <w:rFonts w:ascii="Garamond" w:hAnsi="Garamond"/>
          <w:i/>
        </w:rPr>
        <w:t xml:space="preserve">he Levels </w:t>
      </w:r>
      <w:r>
        <w:rPr>
          <w:rFonts w:ascii="Garamond" w:hAnsi="Garamond"/>
          <w:i/>
        </w:rPr>
        <w:t>o</w:t>
      </w:r>
      <w:r w:rsidRPr="004C59B0">
        <w:rPr>
          <w:rFonts w:ascii="Garamond" w:hAnsi="Garamond"/>
          <w:i/>
        </w:rPr>
        <w:t>f Inquiry</w:t>
      </w:r>
      <w:r w:rsidR="004A4741" w:rsidRPr="004C59B0">
        <w:rPr>
          <w:rFonts w:ascii="Garamond" w:hAnsi="Garamond"/>
          <w:i/>
        </w:rPr>
        <w:t>.</w:t>
      </w:r>
      <w:r w:rsidR="004A4741" w:rsidRPr="004C59B0">
        <w:rPr>
          <w:rFonts w:ascii="Garamond" w:hAnsi="Garamond"/>
          <w:bCs/>
          <w:i/>
        </w:rPr>
        <w:t xml:space="preserve"> </w:t>
      </w:r>
      <w:r w:rsidR="004A4741" w:rsidRPr="004C59B0">
        <w:rPr>
          <w:rFonts w:ascii="Garamond" w:hAnsi="Garamond"/>
          <w:bCs/>
        </w:rPr>
        <w:t xml:space="preserve">A poster for the </w:t>
      </w:r>
      <w:r w:rsidR="009C54FE">
        <w:rPr>
          <w:rFonts w:ascii="Garamond" w:hAnsi="Garamond"/>
          <w:bCs/>
        </w:rPr>
        <w:t>a</w:t>
      </w:r>
      <w:r w:rsidR="004A4741" w:rsidRPr="004C59B0">
        <w:rPr>
          <w:rFonts w:ascii="Garamond" w:hAnsi="Garamond"/>
          <w:bCs/>
        </w:rPr>
        <w:t xml:space="preserve">nnual Curry </w:t>
      </w:r>
    </w:p>
    <w:p w14:paraId="2ADE504A" w14:textId="34A0944D" w:rsidR="004A4741" w:rsidRPr="004C59B0" w:rsidRDefault="004A4741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>Research Conference, Charlottesville, VA.</w:t>
      </w:r>
    </w:p>
    <w:p w14:paraId="2DBB0046" w14:textId="77777777" w:rsidR="004A4741" w:rsidRPr="004C59B0" w:rsidRDefault="004A4741" w:rsidP="0064015B">
      <w:pPr>
        <w:spacing w:line="240" w:lineRule="auto"/>
        <w:rPr>
          <w:rFonts w:ascii="Garamond" w:hAnsi="Garamond"/>
          <w:bCs/>
        </w:rPr>
      </w:pPr>
    </w:p>
    <w:p w14:paraId="2C54A38F" w14:textId="77777777" w:rsidR="00831E5E" w:rsidRDefault="004A4741" w:rsidP="0064015B">
      <w:pPr>
        <w:spacing w:line="240" w:lineRule="auto"/>
        <w:rPr>
          <w:rFonts w:ascii="Garamond" w:hAnsi="Garamond"/>
          <w:bCs/>
          <w:i/>
        </w:rPr>
      </w:pPr>
      <w:r w:rsidRPr="00E6468B">
        <w:rPr>
          <w:rStyle w:val="CV-nameChar"/>
        </w:rPr>
        <w:t>Wheeler, L.B</w:t>
      </w:r>
      <w:r w:rsidR="00E6468B">
        <w:rPr>
          <w:rStyle w:val="CV-nameChar"/>
        </w:rPr>
        <w:t>.</w:t>
      </w:r>
      <w:r w:rsidRPr="004C59B0">
        <w:rPr>
          <w:rFonts w:ascii="Garamond" w:hAnsi="Garamond"/>
          <w:bCs/>
        </w:rPr>
        <w:t>, Bell, R.L., &amp; Whitworth. B.A. (</w:t>
      </w:r>
      <w:proofErr w:type="gramStart"/>
      <w:r w:rsidRPr="004C59B0">
        <w:rPr>
          <w:rFonts w:ascii="Garamond" w:hAnsi="Garamond"/>
          <w:bCs/>
        </w:rPr>
        <w:t>January</w:t>
      </w:r>
      <w:r w:rsidR="00BC0D5D">
        <w:rPr>
          <w:rFonts w:ascii="Garamond" w:hAnsi="Garamond"/>
          <w:bCs/>
        </w:rPr>
        <w:t>,</w:t>
      </w:r>
      <w:proofErr w:type="gramEnd"/>
      <w:r w:rsidR="00BC0D5D">
        <w:rPr>
          <w:rFonts w:ascii="Garamond" w:hAnsi="Garamond"/>
          <w:bCs/>
        </w:rPr>
        <w:t xml:space="preserve"> 2013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</w:rPr>
        <w:t xml:space="preserve">Three </w:t>
      </w:r>
      <w:r w:rsidR="00831E5E" w:rsidRPr="004C59B0">
        <w:rPr>
          <w:rFonts w:ascii="Garamond" w:hAnsi="Garamond"/>
          <w:bCs/>
          <w:i/>
        </w:rPr>
        <w:t xml:space="preserve">Teachers’ Implementation </w:t>
      </w:r>
      <w:r w:rsidR="00831E5E">
        <w:rPr>
          <w:rFonts w:ascii="Garamond" w:hAnsi="Garamond"/>
          <w:bCs/>
          <w:i/>
        </w:rPr>
        <w:t>o</w:t>
      </w:r>
      <w:r w:rsidR="00831E5E" w:rsidRPr="004C59B0">
        <w:rPr>
          <w:rFonts w:ascii="Garamond" w:hAnsi="Garamond"/>
          <w:bCs/>
          <w:i/>
        </w:rPr>
        <w:t xml:space="preserve">f Inquiry </w:t>
      </w:r>
    </w:p>
    <w:p w14:paraId="234E6454" w14:textId="43345863" w:rsidR="004A4741" w:rsidRPr="004C59B0" w:rsidRDefault="00831E5E" w:rsidP="0064015B">
      <w:pPr>
        <w:spacing w:line="240" w:lineRule="auto"/>
        <w:ind w:left="720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>i</w:t>
      </w:r>
      <w:r w:rsidRPr="004C59B0">
        <w:rPr>
          <w:rFonts w:ascii="Garamond" w:hAnsi="Garamond"/>
          <w:bCs/>
          <w:i/>
        </w:rPr>
        <w:t xml:space="preserve">n </w:t>
      </w:r>
      <w:r>
        <w:rPr>
          <w:rFonts w:ascii="Garamond" w:hAnsi="Garamond"/>
          <w:bCs/>
          <w:i/>
        </w:rPr>
        <w:t>t</w:t>
      </w:r>
      <w:r w:rsidRPr="004C59B0">
        <w:rPr>
          <w:rFonts w:ascii="Garamond" w:hAnsi="Garamond"/>
          <w:bCs/>
          <w:i/>
        </w:rPr>
        <w:t>he Secondary Science Classroom</w:t>
      </w:r>
      <w:r w:rsidR="004A4741" w:rsidRPr="004C59B0">
        <w:rPr>
          <w:rFonts w:ascii="Garamond" w:hAnsi="Garamond"/>
          <w:bCs/>
          <w:i/>
        </w:rPr>
        <w:t xml:space="preserve">. </w:t>
      </w:r>
      <w:r w:rsidR="004A4741" w:rsidRPr="004C59B0">
        <w:rPr>
          <w:rFonts w:ascii="Garamond" w:hAnsi="Garamond"/>
          <w:bCs/>
        </w:rPr>
        <w:t xml:space="preserve">A paper </w:t>
      </w:r>
      <w:r w:rsidR="009C54FE">
        <w:rPr>
          <w:rFonts w:ascii="Garamond" w:hAnsi="Garamond"/>
          <w:bCs/>
        </w:rPr>
        <w:t xml:space="preserve">presentation </w:t>
      </w:r>
      <w:r w:rsidR="004A4741" w:rsidRPr="004C59B0">
        <w:rPr>
          <w:rFonts w:ascii="Garamond" w:hAnsi="Garamond"/>
          <w:bCs/>
        </w:rPr>
        <w:t>for the Association of Science Teacher Educators</w:t>
      </w:r>
      <w:r w:rsidR="005B01F2">
        <w:rPr>
          <w:rFonts w:ascii="Garamond" w:hAnsi="Garamond"/>
          <w:bCs/>
        </w:rPr>
        <w:t xml:space="preserve"> </w:t>
      </w:r>
      <w:r w:rsidR="00A51FD5">
        <w:rPr>
          <w:rFonts w:ascii="Garamond" w:hAnsi="Garamond"/>
          <w:bCs/>
        </w:rPr>
        <w:t xml:space="preserve">(ASTE) </w:t>
      </w:r>
      <w:r w:rsidR="005B01F2">
        <w:rPr>
          <w:rFonts w:ascii="Garamond" w:hAnsi="Garamond"/>
          <w:bCs/>
        </w:rPr>
        <w:t xml:space="preserve">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="004A4741" w:rsidRPr="004C59B0">
        <w:rPr>
          <w:rFonts w:ascii="Garamond" w:hAnsi="Garamond"/>
          <w:bCs/>
        </w:rPr>
        <w:t xml:space="preserve">, Charleston, </w:t>
      </w:r>
      <w:r w:rsidR="00332ACF" w:rsidRPr="004C59B0">
        <w:rPr>
          <w:rFonts w:ascii="Garamond" w:hAnsi="Garamond"/>
          <w:bCs/>
        </w:rPr>
        <w:t>SC.</w:t>
      </w:r>
    </w:p>
    <w:p w14:paraId="116BAF74" w14:textId="77777777" w:rsidR="004A4741" w:rsidRPr="004C59B0" w:rsidRDefault="004A4741" w:rsidP="0064015B">
      <w:pPr>
        <w:spacing w:line="240" w:lineRule="auto"/>
        <w:ind w:left="360" w:hanging="360"/>
        <w:rPr>
          <w:rFonts w:eastAsia="Times New Roman" w:cs="Times New Roman"/>
          <w:sz w:val="22"/>
        </w:rPr>
      </w:pPr>
    </w:p>
    <w:p w14:paraId="51AA2397" w14:textId="46DE9F07" w:rsidR="00DD468B" w:rsidRPr="0064015B" w:rsidRDefault="004A4741" w:rsidP="0064015B">
      <w:pPr>
        <w:spacing w:line="240" w:lineRule="auto"/>
        <w:ind w:left="360" w:hanging="360"/>
        <w:rPr>
          <w:rFonts w:ascii="Garamond" w:eastAsia="Times New Roman" w:hAnsi="Garamond" w:cs="Times New Roman"/>
          <w:spacing w:val="-2"/>
          <w:sz w:val="28"/>
          <w:szCs w:val="24"/>
        </w:rPr>
      </w:pPr>
      <w:r w:rsidRPr="004C59B0">
        <w:rPr>
          <w:rFonts w:ascii="Garamond" w:eastAsia="Times New Roman" w:hAnsi="Garamond" w:cs="Times New Roman"/>
        </w:rPr>
        <w:t>Gonczi, A.L., Bell, R.L., Mae</w:t>
      </w:r>
      <w:r w:rsidR="00BC0D5D">
        <w:rPr>
          <w:rFonts w:ascii="Garamond" w:eastAsia="Times New Roman" w:hAnsi="Garamond" w:cs="Times New Roman"/>
        </w:rPr>
        <w:t xml:space="preserve">ng, J.L, &amp; </w:t>
      </w:r>
      <w:r w:rsidR="00BC0D5D" w:rsidRPr="00E6468B">
        <w:rPr>
          <w:rStyle w:val="CV-nameChar"/>
        </w:rPr>
        <w:t>Wheeler, L.B.</w:t>
      </w:r>
      <w:r w:rsidR="00BC0D5D">
        <w:rPr>
          <w:rFonts w:ascii="Garamond" w:eastAsia="Times New Roman" w:hAnsi="Garamond" w:cs="Times New Roman"/>
        </w:rPr>
        <w:t xml:space="preserve"> (</w:t>
      </w:r>
      <w:proofErr w:type="gramStart"/>
      <w:r w:rsidRPr="004C59B0">
        <w:rPr>
          <w:rFonts w:ascii="Garamond" w:eastAsia="Times New Roman" w:hAnsi="Garamond" w:cs="Times New Roman"/>
        </w:rPr>
        <w:t>January</w:t>
      </w:r>
      <w:r w:rsidR="00BC0D5D">
        <w:rPr>
          <w:rFonts w:ascii="Garamond" w:eastAsia="Times New Roman" w:hAnsi="Garamond" w:cs="Times New Roman"/>
        </w:rPr>
        <w:t>,</w:t>
      </w:r>
      <w:proofErr w:type="gramEnd"/>
      <w:r w:rsidR="00BC0D5D">
        <w:rPr>
          <w:rFonts w:ascii="Garamond" w:eastAsia="Times New Roman" w:hAnsi="Garamond" w:cs="Times New Roman"/>
        </w:rPr>
        <w:t xml:space="preserve"> 2013</w:t>
      </w:r>
      <w:r w:rsidRPr="004C59B0">
        <w:rPr>
          <w:rFonts w:ascii="Garamond" w:eastAsia="Times New Roman" w:hAnsi="Garamond" w:cs="Times New Roman"/>
        </w:rPr>
        <w:t xml:space="preserve">). </w:t>
      </w:r>
      <w:r w:rsidRPr="004C59B0">
        <w:rPr>
          <w:rFonts w:ascii="Garamond" w:eastAsia="Times New Roman" w:hAnsi="Garamond" w:cs="Times New Roman"/>
          <w:i/>
        </w:rPr>
        <w:t xml:space="preserve">VISTA and </w:t>
      </w:r>
      <w:proofErr w:type="spellStart"/>
      <w:r w:rsidRPr="004C59B0">
        <w:rPr>
          <w:rFonts w:ascii="Garamond" w:eastAsia="Times New Roman" w:hAnsi="Garamond" w:cs="Times New Roman"/>
          <w:i/>
        </w:rPr>
        <w:t>Gizmos</w:t>
      </w:r>
      <w:r w:rsidRPr="004C59B0">
        <w:rPr>
          <w:rFonts w:ascii="Garamond" w:eastAsia="Times New Roman" w:hAnsi="Garamond" w:cs="Times New Roman"/>
          <w:i/>
          <w:vertAlign w:val="superscript"/>
        </w:rPr>
        <w:t>TM</w:t>
      </w:r>
      <w:proofErr w:type="spellEnd"/>
      <w:r w:rsidRPr="004C59B0">
        <w:rPr>
          <w:rFonts w:ascii="Garamond" w:eastAsia="Times New Roman" w:hAnsi="Garamond" w:cs="Times New Roman"/>
          <w:i/>
        </w:rPr>
        <w:t xml:space="preserve">: Analysis of </w:t>
      </w:r>
      <w:r w:rsidR="00831E5E" w:rsidRPr="004C59B0">
        <w:rPr>
          <w:rFonts w:ascii="Garamond" w:eastAsia="Times New Roman" w:hAnsi="Garamond" w:cs="Times New Roman"/>
          <w:i/>
        </w:rPr>
        <w:t xml:space="preserve">Simulation Use </w:t>
      </w:r>
      <w:r w:rsidR="00831E5E">
        <w:rPr>
          <w:rFonts w:ascii="Garamond" w:eastAsia="Times New Roman" w:hAnsi="Garamond" w:cs="Times New Roman"/>
          <w:i/>
        </w:rPr>
        <w:t>i</w:t>
      </w:r>
      <w:r w:rsidR="00831E5E" w:rsidRPr="004C59B0">
        <w:rPr>
          <w:rFonts w:ascii="Garamond" w:eastAsia="Times New Roman" w:hAnsi="Garamond" w:cs="Times New Roman"/>
          <w:i/>
        </w:rPr>
        <w:t>n Science Instruction</w:t>
      </w:r>
      <w:r w:rsidRPr="004C59B0">
        <w:rPr>
          <w:rFonts w:ascii="Garamond" w:eastAsia="Times New Roman" w:hAnsi="Garamond" w:cs="Times New Roman"/>
          <w:i/>
        </w:rPr>
        <w:t xml:space="preserve">.  </w:t>
      </w:r>
      <w:r w:rsidRPr="004C59B0">
        <w:rPr>
          <w:rFonts w:ascii="Garamond" w:eastAsia="Times New Roman" w:hAnsi="Garamond" w:cs="Times New Roman"/>
        </w:rPr>
        <w:t>A</w:t>
      </w:r>
      <w:r w:rsidRPr="004C59B0">
        <w:rPr>
          <w:rFonts w:ascii="Garamond" w:eastAsia="Times New Roman" w:hAnsi="Garamond" w:cs="Times New Roman"/>
          <w:spacing w:val="-3"/>
        </w:rPr>
        <w:t xml:space="preserve"> </w:t>
      </w:r>
      <w:r w:rsidRPr="004C59B0">
        <w:rPr>
          <w:rFonts w:ascii="Garamond" w:eastAsia="Times New Roman" w:hAnsi="Garamond" w:cs="Times New Roman"/>
        </w:rPr>
        <w:t>p</w:t>
      </w:r>
      <w:r w:rsidRPr="004C59B0">
        <w:rPr>
          <w:rFonts w:ascii="Garamond" w:eastAsia="Times New Roman" w:hAnsi="Garamond" w:cs="Times New Roman"/>
          <w:spacing w:val="-1"/>
        </w:rPr>
        <w:t>a</w:t>
      </w:r>
      <w:r w:rsidRPr="004C59B0">
        <w:rPr>
          <w:rFonts w:ascii="Garamond" w:eastAsia="Times New Roman" w:hAnsi="Garamond" w:cs="Times New Roman"/>
        </w:rPr>
        <w:t>p</w:t>
      </w:r>
      <w:r w:rsidRPr="004C59B0">
        <w:rPr>
          <w:rFonts w:ascii="Garamond" w:eastAsia="Times New Roman" w:hAnsi="Garamond" w:cs="Times New Roman"/>
          <w:spacing w:val="-1"/>
        </w:rPr>
        <w:t>e</w:t>
      </w:r>
      <w:r w:rsidRPr="004C59B0">
        <w:rPr>
          <w:rFonts w:ascii="Garamond" w:eastAsia="Times New Roman" w:hAnsi="Garamond" w:cs="Times New Roman"/>
        </w:rPr>
        <w:t>r</w:t>
      </w:r>
      <w:r w:rsidRPr="004C59B0">
        <w:rPr>
          <w:rFonts w:ascii="Garamond" w:eastAsia="Times New Roman" w:hAnsi="Garamond" w:cs="Times New Roman"/>
          <w:spacing w:val="4"/>
        </w:rPr>
        <w:t xml:space="preserve"> </w:t>
      </w:r>
      <w:r w:rsidR="009C54FE">
        <w:rPr>
          <w:rFonts w:ascii="Garamond" w:eastAsia="Times New Roman" w:hAnsi="Garamond" w:cs="Times New Roman"/>
          <w:spacing w:val="4"/>
        </w:rPr>
        <w:t xml:space="preserve">presentation </w:t>
      </w:r>
      <w:r w:rsidRPr="004C59B0">
        <w:rPr>
          <w:rFonts w:ascii="Garamond" w:eastAsia="Times New Roman" w:hAnsi="Garamond" w:cs="Times New Roman"/>
          <w:spacing w:val="-8"/>
        </w:rPr>
        <w:t>f</w:t>
      </w:r>
      <w:r w:rsidRPr="004C59B0">
        <w:rPr>
          <w:rFonts w:ascii="Garamond" w:eastAsia="Times New Roman" w:hAnsi="Garamond" w:cs="Times New Roman"/>
          <w:spacing w:val="5"/>
        </w:rPr>
        <w:t>o</w:t>
      </w:r>
      <w:r w:rsidRPr="004C59B0">
        <w:rPr>
          <w:rFonts w:ascii="Garamond" w:eastAsia="Times New Roman" w:hAnsi="Garamond" w:cs="Times New Roman"/>
        </w:rPr>
        <w:t>r</w:t>
      </w:r>
      <w:r w:rsidRPr="004C59B0">
        <w:rPr>
          <w:rFonts w:ascii="Garamond" w:eastAsia="Times New Roman" w:hAnsi="Garamond" w:cs="Times New Roman"/>
          <w:spacing w:val="-1"/>
        </w:rPr>
        <w:t xml:space="preserve"> </w:t>
      </w:r>
      <w:r w:rsidRPr="004C59B0">
        <w:rPr>
          <w:rFonts w:ascii="Garamond" w:eastAsia="Times New Roman" w:hAnsi="Garamond" w:cs="Times New Roman"/>
          <w:spacing w:val="5"/>
        </w:rPr>
        <w:t>t</w:t>
      </w:r>
      <w:r w:rsidRPr="004C59B0">
        <w:rPr>
          <w:rFonts w:ascii="Garamond" w:eastAsia="Times New Roman" w:hAnsi="Garamond" w:cs="Times New Roman"/>
          <w:spacing w:val="-5"/>
        </w:rPr>
        <w:t>h</w:t>
      </w:r>
      <w:r w:rsidRPr="004C59B0">
        <w:rPr>
          <w:rFonts w:ascii="Garamond" w:eastAsia="Times New Roman" w:hAnsi="Garamond" w:cs="Times New Roman"/>
        </w:rPr>
        <w:t xml:space="preserve">e </w:t>
      </w:r>
      <w:r w:rsidRPr="004C59B0">
        <w:rPr>
          <w:rFonts w:ascii="Garamond" w:eastAsia="Times New Roman" w:hAnsi="Garamond" w:cs="Times New Roman"/>
          <w:spacing w:val="-5"/>
        </w:rPr>
        <w:t>A</w:t>
      </w:r>
      <w:r w:rsidRPr="004C59B0">
        <w:rPr>
          <w:rFonts w:ascii="Garamond" w:eastAsia="Times New Roman" w:hAnsi="Garamond" w:cs="Times New Roman"/>
          <w:spacing w:val="-2"/>
        </w:rPr>
        <w:t>ss</w:t>
      </w:r>
      <w:r w:rsidRPr="004C59B0">
        <w:rPr>
          <w:rFonts w:ascii="Garamond" w:eastAsia="Times New Roman" w:hAnsi="Garamond" w:cs="Times New Roman"/>
          <w:spacing w:val="5"/>
        </w:rPr>
        <w:t>o</w:t>
      </w:r>
      <w:r w:rsidRPr="004C59B0">
        <w:rPr>
          <w:rFonts w:ascii="Garamond" w:eastAsia="Times New Roman" w:hAnsi="Garamond" w:cs="Times New Roman"/>
          <w:spacing w:val="4"/>
        </w:rPr>
        <w:t>c</w:t>
      </w:r>
      <w:r w:rsidRPr="004C59B0">
        <w:rPr>
          <w:rFonts w:ascii="Garamond" w:eastAsia="Times New Roman" w:hAnsi="Garamond" w:cs="Times New Roman"/>
          <w:spacing w:val="-4"/>
        </w:rPr>
        <w:t>i</w:t>
      </w:r>
      <w:r w:rsidRPr="004C59B0">
        <w:rPr>
          <w:rFonts w:ascii="Garamond" w:eastAsia="Times New Roman" w:hAnsi="Garamond" w:cs="Times New Roman"/>
          <w:spacing w:val="-1"/>
        </w:rPr>
        <w:t>a</w:t>
      </w:r>
      <w:r w:rsidRPr="004C59B0">
        <w:rPr>
          <w:rFonts w:ascii="Garamond" w:eastAsia="Times New Roman" w:hAnsi="Garamond" w:cs="Times New Roman"/>
          <w:spacing w:val="10"/>
        </w:rPr>
        <w:t>t</w:t>
      </w:r>
      <w:r w:rsidRPr="004C59B0">
        <w:rPr>
          <w:rFonts w:ascii="Garamond" w:eastAsia="Times New Roman" w:hAnsi="Garamond" w:cs="Times New Roman"/>
          <w:spacing w:val="-9"/>
        </w:rPr>
        <w:t>i</w:t>
      </w:r>
      <w:r w:rsidRPr="004C59B0">
        <w:rPr>
          <w:rFonts w:ascii="Garamond" w:eastAsia="Times New Roman" w:hAnsi="Garamond" w:cs="Times New Roman"/>
          <w:spacing w:val="5"/>
        </w:rPr>
        <w:t>o</w:t>
      </w:r>
      <w:r w:rsidRPr="004C59B0">
        <w:rPr>
          <w:rFonts w:ascii="Garamond" w:eastAsia="Times New Roman" w:hAnsi="Garamond" w:cs="Times New Roman"/>
        </w:rPr>
        <w:t>n</w:t>
      </w:r>
      <w:r w:rsidRPr="004C59B0">
        <w:rPr>
          <w:rFonts w:ascii="Garamond" w:eastAsia="Times New Roman" w:hAnsi="Garamond" w:cs="Times New Roman"/>
          <w:spacing w:val="-3"/>
        </w:rPr>
        <w:t xml:space="preserve"> </w:t>
      </w:r>
      <w:r w:rsidRPr="004C59B0">
        <w:rPr>
          <w:rFonts w:ascii="Garamond" w:eastAsia="Times New Roman" w:hAnsi="Garamond" w:cs="Times New Roman"/>
          <w:spacing w:val="5"/>
        </w:rPr>
        <w:t>o</w:t>
      </w:r>
      <w:r w:rsidRPr="004C59B0">
        <w:rPr>
          <w:rFonts w:ascii="Garamond" w:eastAsia="Times New Roman" w:hAnsi="Garamond" w:cs="Times New Roman"/>
        </w:rPr>
        <w:t>f</w:t>
      </w:r>
      <w:r w:rsidRPr="004C59B0">
        <w:rPr>
          <w:rFonts w:ascii="Garamond" w:eastAsia="Times New Roman" w:hAnsi="Garamond" w:cs="Times New Roman"/>
          <w:spacing w:val="-1"/>
        </w:rPr>
        <w:t xml:space="preserve"> </w:t>
      </w:r>
      <w:r w:rsidRPr="004C59B0">
        <w:rPr>
          <w:rFonts w:ascii="Garamond" w:eastAsia="Times New Roman" w:hAnsi="Garamond" w:cs="Times New Roman"/>
          <w:spacing w:val="1"/>
        </w:rPr>
        <w:t>S</w:t>
      </w:r>
      <w:r w:rsidRPr="004C59B0">
        <w:rPr>
          <w:rFonts w:ascii="Garamond" w:eastAsia="Times New Roman" w:hAnsi="Garamond" w:cs="Times New Roman"/>
          <w:spacing w:val="4"/>
        </w:rPr>
        <w:t>c</w:t>
      </w:r>
      <w:r w:rsidRPr="004C59B0">
        <w:rPr>
          <w:rFonts w:ascii="Garamond" w:eastAsia="Times New Roman" w:hAnsi="Garamond" w:cs="Times New Roman"/>
          <w:spacing w:val="-9"/>
        </w:rPr>
        <w:t>i</w:t>
      </w:r>
      <w:r w:rsidRPr="004C59B0">
        <w:rPr>
          <w:rFonts w:ascii="Garamond" w:eastAsia="Times New Roman" w:hAnsi="Garamond" w:cs="Times New Roman"/>
          <w:spacing w:val="4"/>
        </w:rPr>
        <w:t>e</w:t>
      </w:r>
      <w:r w:rsidRPr="004C59B0">
        <w:rPr>
          <w:rFonts w:ascii="Garamond" w:eastAsia="Times New Roman" w:hAnsi="Garamond" w:cs="Times New Roman"/>
          <w:spacing w:val="-5"/>
        </w:rPr>
        <w:t>n</w:t>
      </w:r>
      <w:r w:rsidRPr="004C59B0">
        <w:rPr>
          <w:rFonts w:ascii="Garamond" w:eastAsia="Times New Roman" w:hAnsi="Garamond" w:cs="Times New Roman"/>
          <w:spacing w:val="4"/>
        </w:rPr>
        <w:t>c</w:t>
      </w:r>
      <w:r w:rsidRPr="004C59B0">
        <w:rPr>
          <w:rFonts w:ascii="Garamond" w:eastAsia="Times New Roman" w:hAnsi="Garamond" w:cs="Times New Roman"/>
        </w:rPr>
        <w:t>e</w:t>
      </w:r>
      <w:r w:rsidRPr="004C59B0">
        <w:rPr>
          <w:rFonts w:ascii="Garamond" w:eastAsia="Times New Roman" w:hAnsi="Garamond" w:cs="Times New Roman"/>
          <w:spacing w:val="1"/>
        </w:rPr>
        <w:t xml:space="preserve"> </w:t>
      </w:r>
      <w:r w:rsidRPr="004C59B0">
        <w:rPr>
          <w:rFonts w:ascii="Garamond" w:eastAsia="Times New Roman" w:hAnsi="Garamond" w:cs="Times New Roman"/>
          <w:spacing w:val="2"/>
        </w:rPr>
        <w:t>T</w:t>
      </w:r>
      <w:r w:rsidRPr="004C59B0">
        <w:rPr>
          <w:rFonts w:ascii="Garamond" w:eastAsia="Times New Roman" w:hAnsi="Garamond" w:cs="Times New Roman"/>
          <w:spacing w:val="-1"/>
        </w:rPr>
        <w:t>eac</w:t>
      </w:r>
      <w:r w:rsidRPr="004C59B0">
        <w:rPr>
          <w:rFonts w:ascii="Garamond" w:eastAsia="Times New Roman" w:hAnsi="Garamond" w:cs="Times New Roman"/>
          <w:spacing w:val="-5"/>
        </w:rPr>
        <w:t>h</w:t>
      </w:r>
      <w:r w:rsidRPr="004C59B0">
        <w:rPr>
          <w:rFonts w:ascii="Garamond" w:eastAsia="Times New Roman" w:hAnsi="Garamond" w:cs="Times New Roman"/>
          <w:spacing w:val="-1"/>
        </w:rPr>
        <w:t>e</w:t>
      </w:r>
      <w:r w:rsidRPr="004C59B0">
        <w:rPr>
          <w:rFonts w:ascii="Garamond" w:eastAsia="Times New Roman" w:hAnsi="Garamond" w:cs="Times New Roman"/>
        </w:rPr>
        <w:t>r</w:t>
      </w:r>
      <w:r w:rsidRPr="004C59B0">
        <w:rPr>
          <w:rFonts w:ascii="Garamond" w:eastAsia="Times New Roman" w:hAnsi="Garamond" w:cs="Times New Roman"/>
          <w:spacing w:val="4"/>
        </w:rPr>
        <w:t xml:space="preserve"> </w:t>
      </w:r>
      <w:r w:rsidRPr="004C59B0">
        <w:rPr>
          <w:rFonts w:ascii="Garamond" w:eastAsia="Times New Roman" w:hAnsi="Garamond" w:cs="Times New Roman"/>
          <w:spacing w:val="2"/>
        </w:rPr>
        <w:t>E</w:t>
      </w:r>
      <w:r w:rsidRPr="004C59B0">
        <w:rPr>
          <w:rFonts w:ascii="Garamond" w:eastAsia="Times New Roman" w:hAnsi="Garamond" w:cs="Times New Roman"/>
        </w:rPr>
        <w:t>du</w:t>
      </w:r>
      <w:r w:rsidRPr="004C59B0">
        <w:rPr>
          <w:rFonts w:ascii="Garamond" w:eastAsia="Times New Roman" w:hAnsi="Garamond" w:cs="Times New Roman"/>
          <w:spacing w:val="-1"/>
        </w:rPr>
        <w:t>ca</w:t>
      </w:r>
      <w:r w:rsidRPr="004C59B0">
        <w:rPr>
          <w:rFonts w:ascii="Garamond" w:eastAsia="Times New Roman" w:hAnsi="Garamond" w:cs="Times New Roman"/>
        </w:rPr>
        <w:t>t</w:t>
      </w:r>
      <w:r w:rsidRPr="004C59B0">
        <w:rPr>
          <w:rFonts w:ascii="Garamond" w:eastAsia="Times New Roman" w:hAnsi="Garamond" w:cs="Times New Roman"/>
          <w:spacing w:val="5"/>
        </w:rPr>
        <w:t>o</w:t>
      </w:r>
      <w:r w:rsidRPr="004C59B0">
        <w:rPr>
          <w:rFonts w:ascii="Garamond" w:eastAsia="Times New Roman" w:hAnsi="Garamond" w:cs="Times New Roman"/>
          <w:spacing w:val="1"/>
        </w:rPr>
        <w:t>rs</w:t>
      </w:r>
      <w:r w:rsidR="005B01F2">
        <w:rPr>
          <w:rFonts w:ascii="Garamond" w:eastAsia="Times New Roman" w:hAnsi="Garamond" w:cs="Times New Roman"/>
        </w:rPr>
        <w:t xml:space="preserve"> </w:t>
      </w:r>
      <w:r w:rsidR="00A51FD5">
        <w:rPr>
          <w:rFonts w:ascii="Garamond" w:eastAsia="Times New Roman" w:hAnsi="Garamond" w:cs="Times New Roman"/>
        </w:rPr>
        <w:t xml:space="preserve">(ASTE) </w:t>
      </w:r>
      <w:r w:rsidR="005B01F2">
        <w:rPr>
          <w:rFonts w:ascii="Garamond" w:hAnsi="Garamond"/>
          <w:bCs/>
        </w:rPr>
        <w:t xml:space="preserve">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="005B01F2">
        <w:rPr>
          <w:rFonts w:ascii="Garamond" w:hAnsi="Garamond"/>
          <w:bCs/>
        </w:rPr>
        <w:t>,</w:t>
      </w:r>
      <w:r w:rsidRPr="004C59B0">
        <w:rPr>
          <w:rFonts w:ascii="Garamond" w:eastAsia="Times New Roman" w:hAnsi="Garamond" w:cs="Times New Roman"/>
        </w:rPr>
        <w:t xml:space="preserve"> Charleston, SC.</w:t>
      </w:r>
    </w:p>
    <w:p w14:paraId="07243C0A" w14:textId="77777777" w:rsidR="00DD468B" w:rsidRDefault="00DD468B" w:rsidP="0064015B">
      <w:pPr>
        <w:spacing w:line="240" w:lineRule="auto"/>
        <w:rPr>
          <w:rFonts w:ascii="Garamond" w:hAnsi="Garamond"/>
          <w:bCs/>
        </w:rPr>
      </w:pPr>
    </w:p>
    <w:p w14:paraId="141FF97E" w14:textId="77777777" w:rsidR="00DD468B" w:rsidRPr="004C59B0" w:rsidRDefault="00DD468B" w:rsidP="0064015B">
      <w:pPr>
        <w:spacing w:line="240" w:lineRule="auto"/>
        <w:rPr>
          <w:rFonts w:ascii="Garamond" w:hAnsi="Garamond"/>
          <w:bCs/>
        </w:rPr>
      </w:pPr>
      <w:r w:rsidRPr="00831E5E">
        <w:rPr>
          <w:rStyle w:val="CV-nameChar"/>
        </w:rPr>
        <w:t>Wheeler, L.B.</w:t>
      </w:r>
      <w:r w:rsidRPr="004C59B0">
        <w:rPr>
          <w:rFonts w:ascii="Garamond" w:hAnsi="Garamond"/>
          <w:bCs/>
        </w:rPr>
        <w:t xml:space="preserve">, Whitworth, B.A., Barry, L., Chase, A., Tuska, A., Verner, M. Maeng, J.L. &amp; Bell, </w:t>
      </w:r>
    </w:p>
    <w:p w14:paraId="74379774" w14:textId="77777777" w:rsidR="005B01F2" w:rsidRDefault="00DD468B" w:rsidP="0064015B">
      <w:pPr>
        <w:spacing w:line="240" w:lineRule="auto"/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R.L. (</w:t>
      </w:r>
      <w:proofErr w:type="gramStart"/>
      <w:r>
        <w:rPr>
          <w:rFonts w:ascii="Garamond" w:hAnsi="Garamond"/>
          <w:bCs/>
        </w:rPr>
        <w:t>November,</w:t>
      </w:r>
      <w:proofErr w:type="gramEnd"/>
      <w:r>
        <w:rPr>
          <w:rFonts w:ascii="Garamond" w:hAnsi="Garamond"/>
          <w:bCs/>
        </w:rPr>
        <w:t xml:space="preserve"> 2012</w:t>
      </w:r>
      <w:r w:rsidRPr="004C59B0">
        <w:rPr>
          <w:rFonts w:ascii="Garamond" w:hAnsi="Garamond"/>
          <w:bCs/>
        </w:rPr>
        <w:t xml:space="preserve">). </w:t>
      </w:r>
      <w:r w:rsidRPr="004C59B0">
        <w:rPr>
          <w:rFonts w:ascii="Garamond" w:hAnsi="Garamond"/>
          <w:bCs/>
          <w:i/>
          <w:iCs/>
        </w:rPr>
        <w:t>Differentiating inquiry.</w:t>
      </w:r>
      <w:r w:rsidRPr="004C59B0">
        <w:rPr>
          <w:rFonts w:ascii="Garamond" w:hAnsi="Garamond"/>
          <w:bCs/>
        </w:rPr>
        <w:t xml:space="preserve"> A </w:t>
      </w:r>
      <w:r w:rsidR="009C54FE">
        <w:rPr>
          <w:rFonts w:ascii="Garamond" w:hAnsi="Garamond"/>
          <w:bCs/>
        </w:rPr>
        <w:t>presentation</w:t>
      </w:r>
      <w:r w:rsidRPr="004C59B0">
        <w:rPr>
          <w:rFonts w:ascii="Garamond" w:hAnsi="Garamond"/>
          <w:bCs/>
        </w:rPr>
        <w:t xml:space="preserve"> </w:t>
      </w:r>
      <w:r w:rsidR="005B01F2">
        <w:rPr>
          <w:rFonts w:ascii="Garamond" w:hAnsi="Garamond"/>
          <w:bCs/>
        </w:rPr>
        <w:t>at</w:t>
      </w:r>
      <w:r w:rsidRPr="004C59B0">
        <w:rPr>
          <w:rFonts w:ascii="Garamond" w:hAnsi="Garamond"/>
          <w:bCs/>
        </w:rPr>
        <w:t xml:space="preserve"> the Virginia Association of </w:t>
      </w:r>
    </w:p>
    <w:p w14:paraId="558E800F" w14:textId="753F0346" w:rsidR="00DD468B" w:rsidRDefault="00DD468B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>Sci</w:t>
      </w:r>
      <w:r>
        <w:rPr>
          <w:rFonts w:ascii="Garamond" w:hAnsi="Garamond"/>
          <w:bCs/>
        </w:rPr>
        <w:t>ence Teachers</w:t>
      </w:r>
      <w:r w:rsidR="00A51FD5">
        <w:rPr>
          <w:rFonts w:ascii="Garamond" w:hAnsi="Garamond"/>
          <w:bCs/>
        </w:rPr>
        <w:t xml:space="preserve"> (VAST)</w:t>
      </w:r>
      <w:r w:rsidR="005B01F2">
        <w:rPr>
          <w:rFonts w:ascii="Garamond" w:hAnsi="Garamond"/>
          <w:bCs/>
        </w:rPr>
        <w:t xml:space="preserve"> 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>
        <w:rPr>
          <w:rFonts w:ascii="Garamond" w:hAnsi="Garamond"/>
          <w:bCs/>
        </w:rPr>
        <w:t>, Williamsburg, VA.</w:t>
      </w:r>
    </w:p>
    <w:p w14:paraId="56D397F0" w14:textId="77777777" w:rsidR="00DD468B" w:rsidRPr="004C59B0" w:rsidRDefault="00DD468B" w:rsidP="0064015B">
      <w:pPr>
        <w:spacing w:line="240" w:lineRule="auto"/>
        <w:ind w:firstLine="720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 xml:space="preserve"> </w:t>
      </w:r>
    </w:p>
    <w:p w14:paraId="6CB16665" w14:textId="46BD7C1A" w:rsidR="00DD468B" w:rsidRPr="00A51FD5" w:rsidRDefault="00DD468B" w:rsidP="00A51FD5">
      <w:pPr>
        <w:spacing w:line="240" w:lineRule="auto"/>
        <w:ind w:left="720" w:hanging="720"/>
        <w:rPr>
          <w:rFonts w:ascii="Garamond" w:hAnsi="Garamond"/>
          <w:bCs/>
          <w:i/>
        </w:rPr>
      </w:pPr>
      <w:r w:rsidRPr="004C59B0">
        <w:rPr>
          <w:rFonts w:ascii="Garamond" w:hAnsi="Garamond"/>
          <w:bCs/>
        </w:rPr>
        <w:t>Smetana, L.K., Bel</w:t>
      </w:r>
      <w:r>
        <w:rPr>
          <w:rFonts w:ascii="Garamond" w:hAnsi="Garamond"/>
          <w:bCs/>
        </w:rPr>
        <w:t xml:space="preserve">l, R. L., &amp; </w:t>
      </w:r>
      <w:r w:rsidRPr="009C54FE">
        <w:rPr>
          <w:rStyle w:val="CV-nameChar"/>
        </w:rPr>
        <w:t>Wheeler, L.B.</w:t>
      </w:r>
      <w:r>
        <w:rPr>
          <w:rFonts w:ascii="Garamond" w:hAnsi="Garamond"/>
          <w:bCs/>
        </w:rPr>
        <w:t xml:space="preserve"> (</w:t>
      </w:r>
      <w:proofErr w:type="gramStart"/>
      <w:r>
        <w:rPr>
          <w:rFonts w:ascii="Garamond" w:hAnsi="Garamond"/>
          <w:bCs/>
        </w:rPr>
        <w:t>March,</w:t>
      </w:r>
      <w:proofErr w:type="gramEnd"/>
      <w:r>
        <w:rPr>
          <w:rFonts w:ascii="Garamond" w:hAnsi="Garamond"/>
          <w:bCs/>
        </w:rPr>
        <w:t xml:space="preserve"> 2012</w:t>
      </w:r>
      <w:r w:rsidRPr="004C59B0">
        <w:rPr>
          <w:rFonts w:ascii="Garamond" w:hAnsi="Garamond"/>
          <w:bCs/>
        </w:rPr>
        <w:t xml:space="preserve">). </w:t>
      </w:r>
      <w:r w:rsidR="00831E5E" w:rsidRPr="004C59B0">
        <w:rPr>
          <w:rFonts w:ascii="Garamond" w:hAnsi="Garamond"/>
          <w:bCs/>
          <w:i/>
        </w:rPr>
        <w:t xml:space="preserve">Simulating Science </w:t>
      </w:r>
      <w:r w:rsidR="00831E5E">
        <w:rPr>
          <w:rFonts w:ascii="Garamond" w:hAnsi="Garamond"/>
          <w:bCs/>
          <w:i/>
        </w:rPr>
        <w:t>i</w:t>
      </w:r>
      <w:r w:rsidR="00831E5E" w:rsidRPr="004C59B0">
        <w:rPr>
          <w:rFonts w:ascii="Garamond" w:hAnsi="Garamond"/>
          <w:bCs/>
          <w:i/>
        </w:rPr>
        <w:t xml:space="preserve">n </w:t>
      </w:r>
      <w:r w:rsidR="00831E5E">
        <w:rPr>
          <w:rFonts w:ascii="Garamond" w:hAnsi="Garamond"/>
          <w:bCs/>
          <w:i/>
        </w:rPr>
        <w:t>t</w:t>
      </w:r>
      <w:r w:rsidR="00831E5E" w:rsidRPr="004C59B0">
        <w:rPr>
          <w:rFonts w:ascii="Garamond" w:hAnsi="Garamond"/>
          <w:bCs/>
          <w:i/>
        </w:rPr>
        <w:t xml:space="preserve">he Physical </w:t>
      </w:r>
      <w:r w:rsidR="00831E5E">
        <w:rPr>
          <w:rFonts w:ascii="Garamond" w:hAnsi="Garamond"/>
          <w:bCs/>
          <w:i/>
        </w:rPr>
        <w:t>a</w:t>
      </w:r>
      <w:r w:rsidR="00831E5E" w:rsidRPr="004C59B0">
        <w:rPr>
          <w:rFonts w:ascii="Garamond" w:hAnsi="Garamond"/>
          <w:bCs/>
          <w:i/>
        </w:rPr>
        <w:t>nd Earth Science Classroo</w:t>
      </w:r>
      <w:r w:rsidRPr="004C59B0">
        <w:rPr>
          <w:rFonts w:ascii="Garamond" w:hAnsi="Garamond"/>
          <w:bCs/>
          <w:i/>
        </w:rPr>
        <w:t>m.</w:t>
      </w:r>
      <w:r w:rsidRPr="004C59B0">
        <w:rPr>
          <w:rFonts w:ascii="Garamond" w:hAnsi="Garamond"/>
          <w:bCs/>
        </w:rPr>
        <w:t xml:space="preserve"> A paper </w:t>
      </w:r>
      <w:r w:rsidR="009C54FE">
        <w:rPr>
          <w:rFonts w:ascii="Garamond" w:hAnsi="Garamond"/>
          <w:bCs/>
        </w:rPr>
        <w:t xml:space="preserve">presentation </w:t>
      </w:r>
      <w:r w:rsidR="005B01F2">
        <w:rPr>
          <w:rFonts w:ascii="Garamond" w:hAnsi="Garamond"/>
          <w:bCs/>
        </w:rPr>
        <w:t>at</w:t>
      </w:r>
      <w:r w:rsidRPr="004C59B0">
        <w:rPr>
          <w:rFonts w:ascii="Garamond" w:hAnsi="Garamond"/>
          <w:bCs/>
        </w:rPr>
        <w:t xml:space="preserve"> the National Science Teachers</w:t>
      </w:r>
      <w:r w:rsidR="009C54FE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Association</w:t>
      </w:r>
      <w:r w:rsidR="00A51FD5">
        <w:rPr>
          <w:rFonts w:ascii="Garamond" w:hAnsi="Garamond"/>
          <w:bCs/>
        </w:rPr>
        <w:t xml:space="preserve"> (NSTA)</w:t>
      </w:r>
      <w:r w:rsidR="005B01F2">
        <w:rPr>
          <w:rFonts w:ascii="Garamond" w:hAnsi="Garamond"/>
          <w:bCs/>
        </w:rPr>
        <w:t xml:space="preserve"> 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>
        <w:rPr>
          <w:rFonts w:ascii="Garamond" w:hAnsi="Garamond"/>
          <w:bCs/>
        </w:rPr>
        <w:t xml:space="preserve">, Indianapolis, IN. </w:t>
      </w:r>
    </w:p>
    <w:p w14:paraId="3CCCC08D" w14:textId="77777777" w:rsidR="00A51FD5" w:rsidRPr="004C59B0" w:rsidRDefault="00A51FD5" w:rsidP="0064015B">
      <w:pPr>
        <w:spacing w:line="240" w:lineRule="auto"/>
        <w:ind w:firstLine="720"/>
        <w:rPr>
          <w:rFonts w:ascii="Garamond" w:hAnsi="Garamond"/>
        </w:rPr>
      </w:pPr>
    </w:p>
    <w:p w14:paraId="06EE8246" w14:textId="77777777" w:rsidR="00DD468B" w:rsidRPr="004C59B0" w:rsidRDefault="00DD468B" w:rsidP="0064015B">
      <w:pPr>
        <w:spacing w:line="240" w:lineRule="auto"/>
        <w:rPr>
          <w:rFonts w:ascii="Garamond" w:hAnsi="Garamond"/>
          <w:bCs/>
        </w:rPr>
      </w:pPr>
      <w:r w:rsidRPr="004C59B0">
        <w:rPr>
          <w:rFonts w:ascii="Garamond" w:hAnsi="Garamond"/>
          <w:bCs/>
        </w:rPr>
        <w:t xml:space="preserve">Germunson, A., </w:t>
      </w:r>
      <w:r w:rsidRPr="009C54FE">
        <w:rPr>
          <w:rStyle w:val="CV-nameChar"/>
        </w:rPr>
        <w:t>Wheeler, L. B.</w:t>
      </w:r>
      <w:r w:rsidRPr="004C59B0">
        <w:rPr>
          <w:rFonts w:ascii="Garamond" w:hAnsi="Garamond"/>
          <w:bCs/>
        </w:rPr>
        <w:t xml:space="preserve">, Bell, R.L., Gardner, C., Peairs, J., Newman, M., &amp; Lee-Park, J. </w:t>
      </w:r>
    </w:p>
    <w:p w14:paraId="07087DA4" w14:textId="29CA1549" w:rsidR="00DD468B" w:rsidRPr="004C59B0" w:rsidRDefault="00DD468B" w:rsidP="0064015B">
      <w:pPr>
        <w:spacing w:line="240" w:lineRule="auto"/>
        <w:ind w:left="720"/>
      </w:pPr>
      <w:r w:rsidRPr="004C59B0">
        <w:rPr>
          <w:rFonts w:ascii="Garamond" w:hAnsi="Garamond"/>
          <w:bCs/>
        </w:rPr>
        <w:t>(</w:t>
      </w:r>
      <w:proofErr w:type="gramStart"/>
      <w:r>
        <w:rPr>
          <w:rFonts w:ascii="Garamond" w:hAnsi="Garamond"/>
          <w:bCs/>
        </w:rPr>
        <w:t>November,</w:t>
      </w:r>
      <w:proofErr w:type="gramEnd"/>
      <w:r>
        <w:rPr>
          <w:rFonts w:ascii="Garamond" w:hAnsi="Garamond"/>
          <w:bCs/>
        </w:rPr>
        <w:t xml:space="preserve"> </w:t>
      </w:r>
      <w:r w:rsidRPr="004C59B0">
        <w:rPr>
          <w:rFonts w:ascii="Garamond" w:hAnsi="Garamond"/>
          <w:bCs/>
        </w:rPr>
        <w:t xml:space="preserve">2011). </w:t>
      </w:r>
      <w:r w:rsidRPr="004C59B0">
        <w:rPr>
          <w:rFonts w:ascii="Garamond" w:hAnsi="Garamond"/>
          <w:bCs/>
          <w:i/>
        </w:rPr>
        <w:t xml:space="preserve">CSI: Crime Scene Inquiry. </w:t>
      </w:r>
      <w:r w:rsidRPr="004C59B0">
        <w:rPr>
          <w:rFonts w:ascii="Garamond" w:hAnsi="Garamond"/>
          <w:bCs/>
        </w:rPr>
        <w:t>A presentation at the Virginia Association of Science Teachers</w:t>
      </w:r>
      <w:r w:rsidR="00A51FD5">
        <w:rPr>
          <w:rFonts w:ascii="Garamond" w:hAnsi="Garamond"/>
          <w:bCs/>
        </w:rPr>
        <w:t xml:space="preserve"> (VAST)</w:t>
      </w:r>
      <w:r w:rsidR="005B01F2">
        <w:rPr>
          <w:rFonts w:ascii="Garamond" w:hAnsi="Garamond"/>
          <w:bCs/>
        </w:rPr>
        <w:t xml:space="preserve"> 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  <w:bCs/>
        </w:rPr>
        <w:t>, Roanoke, VA.</w:t>
      </w:r>
      <w:r>
        <w:rPr>
          <w:rFonts w:ascii="Garamond" w:hAnsi="Garamond"/>
          <w:bCs/>
        </w:rPr>
        <w:t xml:space="preserve"> </w:t>
      </w:r>
    </w:p>
    <w:p w14:paraId="6BC8B79F" w14:textId="77777777" w:rsidR="00DD468B" w:rsidRPr="004C59B0" w:rsidRDefault="00DD468B" w:rsidP="0064015B">
      <w:pPr>
        <w:spacing w:line="240" w:lineRule="auto"/>
        <w:rPr>
          <w:rFonts w:ascii="Garamond" w:hAnsi="Garamond"/>
          <w:bCs/>
        </w:rPr>
      </w:pPr>
    </w:p>
    <w:p w14:paraId="0E392DB3" w14:textId="77777777" w:rsidR="00DD468B" w:rsidRPr="004C59B0" w:rsidRDefault="00DD468B" w:rsidP="0064015B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  <w:bCs/>
        </w:rPr>
        <w:t>Cunningham, J.</w:t>
      </w:r>
      <w:r w:rsidRPr="004C59B0">
        <w:rPr>
          <w:rFonts w:ascii="Garamond" w:hAnsi="Garamond"/>
        </w:rPr>
        <w:t xml:space="preserve">, </w:t>
      </w:r>
      <w:r w:rsidRPr="009C54FE">
        <w:rPr>
          <w:rStyle w:val="CV-nameChar"/>
        </w:rPr>
        <w:t>Buford, L</w:t>
      </w:r>
      <w:r w:rsidRPr="004C59B0">
        <w:rPr>
          <w:rFonts w:ascii="Garamond" w:hAnsi="Garamond"/>
        </w:rPr>
        <w:t xml:space="preserve">., Justus, C., O’Conner, E., </w:t>
      </w:r>
      <w:proofErr w:type="spellStart"/>
      <w:r w:rsidRPr="004C59B0">
        <w:rPr>
          <w:rFonts w:ascii="Garamond" w:hAnsi="Garamond"/>
        </w:rPr>
        <w:t>Zafrane</w:t>
      </w:r>
      <w:proofErr w:type="spellEnd"/>
      <w:r w:rsidRPr="004C59B0">
        <w:rPr>
          <w:rFonts w:ascii="Garamond" w:hAnsi="Garamond"/>
        </w:rPr>
        <w:t>, D., Farquhar, H., Smetana, L.,</w:t>
      </w:r>
    </w:p>
    <w:p w14:paraId="429AE4E6" w14:textId="1A99C686" w:rsidR="00DD468B" w:rsidRPr="004C59B0" w:rsidRDefault="00DD468B" w:rsidP="0064015B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</w:rPr>
        <w:t>&amp; Bell, R.L. (</w:t>
      </w:r>
      <w:proofErr w:type="gramStart"/>
      <w:r>
        <w:rPr>
          <w:rFonts w:ascii="Garamond" w:hAnsi="Garamond"/>
        </w:rPr>
        <w:t>November,</w:t>
      </w:r>
      <w:proofErr w:type="gramEnd"/>
      <w:r>
        <w:rPr>
          <w:rFonts w:ascii="Garamond" w:hAnsi="Garamond"/>
        </w:rPr>
        <w:t xml:space="preserve"> 2007</w:t>
      </w:r>
      <w:r w:rsidRPr="004C59B0">
        <w:rPr>
          <w:rFonts w:ascii="Garamond" w:hAnsi="Garamond"/>
        </w:rPr>
        <w:t xml:space="preserve">). </w:t>
      </w:r>
      <w:r w:rsidRPr="004C59B0">
        <w:rPr>
          <w:rFonts w:ascii="Garamond" w:hAnsi="Garamond"/>
          <w:i/>
        </w:rPr>
        <w:t xml:space="preserve">CSI: Collaborative </w:t>
      </w:r>
      <w:r w:rsidR="00831E5E">
        <w:rPr>
          <w:rFonts w:ascii="Garamond" w:hAnsi="Garamond"/>
          <w:i/>
        </w:rPr>
        <w:t>S</w:t>
      </w:r>
      <w:r w:rsidRPr="004C59B0">
        <w:rPr>
          <w:rFonts w:ascii="Garamond" w:hAnsi="Garamond"/>
          <w:i/>
        </w:rPr>
        <w:t xml:space="preserve">cience </w:t>
      </w:r>
      <w:r w:rsidR="00831E5E">
        <w:rPr>
          <w:rFonts w:ascii="Garamond" w:hAnsi="Garamond"/>
          <w:i/>
        </w:rPr>
        <w:t>I</w:t>
      </w:r>
      <w:r w:rsidRPr="004C59B0">
        <w:rPr>
          <w:rFonts w:ascii="Garamond" w:hAnsi="Garamond"/>
          <w:i/>
        </w:rPr>
        <w:t>nquiry</w:t>
      </w:r>
      <w:r w:rsidRPr="004C59B0">
        <w:rPr>
          <w:rFonts w:ascii="Garamond" w:hAnsi="Garamond"/>
        </w:rPr>
        <w:t>. A presentation at the</w:t>
      </w:r>
    </w:p>
    <w:p w14:paraId="4B4C2039" w14:textId="614FC036" w:rsidR="00DD468B" w:rsidRDefault="00DD468B" w:rsidP="0064015B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</w:rPr>
        <w:t>Virginia Association of Science Teachers</w:t>
      </w:r>
      <w:r w:rsidR="005B01F2">
        <w:rPr>
          <w:rFonts w:ascii="Garamond" w:hAnsi="Garamond"/>
        </w:rPr>
        <w:t xml:space="preserve"> </w:t>
      </w:r>
      <w:r w:rsidR="00A51FD5">
        <w:rPr>
          <w:rFonts w:ascii="Garamond" w:hAnsi="Garamond"/>
        </w:rPr>
        <w:t xml:space="preserve">(VAST) </w:t>
      </w:r>
      <w:r w:rsidR="005B01F2">
        <w:rPr>
          <w:rFonts w:ascii="Garamond" w:hAnsi="Garamond"/>
          <w:bCs/>
        </w:rPr>
        <w:t xml:space="preserve">annual </w:t>
      </w:r>
      <w:r w:rsidR="00965085">
        <w:rPr>
          <w:rFonts w:ascii="Garamond" w:hAnsi="Garamond"/>
          <w:bCs/>
        </w:rPr>
        <w:t>c</w:t>
      </w:r>
      <w:r w:rsidR="00965085" w:rsidRPr="00DE337C">
        <w:rPr>
          <w:rFonts w:ascii="Garamond" w:hAnsi="Garamond"/>
          <w:bCs/>
        </w:rPr>
        <w:t>onference</w:t>
      </w:r>
      <w:r w:rsidRPr="004C59B0">
        <w:rPr>
          <w:rFonts w:ascii="Garamond" w:hAnsi="Garamond"/>
        </w:rPr>
        <w:t>, Williamsburg, VA.</w:t>
      </w:r>
    </w:p>
    <w:p w14:paraId="2A06BB59" w14:textId="4A43D2A5" w:rsidR="00E42E65" w:rsidRDefault="00E42E65" w:rsidP="00B3648C">
      <w:pPr>
        <w:spacing w:line="240" w:lineRule="auto"/>
        <w:rPr>
          <w:rFonts w:ascii="Garamond" w:hAnsi="Garamond"/>
        </w:rPr>
      </w:pPr>
    </w:p>
    <w:p w14:paraId="363446E2" w14:textId="2E3A3C2C" w:rsidR="00B3648C" w:rsidRPr="000B52BE" w:rsidRDefault="00B3648C" w:rsidP="00B3648C">
      <w:pPr>
        <w:pStyle w:val="CV-2"/>
      </w:pPr>
      <w:r w:rsidRPr="000E2392">
        <w:t>Grants</w:t>
      </w:r>
    </w:p>
    <w:p w14:paraId="0E9026D8" w14:textId="77777777" w:rsidR="00B3648C" w:rsidRDefault="00B3648C" w:rsidP="00B3648C">
      <w:pPr>
        <w:spacing w:line="240" w:lineRule="auto"/>
        <w:rPr>
          <w:rFonts w:ascii="Garamond" w:hAnsi="Garamond"/>
        </w:rPr>
      </w:pPr>
    </w:p>
    <w:p w14:paraId="4B2EDEAC" w14:textId="77777777" w:rsidR="00B3648C" w:rsidRDefault="00B3648C" w:rsidP="00B3648C">
      <w:pPr>
        <w:pStyle w:val="CV-3"/>
      </w:pPr>
      <w:r>
        <w:t>Funded National Grants</w:t>
      </w:r>
    </w:p>
    <w:p w14:paraId="60213AC8" w14:textId="77777777" w:rsidR="00B3648C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75D903BD" w14:textId="7E1B608A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  <w:r w:rsidRPr="004126BB">
        <w:rPr>
          <w:rFonts w:ascii="Garamond" w:hAnsi="Garamond"/>
        </w:rPr>
        <w:t xml:space="preserve">Leadership team member. Roksa, J., Columbus, L., Giering, J., </w:t>
      </w:r>
      <w:r w:rsidRPr="004126BB">
        <w:rPr>
          <w:rStyle w:val="CV-nameChar"/>
        </w:rPr>
        <w:t>Wheeler, L.</w:t>
      </w:r>
      <w:r w:rsidRPr="004126BB">
        <w:rPr>
          <w:rFonts w:ascii="Garamond" w:hAnsi="Garamond"/>
        </w:rPr>
        <w:t xml:space="preserve">, Densberger, K., John, K., Morgan, K., Hunger, G., &amp; Barker, S. </w:t>
      </w:r>
      <w:r w:rsidRPr="004126BB">
        <w:rPr>
          <w:rFonts w:ascii="Garamond" w:hAnsi="Garamond"/>
          <w:i/>
          <w:iCs/>
        </w:rPr>
        <w:t xml:space="preserve">HHMI IE3 UVA. </w:t>
      </w:r>
      <w:r w:rsidRPr="004126BB">
        <w:rPr>
          <w:rFonts w:ascii="Garamond" w:hAnsi="Garamond"/>
        </w:rPr>
        <w:t>(</w:t>
      </w:r>
      <w:r w:rsidR="002A3901" w:rsidRPr="004126BB">
        <w:rPr>
          <w:rFonts w:ascii="Garamond" w:hAnsi="Garamond"/>
        </w:rPr>
        <w:t xml:space="preserve">$8.07M, funded total for Learning Community 3; </w:t>
      </w:r>
      <w:r w:rsidRPr="004126BB">
        <w:rPr>
          <w:rFonts w:ascii="Garamond" w:hAnsi="Garamond"/>
        </w:rPr>
        <w:t>$</w:t>
      </w:r>
      <w:r w:rsidR="002A3901" w:rsidRPr="004126BB">
        <w:rPr>
          <w:rFonts w:ascii="Garamond" w:hAnsi="Garamond"/>
        </w:rPr>
        <w:t>517,500</w:t>
      </w:r>
      <w:r w:rsidRPr="004126BB">
        <w:rPr>
          <w:rFonts w:ascii="Garamond" w:hAnsi="Garamond"/>
        </w:rPr>
        <w:t xml:space="preserve"> </w:t>
      </w:r>
      <w:r w:rsidR="002A3901" w:rsidRPr="004126BB">
        <w:rPr>
          <w:rFonts w:ascii="Garamond" w:hAnsi="Garamond"/>
        </w:rPr>
        <w:t>to UVA</w:t>
      </w:r>
      <w:r w:rsidRPr="004126BB">
        <w:rPr>
          <w:rFonts w:ascii="Garamond" w:hAnsi="Garamond"/>
        </w:rPr>
        <w:t xml:space="preserve">; </w:t>
      </w:r>
      <w:r w:rsidR="001B46CE" w:rsidRPr="004126BB">
        <w:rPr>
          <w:rFonts w:ascii="Garamond" w:hAnsi="Garamond"/>
        </w:rPr>
        <w:t>November</w:t>
      </w:r>
      <w:r w:rsidRPr="004126BB">
        <w:rPr>
          <w:rFonts w:ascii="Garamond" w:hAnsi="Garamond"/>
        </w:rPr>
        <w:t xml:space="preserve"> 202</w:t>
      </w:r>
      <w:r w:rsidR="001B46CE" w:rsidRPr="004126BB">
        <w:rPr>
          <w:rFonts w:ascii="Garamond" w:hAnsi="Garamond"/>
        </w:rPr>
        <w:t>2</w:t>
      </w:r>
      <w:r w:rsidRPr="004126BB">
        <w:rPr>
          <w:rFonts w:ascii="Garamond" w:hAnsi="Garamond"/>
        </w:rPr>
        <w:t>-May 202</w:t>
      </w:r>
      <w:r w:rsidR="001B46CE" w:rsidRPr="004126BB">
        <w:rPr>
          <w:rFonts w:ascii="Garamond" w:hAnsi="Garamond"/>
        </w:rPr>
        <w:t>8</w:t>
      </w:r>
      <w:r w:rsidRPr="004126BB">
        <w:rPr>
          <w:rFonts w:ascii="Garamond" w:hAnsi="Garamond"/>
        </w:rPr>
        <w:t xml:space="preserve">). Inclusive Excellence 3 grant, Howard Hughes Medical Institute. </w:t>
      </w:r>
    </w:p>
    <w:p w14:paraId="217157E2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14453413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lastRenderedPageBreak/>
        <w:t xml:space="preserve">Co-Principal Investigator. Ghent, C., Marbach-Ad, G., </w:t>
      </w:r>
      <w:proofErr w:type="spellStart"/>
      <w:r w:rsidRPr="004126BB">
        <w:rPr>
          <w:rFonts w:ascii="Garamond" w:hAnsi="Garamond"/>
        </w:rPr>
        <w:t>Bortiatynksi</w:t>
      </w:r>
      <w:proofErr w:type="spellEnd"/>
      <w:r w:rsidRPr="004126BB">
        <w:rPr>
          <w:rFonts w:ascii="Garamond" w:hAnsi="Garamond"/>
        </w:rPr>
        <w:t xml:space="preserve">, J., &amp;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 xml:space="preserve">. ($10,000, </w:t>
      </w:r>
    </w:p>
    <w:p w14:paraId="0BFB2E26" w14:textId="4A0AA113" w:rsidR="00B3648C" w:rsidRPr="004126BB" w:rsidRDefault="00B3648C" w:rsidP="00715A6A">
      <w:pPr>
        <w:spacing w:line="240" w:lineRule="auto"/>
        <w:ind w:left="720"/>
        <w:rPr>
          <w:rFonts w:ascii="Garamond" w:hAnsi="Garamond"/>
        </w:rPr>
      </w:pPr>
      <w:r w:rsidRPr="004126BB">
        <w:rPr>
          <w:rFonts w:ascii="Garamond" w:hAnsi="Garamond"/>
        </w:rPr>
        <w:t xml:space="preserve">funded; October 2018-August 2019). </w:t>
      </w:r>
      <w:r w:rsidRPr="004126BB">
        <w:rPr>
          <w:rFonts w:ascii="Garamond" w:hAnsi="Garamond"/>
          <w:bCs/>
          <w:i/>
        </w:rPr>
        <w:t xml:space="preserve">RECCUSE: </w:t>
      </w:r>
      <w:proofErr w:type="spellStart"/>
      <w:r w:rsidRPr="004126BB">
        <w:rPr>
          <w:rFonts w:ascii="Garamond" w:hAnsi="Garamond"/>
          <w:bCs/>
          <w:i/>
        </w:rPr>
        <w:t>REgional</w:t>
      </w:r>
      <w:proofErr w:type="spellEnd"/>
      <w:r w:rsidRPr="004126BB">
        <w:rPr>
          <w:rFonts w:ascii="Garamond" w:hAnsi="Garamond"/>
          <w:bCs/>
          <w:i/>
        </w:rPr>
        <w:t xml:space="preserve"> Consortium for Change in Undergraduate STEM Education through data-driven faculty professional development.</w:t>
      </w:r>
      <w:r w:rsidRPr="004126BB">
        <w:rPr>
          <w:rFonts w:ascii="Garamond" w:hAnsi="Garamond"/>
          <w:bCs/>
        </w:rPr>
        <w:t xml:space="preserve"> Research Action Cluster (RAC), Network of STEM Education Centers.</w:t>
      </w:r>
    </w:p>
    <w:p w14:paraId="281068A7" w14:textId="77777777" w:rsidR="009D428D" w:rsidRPr="004126BB" w:rsidRDefault="009D428D" w:rsidP="00B3648C">
      <w:pPr>
        <w:spacing w:line="240" w:lineRule="auto"/>
        <w:rPr>
          <w:rFonts w:ascii="Garamond" w:hAnsi="Garamond"/>
        </w:rPr>
      </w:pPr>
    </w:p>
    <w:p w14:paraId="3E260EC5" w14:textId="1671D54B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Palmer, M.,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 xml:space="preserve">., Hunger, G., &amp; Giering, J. ($20,000, </w:t>
      </w:r>
      <w:proofErr w:type="gramStart"/>
      <w:r w:rsidRPr="004126BB">
        <w:rPr>
          <w:rFonts w:ascii="Garamond" w:hAnsi="Garamond"/>
        </w:rPr>
        <w:t>funded;</w:t>
      </w:r>
      <w:proofErr w:type="gramEnd"/>
      <w:r w:rsidRPr="004126BB">
        <w:rPr>
          <w:rFonts w:ascii="Garamond" w:hAnsi="Garamond"/>
        </w:rPr>
        <w:t xml:space="preserve"> </w:t>
      </w:r>
    </w:p>
    <w:p w14:paraId="5511606D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 xml:space="preserve">2017-2019). </w:t>
      </w:r>
      <w:r w:rsidRPr="004126BB">
        <w:rPr>
          <w:rFonts w:ascii="Garamond" w:hAnsi="Garamond"/>
          <w:i/>
        </w:rPr>
        <w:t xml:space="preserve">Pilot Implementation of a peer instruction model for gateway STEM instructors. </w:t>
      </w:r>
      <w:r w:rsidRPr="004126BB">
        <w:rPr>
          <w:rFonts w:ascii="Garamond" w:hAnsi="Garamond"/>
        </w:rPr>
        <w:t xml:space="preserve">Mini </w:t>
      </w:r>
    </w:p>
    <w:p w14:paraId="16AD0CAB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>Grant Program, Association of American Universities.</w:t>
      </w:r>
    </w:p>
    <w:p w14:paraId="07CBB226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</w:p>
    <w:p w14:paraId="369CDAA5" w14:textId="77777777" w:rsidR="00B312B8" w:rsidRPr="004126BB" w:rsidRDefault="00B3648C" w:rsidP="00B312B8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t>Co-Principal Investigator. Mumba, F.,</w:t>
      </w:r>
      <w:r w:rsidR="00B312B8" w:rsidRPr="004126BB">
        <w:rPr>
          <w:rFonts w:ascii="Garamond" w:hAnsi="Garamond"/>
        </w:rPr>
        <w:t xml:space="preserve"> </w:t>
      </w:r>
      <w:r w:rsidR="00B312B8" w:rsidRPr="004126BB">
        <w:rPr>
          <w:rStyle w:val="CV-nameChar"/>
        </w:rPr>
        <w:t>Wheeler, L</w:t>
      </w:r>
      <w:r w:rsidR="00B312B8" w:rsidRPr="004126BB">
        <w:rPr>
          <w:rFonts w:ascii="Garamond" w:hAnsi="Garamond"/>
        </w:rPr>
        <w:t>.,</w:t>
      </w:r>
      <w:r w:rsidRPr="004126BB">
        <w:rPr>
          <w:rFonts w:ascii="Garamond" w:hAnsi="Garamond"/>
        </w:rPr>
        <w:t xml:space="preserve"> Bychkov, M., Cronmiller, C., </w:t>
      </w:r>
      <w:r w:rsidR="00B312B8" w:rsidRPr="004126BB">
        <w:rPr>
          <w:rFonts w:ascii="Garamond" w:hAnsi="Garamond"/>
        </w:rPr>
        <w:t xml:space="preserve">&amp; </w:t>
      </w:r>
      <w:r w:rsidRPr="004126BB">
        <w:rPr>
          <w:rFonts w:ascii="Garamond" w:hAnsi="Garamond"/>
        </w:rPr>
        <w:t>Tai, R.</w:t>
      </w:r>
      <w:r w:rsidR="00B312B8" w:rsidRPr="004126BB">
        <w:rPr>
          <w:rFonts w:ascii="Garamond" w:hAnsi="Garamond"/>
        </w:rPr>
        <w:t xml:space="preserve"> </w:t>
      </w:r>
    </w:p>
    <w:p w14:paraId="7AE67148" w14:textId="7AF57BD7" w:rsidR="00B3648C" w:rsidRPr="004126BB" w:rsidRDefault="00B3648C" w:rsidP="00B312B8">
      <w:pPr>
        <w:spacing w:line="240" w:lineRule="auto"/>
        <w:ind w:firstLine="720"/>
        <w:rPr>
          <w:rFonts w:ascii="Garamond" w:hAnsi="Garamond"/>
          <w:i/>
        </w:rPr>
      </w:pPr>
      <w:r w:rsidRPr="004126BB">
        <w:rPr>
          <w:rFonts w:ascii="Garamond" w:hAnsi="Garamond"/>
        </w:rPr>
        <w:t xml:space="preserve">($599,484, funded; July 25, 2016-July 25, 2019, award 1626249).  </w:t>
      </w:r>
      <w:proofErr w:type="gramStart"/>
      <w:r w:rsidRPr="004126BB">
        <w:rPr>
          <w:rFonts w:ascii="Garamond" w:hAnsi="Garamond"/>
          <w:i/>
        </w:rPr>
        <w:t>Developing</w:t>
      </w:r>
      <w:proofErr w:type="gramEnd"/>
      <w:r w:rsidRPr="004126BB">
        <w:rPr>
          <w:rFonts w:ascii="Garamond" w:hAnsi="Garamond"/>
          <w:i/>
        </w:rPr>
        <w:t xml:space="preserve"> teaching assistants? </w:t>
      </w:r>
    </w:p>
    <w:p w14:paraId="7594D87B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  <w:i/>
        </w:rPr>
      </w:pPr>
      <w:r w:rsidRPr="004126BB">
        <w:rPr>
          <w:rFonts w:ascii="Garamond" w:hAnsi="Garamond"/>
          <w:i/>
        </w:rPr>
        <w:t xml:space="preserve">Pedagogical knowledge of inquiry science teaching and instructional leadership skills, and assessing the impact </w:t>
      </w:r>
    </w:p>
    <w:p w14:paraId="6A41D44D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  <w:i/>
        </w:rPr>
        <w:t>on student learning.</w:t>
      </w:r>
      <w:r w:rsidRPr="004126BB">
        <w:rPr>
          <w:rFonts w:ascii="Garamond" w:hAnsi="Garamond"/>
        </w:rPr>
        <w:t xml:space="preserve"> Improving undergraduate STEM Education (IUSE), National Science </w:t>
      </w:r>
    </w:p>
    <w:p w14:paraId="7A7A8448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>Foundation.</w:t>
      </w:r>
    </w:p>
    <w:p w14:paraId="4931B717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1349CDCB" w14:textId="77777777" w:rsidR="00B3648C" w:rsidRPr="004126BB" w:rsidRDefault="00B3648C" w:rsidP="00B3648C">
      <w:pPr>
        <w:pStyle w:val="CV-3"/>
      </w:pPr>
      <w:r w:rsidRPr="004126BB">
        <w:t>Funded Regional Grants</w:t>
      </w:r>
    </w:p>
    <w:p w14:paraId="11688F75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73544382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Lukes, L. Brantmeier, E., Case, K., Filer, K., Wells, M.,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 xml:space="preserve">., &amp; Taggart, J. ($26,980, funded total for VT, GMU, VCU, JMU, UVA; $5,000 to UVA; August 2021-May 2022). </w:t>
      </w:r>
      <w:r w:rsidRPr="004126BB">
        <w:rPr>
          <w:rFonts w:ascii="Garamond" w:hAnsi="Garamond"/>
          <w:i/>
          <w:iCs/>
        </w:rPr>
        <w:t xml:space="preserve">Energizing Scholarship of Teaching and Learning (SoTL) production in Virginia through the development of a regional community of practice for SoTL faculty developers.  </w:t>
      </w:r>
      <w:r w:rsidRPr="004126BB">
        <w:rPr>
          <w:rFonts w:ascii="Garamond" w:hAnsi="Garamond"/>
        </w:rPr>
        <w:t xml:space="preserve">4-VA Grant extension funding, University of Virginia. </w:t>
      </w:r>
    </w:p>
    <w:p w14:paraId="02AEC16D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053F14FE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Lukes, L. Brantmeier, E., Case, K., Filer, K., Wells, M., </w:t>
      </w:r>
      <w:r w:rsidRPr="004126BB">
        <w:rPr>
          <w:rStyle w:val="CV-nameChar"/>
        </w:rPr>
        <w:t xml:space="preserve">Wheeler, </w:t>
      </w:r>
      <w:proofErr w:type="gramStart"/>
      <w:r w:rsidRPr="004126BB">
        <w:rPr>
          <w:rStyle w:val="CV-nameChar"/>
        </w:rPr>
        <w:t>L</w:t>
      </w:r>
      <w:r w:rsidRPr="004126BB">
        <w:rPr>
          <w:rFonts w:ascii="Garamond" w:hAnsi="Garamond"/>
        </w:rPr>
        <w:t>..</w:t>
      </w:r>
      <w:proofErr w:type="gramEnd"/>
      <w:r w:rsidRPr="004126BB">
        <w:rPr>
          <w:rFonts w:ascii="Garamond" w:hAnsi="Garamond"/>
        </w:rPr>
        <w:t xml:space="preserve"> ($45,000, funded total for VT, GMU, VCU, JMU, UVA; $5,000 to UVA; November 2020-May 2021). </w:t>
      </w:r>
      <w:r w:rsidRPr="004126BB">
        <w:rPr>
          <w:rFonts w:ascii="Garamond" w:hAnsi="Garamond"/>
          <w:i/>
          <w:iCs/>
        </w:rPr>
        <w:t xml:space="preserve">Energizing Scholarship of Teaching and Learning (SoTL) production in Virginia through the development of a regional community of practice for SoTL faculty developers. </w:t>
      </w:r>
      <w:r w:rsidRPr="004126BB">
        <w:rPr>
          <w:rFonts w:ascii="Garamond" w:hAnsi="Garamond"/>
        </w:rPr>
        <w:t xml:space="preserve">4-VA Grant, University of Virginia. </w:t>
      </w:r>
    </w:p>
    <w:p w14:paraId="60151610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23FC40B7" w14:textId="77777777" w:rsidR="00B3648C" w:rsidRPr="004126BB" w:rsidRDefault="00B3648C" w:rsidP="00B3648C">
      <w:pPr>
        <w:spacing w:line="240" w:lineRule="auto"/>
        <w:rPr>
          <w:rFonts w:ascii="Garamond" w:hAnsi="Garamond"/>
          <w:bCs/>
          <w:szCs w:val="24"/>
        </w:rPr>
      </w:pPr>
      <w:r w:rsidRPr="004126BB">
        <w:rPr>
          <w:rFonts w:ascii="Garamond" w:hAnsi="Garamond"/>
        </w:rPr>
        <w:t xml:space="preserve">Co-Principal Investigator. Magliaro, S., Newbill, P., </w:t>
      </w:r>
      <w:r w:rsidRPr="004126BB">
        <w:rPr>
          <w:rFonts w:ascii="Garamond" w:hAnsi="Garamond"/>
          <w:bCs/>
          <w:szCs w:val="24"/>
        </w:rPr>
        <w:t xml:space="preserve">Byers, A., Cresawn, K. O., Edmondson, E., </w:t>
      </w:r>
    </w:p>
    <w:p w14:paraId="1F4B8007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  <w:bCs/>
          <w:szCs w:val="24"/>
        </w:rPr>
        <w:t xml:space="preserve">Jones, R., Maeng, J. L., Seshaiyer, P., Webb, A., &amp; </w:t>
      </w:r>
      <w:r w:rsidRPr="004126BB">
        <w:rPr>
          <w:rStyle w:val="CV-nameChar"/>
        </w:rPr>
        <w:t xml:space="preserve">Wheeler, </w:t>
      </w:r>
      <w:proofErr w:type="gramStart"/>
      <w:r w:rsidRPr="004126BB">
        <w:rPr>
          <w:rStyle w:val="CV-nameChar"/>
        </w:rPr>
        <w:t>L</w:t>
      </w:r>
      <w:r w:rsidRPr="004126BB">
        <w:rPr>
          <w:rFonts w:ascii="Garamond" w:hAnsi="Garamond"/>
        </w:rPr>
        <w:t>.</w:t>
      </w:r>
      <w:r w:rsidRPr="004126BB">
        <w:rPr>
          <w:rFonts w:ascii="Garamond" w:hAnsi="Garamond"/>
          <w:bCs/>
          <w:szCs w:val="24"/>
        </w:rPr>
        <w:t>.</w:t>
      </w:r>
      <w:proofErr w:type="gramEnd"/>
      <w:r w:rsidRPr="004126BB">
        <w:rPr>
          <w:rFonts w:ascii="Garamond" w:hAnsi="Garamond"/>
          <w:bCs/>
          <w:szCs w:val="24"/>
        </w:rPr>
        <w:t xml:space="preserve"> </w:t>
      </w:r>
      <w:r w:rsidRPr="004126BB">
        <w:rPr>
          <w:rFonts w:ascii="Garamond" w:hAnsi="Garamond"/>
        </w:rPr>
        <w:t xml:space="preserve">($44,481, funded total for </w:t>
      </w:r>
    </w:p>
    <w:p w14:paraId="2E7B5453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  <w:i/>
        </w:rPr>
      </w:pPr>
      <w:r w:rsidRPr="004126BB">
        <w:rPr>
          <w:rFonts w:ascii="Garamond" w:hAnsi="Garamond"/>
        </w:rPr>
        <w:t xml:space="preserve">VT, GMU, VCU, JMU, UVA; $5,000 to UVA; March 2019-March 2020). </w:t>
      </w:r>
      <w:r w:rsidRPr="004126BB">
        <w:rPr>
          <w:rFonts w:ascii="Garamond" w:hAnsi="Garamond"/>
          <w:i/>
        </w:rPr>
        <w:t xml:space="preserve">Development of a </w:t>
      </w:r>
    </w:p>
    <w:p w14:paraId="4C5ECE71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  <w:i/>
        </w:rPr>
        <w:t>blueprint for the Virginia STEM ecosystem.</w:t>
      </w:r>
      <w:r w:rsidRPr="004126BB">
        <w:rPr>
          <w:rFonts w:ascii="Garamond" w:hAnsi="Garamond"/>
        </w:rPr>
        <w:t xml:space="preserve"> 4-VA Grant, University of Virginia. </w:t>
      </w:r>
    </w:p>
    <w:p w14:paraId="6C229A2B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</w:p>
    <w:p w14:paraId="06814AA7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t xml:space="preserve">Principle Investigator.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 xml:space="preserve">., &amp; Harsh, J. ($20,650, funded total for UVA &amp; JMU; $15,650, </w:t>
      </w:r>
    </w:p>
    <w:p w14:paraId="291992DB" w14:textId="77777777" w:rsidR="00B3648C" w:rsidRPr="004126BB" w:rsidRDefault="00B3648C" w:rsidP="00B3648C">
      <w:pPr>
        <w:spacing w:line="240" w:lineRule="auto"/>
        <w:ind w:left="720"/>
        <w:rPr>
          <w:rFonts w:ascii="Garamond" w:hAnsi="Garamond"/>
        </w:rPr>
      </w:pPr>
      <w:r w:rsidRPr="004126BB">
        <w:rPr>
          <w:rFonts w:ascii="Garamond" w:hAnsi="Garamond"/>
        </w:rPr>
        <w:t xml:space="preserve">funded to UVA; May 2017-May 2019). </w:t>
      </w:r>
      <w:r w:rsidRPr="004126BB">
        <w:rPr>
          <w:rFonts w:ascii="Garamond" w:hAnsi="Garamond"/>
          <w:i/>
        </w:rPr>
        <w:t>Development and implementation of UTA teaching methods courses</w:t>
      </w:r>
      <w:r w:rsidRPr="004126BB">
        <w:rPr>
          <w:rFonts w:ascii="Garamond" w:hAnsi="Garamond"/>
        </w:rPr>
        <w:t>. Exploratory Grant, 4-VA.</w:t>
      </w:r>
    </w:p>
    <w:p w14:paraId="55239926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</w:p>
    <w:p w14:paraId="51B72C7B" w14:textId="77777777" w:rsidR="00B3648C" w:rsidRPr="004126BB" w:rsidRDefault="00B3648C" w:rsidP="00B3648C">
      <w:pPr>
        <w:pStyle w:val="CV-3"/>
      </w:pPr>
      <w:r w:rsidRPr="004126BB">
        <w:t>Funded Internal Institution Grants</w:t>
      </w:r>
    </w:p>
    <w:p w14:paraId="7B32572D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55475A26" w14:textId="3B583265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Garibay, J., Berne, R., &amp;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>. ($60,000, funded; May 202</w:t>
      </w:r>
      <w:r w:rsidR="0063142F" w:rsidRPr="004126BB">
        <w:rPr>
          <w:rFonts w:ascii="Garamond" w:hAnsi="Garamond"/>
        </w:rPr>
        <w:t>2</w:t>
      </w:r>
      <w:r w:rsidRPr="004126BB">
        <w:rPr>
          <w:rFonts w:ascii="Garamond" w:hAnsi="Garamond"/>
        </w:rPr>
        <w:t>-May 202</w:t>
      </w:r>
      <w:r w:rsidR="0063142F" w:rsidRPr="004126BB">
        <w:rPr>
          <w:rFonts w:ascii="Garamond" w:hAnsi="Garamond"/>
        </w:rPr>
        <w:t>3</w:t>
      </w:r>
      <w:r w:rsidRPr="004126BB">
        <w:rPr>
          <w:rFonts w:ascii="Garamond" w:hAnsi="Garamond"/>
        </w:rPr>
        <w:t xml:space="preserve">). </w:t>
      </w:r>
      <w:r w:rsidRPr="004126BB">
        <w:rPr>
          <w:rFonts w:ascii="Garamond" w:hAnsi="Garamond"/>
          <w:i/>
          <w:iCs/>
        </w:rPr>
        <w:t>Race in the stem curriculum? Exploring the educational impact of science and engineering courses integrating issues of racial inequality.</w:t>
      </w:r>
      <w:r w:rsidRPr="004126BB">
        <w:rPr>
          <w:rFonts w:ascii="Garamond" w:hAnsi="Garamond"/>
        </w:rPr>
        <w:t xml:space="preserve"> Three Cavaliers (3C), University of Virginia.</w:t>
      </w:r>
    </w:p>
    <w:p w14:paraId="2D5A46F0" w14:textId="77777777" w:rsidR="00B3648C" w:rsidRPr="004126BB" w:rsidRDefault="00B3648C" w:rsidP="00B3648C">
      <w:pPr>
        <w:spacing w:line="240" w:lineRule="auto"/>
        <w:ind w:left="720" w:hanging="720"/>
        <w:rPr>
          <w:rFonts w:ascii="Garamond" w:hAnsi="Garamond"/>
        </w:rPr>
      </w:pPr>
    </w:p>
    <w:p w14:paraId="7B602493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Inkelas, K.,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 xml:space="preserve">., Redwine, M., &amp; Levine, A. ($141,173, </w:t>
      </w:r>
      <w:proofErr w:type="gramStart"/>
      <w:r w:rsidRPr="004126BB">
        <w:rPr>
          <w:rFonts w:ascii="Garamond" w:hAnsi="Garamond"/>
        </w:rPr>
        <w:t>funded;</w:t>
      </w:r>
      <w:proofErr w:type="gramEnd"/>
      <w:r w:rsidRPr="004126BB">
        <w:rPr>
          <w:rFonts w:ascii="Garamond" w:hAnsi="Garamond"/>
        </w:rPr>
        <w:t xml:space="preserve"> </w:t>
      </w:r>
    </w:p>
    <w:p w14:paraId="32680EDE" w14:textId="77777777" w:rsidR="00B3648C" w:rsidRPr="004126BB" w:rsidRDefault="00B3648C" w:rsidP="00B3648C">
      <w:pPr>
        <w:spacing w:line="240" w:lineRule="auto"/>
        <w:ind w:left="720"/>
        <w:rPr>
          <w:rFonts w:ascii="Garamond" w:hAnsi="Garamond"/>
        </w:rPr>
      </w:pPr>
      <w:r w:rsidRPr="004126BB">
        <w:rPr>
          <w:rFonts w:ascii="Garamond" w:hAnsi="Garamond"/>
        </w:rPr>
        <w:t xml:space="preserve">April 2019-August 2022). </w:t>
      </w:r>
      <w:r w:rsidRPr="004126BB">
        <w:rPr>
          <w:rFonts w:ascii="Garamond" w:hAnsi="Garamond"/>
          <w:i/>
          <w:iCs/>
        </w:rPr>
        <w:t>T</w:t>
      </w:r>
      <w:r w:rsidRPr="004126BB">
        <w:rPr>
          <w:rFonts w:ascii="Garamond" w:hAnsi="Garamond"/>
          <w:i/>
        </w:rPr>
        <w:t xml:space="preserve">ools to transform student experiences in the classroom. </w:t>
      </w:r>
      <w:r w:rsidRPr="004126BB">
        <w:rPr>
          <w:rFonts w:ascii="Garamond" w:hAnsi="Garamond"/>
        </w:rPr>
        <w:t xml:space="preserve">Jefferson Trust Grant, University of Virginia.  </w:t>
      </w:r>
    </w:p>
    <w:p w14:paraId="5D0F310A" w14:textId="77777777" w:rsidR="00B3648C" w:rsidRPr="004126BB" w:rsidRDefault="00B3648C" w:rsidP="00B3648C">
      <w:pPr>
        <w:spacing w:line="240" w:lineRule="auto"/>
        <w:ind w:left="720"/>
        <w:rPr>
          <w:rFonts w:ascii="Garamond" w:hAnsi="Garamond"/>
        </w:rPr>
      </w:pPr>
    </w:p>
    <w:p w14:paraId="2AD93708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lastRenderedPageBreak/>
        <w:t xml:space="preserve">Co-Principal Investigator. Inkelas, K.,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>.., &amp; Levine, A. ($60,000, funded; October 2018-</w:t>
      </w:r>
    </w:p>
    <w:p w14:paraId="6A21050C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  <w:i/>
        </w:rPr>
      </w:pPr>
      <w:r w:rsidRPr="004126BB">
        <w:rPr>
          <w:rFonts w:ascii="Garamond" w:hAnsi="Garamond"/>
        </w:rPr>
        <w:t xml:space="preserve">September 2019). </w:t>
      </w:r>
      <w:r w:rsidRPr="004126BB">
        <w:rPr>
          <w:rFonts w:ascii="Garamond" w:hAnsi="Garamond"/>
          <w:i/>
        </w:rPr>
        <w:t xml:space="preserve">Development of a classroom observation protocol to improve college teaching and </w:t>
      </w:r>
    </w:p>
    <w:p w14:paraId="0D15C0C7" w14:textId="419227F4" w:rsidR="00B3648C" w:rsidRPr="004126BB" w:rsidRDefault="00B3648C" w:rsidP="0063142F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  <w:i/>
        </w:rPr>
        <w:t xml:space="preserve">Learning. </w:t>
      </w:r>
      <w:r w:rsidRPr="004126BB">
        <w:rPr>
          <w:rFonts w:ascii="Garamond" w:hAnsi="Garamond"/>
        </w:rPr>
        <w:t>Three Cavaliers (3C), University of Virginia.</w:t>
      </w:r>
    </w:p>
    <w:p w14:paraId="3D2BDEAC" w14:textId="77777777" w:rsidR="009D428D" w:rsidRPr="004126BB" w:rsidRDefault="009D428D" w:rsidP="00B3648C">
      <w:pPr>
        <w:spacing w:line="240" w:lineRule="auto"/>
        <w:rPr>
          <w:rFonts w:ascii="Garamond" w:hAnsi="Garamond"/>
        </w:rPr>
      </w:pPr>
    </w:p>
    <w:p w14:paraId="16915309" w14:textId="188B904F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Inkelas, K., </w:t>
      </w:r>
      <w:r w:rsidRPr="004126BB">
        <w:rPr>
          <w:rStyle w:val="CV-nameChar"/>
        </w:rPr>
        <w:t>Wheeler, L</w:t>
      </w:r>
      <w:r w:rsidRPr="004126BB">
        <w:rPr>
          <w:rFonts w:ascii="Garamond" w:hAnsi="Garamond"/>
        </w:rPr>
        <w:t xml:space="preserve">., Redwine, M. ($10,000, funded; June 2018-June </w:t>
      </w:r>
    </w:p>
    <w:p w14:paraId="602B3159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 xml:space="preserve">2019). </w:t>
      </w:r>
      <w:r w:rsidRPr="004126BB">
        <w:rPr>
          <w:rFonts w:ascii="Garamond" w:hAnsi="Garamond"/>
          <w:i/>
        </w:rPr>
        <w:t xml:space="preserve">ROCA and DOTS: Tools to improve college teaching. </w:t>
      </w:r>
      <w:r w:rsidRPr="004126BB">
        <w:rPr>
          <w:rFonts w:ascii="Garamond" w:hAnsi="Garamond"/>
        </w:rPr>
        <w:t>Curry IDEAs</w:t>
      </w:r>
      <w:r w:rsidRPr="004126BB">
        <w:rPr>
          <w:rFonts w:ascii="Garamond" w:hAnsi="Garamond"/>
          <w:i/>
        </w:rPr>
        <w:t>,</w:t>
      </w:r>
      <w:r w:rsidRPr="004126BB">
        <w:rPr>
          <w:rFonts w:ascii="Garamond" w:hAnsi="Garamond"/>
        </w:rPr>
        <w:t xml:space="preserve"> University of </w:t>
      </w:r>
    </w:p>
    <w:p w14:paraId="7410FC32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>Virginia.</w:t>
      </w:r>
    </w:p>
    <w:p w14:paraId="4AA7F456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</w:p>
    <w:p w14:paraId="28556FEB" w14:textId="77777777" w:rsidR="00B3648C" w:rsidRPr="004126BB" w:rsidRDefault="00B3648C" w:rsidP="00B3648C">
      <w:pPr>
        <w:spacing w:line="240" w:lineRule="auto"/>
        <w:rPr>
          <w:rFonts w:ascii="Garamond" w:hAnsi="Garamond"/>
        </w:rPr>
      </w:pPr>
      <w:r w:rsidRPr="004126BB">
        <w:rPr>
          <w:rFonts w:ascii="Garamond" w:hAnsi="Garamond"/>
        </w:rPr>
        <w:t xml:space="preserve">Co-Principal Investigator. Ma, H., Guadagni, G. &amp; </w:t>
      </w:r>
      <w:r w:rsidRPr="004126BB">
        <w:rPr>
          <w:rStyle w:val="CV-nameChar"/>
        </w:rPr>
        <w:t>Wheeler, L.</w:t>
      </w:r>
      <w:r w:rsidRPr="004126BB">
        <w:rPr>
          <w:rFonts w:ascii="Garamond" w:hAnsi="Garamond"/>
        </w:rPr>
        <w:t xml:space="preserve"> ($89,088, funded; </w:t>
      </w:r>
      <w:proofErr w:type="gramStart"/>
      <w:r w:rsidRPr="004126BB">
        <w:rPr>
          <w:rFonts w:ascii="Garamond" w:hAnsi="Garamond"/>
        </w:rPr>
        <w:t>April,</w:t>
      </w:r>
      <w:proofErr w:type="gramEnd"/>
      <w:r w:rsidRPr="004126BB">
        <w:rPr>
          <w:rFonts w:ascii="Garamond" w:hAnsi="Garamond"/>
        </w:rPr>
        <w:t xml:space="preserve"> 2017-</w:t>
      </w:r>
    </w:p>
    <w:p w14:paraId="70B35AB1" w14:textId="77777777" w:rsidR="00B3648C" w:rsidRPr="004126BB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 xml:space="preserve">August 2019). </w:t>
      </w:r>
      <w:r w:rsidRPr="004126BB">
        <w:rPr>
          <w:rFonts w:ascii="Garamond" w:hAnsi="Garamond"/>
          <w:i/>
        </w:rPr>
        <w:t xml:space="preserve">Teaching methods course for engineering </w:t>
      </w:r>
      <w:proofErr w:type="spellStart"/>
      <w:r w:rsidRPr="004126BB">
        <w:rPr>
          <w:rFonts w:ascii="Garamond" w:hAnsi="Garamond"/>
          <w:i/>
        </w:rPr>
        <w:t>TAs.</w:t>
      </w:r>
      <w:proofErr w:type="spellEnd"/>
      <w:r w:rsidRPr="004126BB">
        <w:rPr>
          <w:rFonts w:ascii="Garamond" w:hAnsi="Garamond"/>
          <w:i/>
        </w:rPr>
        <w:t xml:space="preserve"> </w:t>
      </w:r>
      <w:r w:rsidRPr="004126BB">
        <w:rPr>
          <w:rFonts w:ascii="Garamond" w:hAnsi="Garamond"/>
        </w:rPr>
        <w:t xml:space="preserve">Jefferson Trust Grant, University of </w:t>
      </w:r>
    </w:p>
    <w:p w14:paraId="2BAB2DB7" w14:textId="77777777" w:rsidR="00B3648C" w:rsidRDefault="00B3648C" w:rsidP="00B3648C">
      <w:pPr>
        <w:spacing w:line="240" w:lineRule="auto"/>
        <w:ind w:firstLine="720"/>
        <w:rPr>
          <w:rFonts w:ascii="Garamond" w:hAnsi="Garamond"/>
        </w:rPr>
      </w:pPr>
      <w:r w:rsidRPr="004126BB">
        <w:rPr>
          <w:rFonts w:ascii="Garamond" w:hAnsi="Garamond"/>
        </w:rPr>
        <w:t>Virginia.</w:t>
      </w:r>
      <w:r w:rsidRPr="004C59B0">
        <w:rPr>
          <w:rFonts w:ascii="Garamond" w:hAnsi="Garamond"/>
        </w:rPr>
        <w:t xml:space="preserve">  </w:t>
      </w:r>
    </w:p>
    <w:p w14:paraId="796FC27B" w14:textId="77777777" w:rsidR="000E2392" w:rsidRDefault="000E2392" w:rsidP="000E2392">
      <w:pPr>
        <w:spacing w:line="240" w:lineRule="auto"/>
        <w:rPr>
          <w:rFonts w:ascii="Garamond" w:hAnsi="Garamond"/>
        </w:rPr>
      </w:pPr>
    </w:p>
    <w:p w14:paraId="0C6C74DE" w14:textId="5DCC15DE" w:rsidR="000E2392" w:rsidRPr="004C59B0" w:rsidRDefault="000E2392" w:rsidP="000E2392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</w:rPr>
        <w:t xml:space="preserve">Principle Investigator. 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 w:rsidRPr="004C59B0">
        <w:rPr>
          <w:rFonts w:ascii="Garamond" w:hAnsi="Garamond"/>
        </w:rPr>
        <w:t>, Murphy</w:t>
      </w:r>
      <w:r>
        <w:rPr>
          <w:rFonts w:ascii="Garamond" w:hAnsi="Garamond"/>
        </w:rPr>
        <w:t>, E.M., Cronmiller, C., &amp; Bychko</w:t>
      </w:r>
      <w:r w:rsidRPr="004C59B0">
        <w:rPr>
          <w:rFonts w:ascii="Garamond" w:hAnsi="Garamond"/>
        </w:rPr>
        <w:t xml:space="preserve">v, M. ($31,500, </w:t>
      </w:r>
    </w:p>
    <w:p w14:paraId="37CC2890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  <w:i/>
        </w:rPr>
      </w:pPr>
      <w:proofErr w:type="gramStart"/>
      <w:r w:rsidRPr="004C59B0">
        <w:rPr>
          <w:rFonts w:ascii="Garamond" w:hAnsi="Garamond"/>
        </w:rPr>
        <w:t>unfunded</w:t>
      </w:r>
      <w:proofErr w:type="gramEnd"/>
      <w:r w:rsidRPr="004C59B0">
        <w:rPr>
          <w:rFonts w:ascii="Garamond" w:hAnsi="Garamond"/>
        </w:rPr>
        <w:t xml:space="preserve">; June 1, 2016-May 31, 2017). </w:t>
      </w:r>
      <w:r w:rsidRPr="004C59B0">
        <w:rPr>
          <w:rFonts w:ascii="Garamond" w:hAnsi="Garamond"/>
          <w:i/>
        </w:rPr>
        <w:t xml:space="preserve">Technology integration into a cross-disciplinary teaching </w:t>
      </w:r>
    </w:p>
    <w:p w14:paraId="2E3CFF55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</w:rPr>
      </w:pPr>
      <w:r>
        <w:rPr>
          <w:rFonts w:ascii="Garamond" w:hAnsi="Garamond"/>
          <w:i/>
        </w:rPr>
        <w:t>c</w:t>
      </w:r>
      <w:r w:rsidRPr="004C59B0">
        <w:rPr>
          <w:rFonts w:ascii="Garamond" w:hAnsi="Garamond"/>
          <w:i/>
        </w:rPr>
        <w:t xml:space="preserve">ourse for science </w:t>
      </w:r>
      <w:proofErr w:type="spellStart"/>
      <w:r w:rsidRPr="004C59B0">
        <w:rPr>
          <w:rFonts w:ascii="Garamond" w:hAnsi="Garamond"/>
          <w:i/>
        </w:rPr>
        <w:t>TAs.</w:t>
      </w:r>
      <w:proofErr w:type="spellEnd"/>
      <w:r w:rsidRPr="004C59B0">
        <w:rPr>
          <w:rFonts w:ascii="Garamond" w:hAnsi="Garamond"/>
          <w:i/>
        </w:rPr>
        <w:t xml:space="preserve">  </w:t>
      </w:r>
      <w:r w:rsidRPr="004C59B0">
        <w:rPr>
          <w:rFonts w:ascii="Garamond" w:hAnsi="Garamond"/>
        </w:rPr>
        <w:t xml:space="preserve">Learning Technologies Incubator Grant, University of Virginia. </w:t>
      </w:r>
    </w:p>
    <w:p w14:paraId="751C27F5" w14:textId="77777777" w:rsidR="000E2392" w:rsidRDefault="000E2392" w:rsidP="000E2392">
      <w:pPr>
        <w:spacing w:line="240" w:lineRule="auto"/>
        <w:rPr>
          <w:rFonts w:ascii="Garamond" w:hAnsi="Garamond"/>
        </w:rPr>
      </w:pPr>
    </w:p>
    <w:p w14:paraId="5435D82A" w14:textId="77777777" w:rsidR="000E2392" w:rsidRPr="004C59B0" w:rsidRDefault="000E2392" w:rsidP="000E2392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</w:rPr>
        <w:t xml:space="preserve">Principal Investigator. 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 w:rsidRPr="004C59B0">
        <w:rPr>
          <w:rFonts w:ascii="Garamond" w:hAnsi="Garamond"/>
        </w:rPr>
        <w:t xml:space="preserve">, Murphy, E.M., &amp; Bychkov, M.A. ($57,532, funded; May 1, </w:t>
      </w:r>
    </w:p>
    <w:p w14:paraId="30B2AE55" w14:textId="77777777" w:rsidR="000E2392" w:rsidRPr="004C59B0" w:rsidRDefault="000E2392" w:rsidP="000E2392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</w:rPr>
        <w:t xml:space="preserve">2016-December 31, 2017). </w:t>
      </w:r>
      <w:r w:rsidRPr="004C59B0">
        <w:rPr>
          <w:rFonts w:ascii="Garamond" w:hAnsi="Garamond"/>
          <w:i/>
        </w:rPr>
        <w:t xml:space="preserve">Development and implementation of an interdisciplinary graduate student teaching seminar in science.  </w:t>
      </w:r>
      <w:r w:rsidRPr="004C59B0">
        <w:rPr>
          <w:rFonts w:ascii="Garamond" w:hAnsi="Garamond"/>
        </w:rPr>
        <w:t xml:space="preserve">Jefferson Trust Grant, University of Virginia.  </w:t>
      </w:r>
    </w:p>
    <w:p w14:paraId="51D6BC02" w14:textId="77777777" w:rsidR="000E2392" w:rsidRPr="004C59B0" w:rsidRDefault="000E2392" w:rsidP="000E2392">
      <w:pPr>
        <w:spacing w:line="240" w:lineRule="auto"/>
        <w:rPr>
          <w:rFonts w:ascii="Garamond" w:hAnsi="Garamond"/>
        </w:rPr>
      </w:pPr>
    </w:p>
    <w:p w14:paraId="35F77D5B" w14:textId="77777777" w:rsidR="000E2392" w:rsidRPr="004C59B0" w:rsidRDefault="000E2392" w:rsidP="000E2392">
      <w:pPr>
        <w:spacing w:line="240" w:lineRule="auto"/>
        <w:rPr>
          <w:rFonts w:ascii="Garamond" w:hAnsi="Garamond"/>
          <w:i/>
        </w:rPr>
      </w:pPr>
      <w:r w:rsidRPr="004C59B0">
        <w:rPr>
          <w:rFonts w:ascii="Garamond" w:hAnsi="Garamond"/>
        </w:rPr>
        <w:t xml:space="preserve">Principle Investigator. 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 w:rsidRPr="004C59B0">
        <w:rPr>
          <w:rFonts w:ascii="Garamond" w:hAnsi="Garamond"/>
        </w:rPr>
        <w:t xml:space="preserve"> ($2,420, funded; August 25, 2015-May 25, 2016).  </w:t>
      </w:r>
      <w:r w:rsidRPr="004C59B0">
        <w:rPr>
          <w:rFonts w:ascii="Garamond" w:hAnsi="Garamond"/>
          <w:i/>
        </w:rPr>
        <w:t xml:space="preserve">Using </w:t>
      </w:r>
    </w:p>
    <w:p w14:paraId="7290E3B9" w14:textId="77777777" w:rsidR="000E2392" w:rsidRPr="004C59B0" w:rsidRDefault="000E2392" w:rsidP="000E2392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  <w:i/>
        </w:rPr>
        <w:t>technology to tailor instruction in a project-based chemical foundations course</w:t>
      </w:r>
      <w:r w:rsidRPr="004C59B0">
        <w:rPr>
          <w:rFonts w:ascii="Garamond" w:hAnsi="Garamond"/>
        </w:rPr>
        <w:t xml:space="preserve">.  Learning Technologies Incubator Grant, University of Virginia. </w:t>
      </w:r>
    </w:p>
    <w:p w14:paraId="3B7D1DFA" w14:textId="77777777" w:rsidR="000E2392" w:rsidRPr="004C59B0" w:rsidRDefault="000E2392" w:rsidP="000E2392">
      <w:pPr>
        <w:tabs>
          <w:tab w:val="left" w:pos="1740"/>
        </w:tabs>
        <w:spacing w:line="240" w:lineRule="auto"/>
        <w:rPr>
          <w:rFonts w:ascii="Garamond" w:hAnsi="Garamond"/>
        </w:rPr>
      </w:pPr>
      <w:r w:rsidRPr="004C59B0">
        <w:rPr>
          <w:rFonts w:ascii="Garamond" w:hAnsi="Garamond"/>
        </w:rPr>
        <w:tab/>
      </w:r>
    </w:p>
    <w:p w14:paraId="49F3DDB5" w14:textId="77777777" w:rsidR="000E2392" w:rsidRDefault="000E2392" w:rsidP="000E2392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</w:rPr>
        <w:t>Co-Principal In</w:t>
      </w:r>
      <w:r>
        <w:rPr>
          <w:rFonts w:ascii="Garamond" w:hAnsi="Garamond"/>
        </w:rPr>
        <w:t>vestigator</w:t>
      </w:r>
      <w:r w:rsidRPr="004C59B0">
        <w:rPr>
          <w:rFonts w:ascii="Garamond" w:hAnsi="Garamond"/>
        </w:rPr>
        <w:t xml:space="preserve">. Grisham, C.M., Hall, T.E., Holt, J.J., Mills, A.L., &amp;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 w:rsidRPr="004C59B0">
        <w:rPr>
          <w:rFonts w:ascii="Garamond" w:hAnsi="Garamond"/>
        </w:rPr>
        <w:t xml:space="preserve"> </w:t>
      </w:r>
    </w:p>
    <w:p w14:paraId="2B8D3316" w14:textId="77777777" w:rsidR="000E2392" w:rsidRPr="004C59B0" w:rsidRDefault="000E2392" w:rsidP="000E2392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</w:rPr>
        <w:t xml:space="preserve">($10,725, funded; August 25,2015-May 25, 2016). </w:t>
      </w:r>
      <w:r w:rsidRPr="004C59B0">
        <w:rPr>
          <w:rFonts w:ascii="Garamond" w:hAnsi="Garamond"/>
          <w:i/>
        </w:rPr>
        <w:t>Further development of</w:t>
      </w:r>
      <w:r>
        <w:rPr>
          <w:rFonts w:ascii="Garamond" w:hAnsi="Garamond"/>
          <w:i/>
        </w:rPr>
        <w:t xml:space="preserve"> </w:t>
      </w:r>
      <w:r w:rsidRPr="004C59B0">
        <w:rPr>
          <w:rFonts w:ascii="Garamond" w:hAnsi="Garamond"/>
          <w:i/>
        </w:rPr>
        <w:t>“introduction for coding” courses for undergraduates</w:t>
      </w:r>
      <w:r w:rsidRPr="004C59B0">
        <w:rPr>
          <w:rFonts w:ascii="Garamond" w:hAnsi="Garamond"/>
        </w:rPr>
        <w:t xml:space="preserve">. Learning Technologies Incubator Grant, University of Virginia.  </w:t>
      </w:r>
    </w:p>
    <w:p w14:paraId="62ED8DA9" w14:textId="77777777" w:rsidR="000E2392" w:rsidRPr="004C59B0" w:rsidRDefault="000E2392" w:rsidP="000E2392">
      <w:pPr>
        <w:spacing w:line="240" w:lineRule="auto"/>
        <w:rPr>
          <w:rFonts w:ascii="Garamond" w:hAnsi="Garamond"/>
        </w:rPr>
      </w:pPr>
    </w:p>
    <w:p w14:paraId="4E606EDA" w14:textId="77777777" w:rsidR="000E2392" w:rsidRPr="004C59B0" w:rsidRDefault="000E2392" w:rsidP="000E2392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</w:rPr>
        <w:t xml:space="preserve">Co-Principal Investigator. Grisham C.M. &amp;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 w:rsidRPr="004C59B0">
        <w:rPr>
          <w:rFonts w:ascii="Garamond" w:hAnsi="Garamond"/>
        </w:rPr>
        <w:t xml:space="preserve"> ($33,500, funded; May 1, 2014-August </w:t>
      </w:r>
    </w:p>
    <w:p w14:paraId="64896E98" w14:textId="77777777" w:rsidR="000E2392" w:rsidRDefault="000E2392" w:rsidP="000E2392">
      <w:pPr>
        <w:spacing w:line="240" w:lineRule="auto"/>
        <w:ind w:left="720"/>
        <w:rPr>
          <w:rFonts w:ascii="Garamond" w:hAnsi="Garamond"/>
        </w:rPr>
      </w:pPr>
      <w:r w:rsidRPr="004C59B0">
        <w:rPr>
          <w:rFonts w:ascii="Garamond" w:hAnsi="Garamond"/>
        </w:rPr>
        <w:t xml:space="preserve">25, 2015). </w:t>
      </w:r>
      <w:r w:rsidRPr="004C59B0">
        <w:rPr>
          <w:rFonts w:ascii="Garamond" w:hAnsi="Garamond"/>
          <w:i/>
        </w:rPr>
        <w:t xml:space="preserve">Team-based guided inquiry laboratories for introductory chemistry students. </w:t>
      </w:r>
      <w:r w:rsidRPr="004C59B0">
        <w:rPr>
          <w:rFonts w:ascii="Garamond" w:hAnsi="Garamond"/>
        </w:rPr>
        <w:t xml:space="preserve"> Jefferson Trust Grant, University of Virginia. </w:t>
      </w:r>
    </w:p>
    <w:p w14:paraId="0764AF6A" w14:textId="77777777" w:rsidR="000E2392" w:rsidRDefault="000E2392" w:rsidP="000E2392">
      <w:pPr>
        <w:spacing w:line="240" w:lineRule="auto"/>
        <w:rPr>
          <w:rFonts w:ascii="Garamond" w:hAnsi="Garamond"/>
        </w:rPr>
      </w:pPr>
    </w:p>
    <w:p w14:paraId="3CAA2217" w14:textId="77777777" w:rsidR="000E2392" w:rsidRPr="004C59B0" w:rsidRDefault="000E2392" w:rsidP="000E2392">
      <w:pPr>
        <w:spacing w:line="240" w:lineRule="auto"/>
        <w:rPr>
          <w:rFonts w:ascii="Garamond" w:hAnsi="Garamond"/>
        </w:rPr>
      </w:pPr>
      <w:r w:rsidRPr="004C59B0">
        <w:rPr>
          <w:rFonts w:ascii="Garamond" w:hAnsi="Garamond"/>
        </w:rPr>
        <w:t xml:space="preserve">Co-Principal Investigator. Harman, W. D.,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 w:rsidRPr="004C59B0">
        <w:rPr>
          <w:rFonts w:ascii="Garamond" w:hAnsi="Garamond"/>
        </w:rPr>
        <w:t xml:space="preserve">, </w:t>
      </w:r>
      <w:proofErr w:type="gramStart"/>
      <w:r w:rsidRPr="004C59B0">
        <w:rPr>
          <w:rFonts w:ascii="Garamond" w:hAnsi="Garamond"/>
        </w:rPr>
        <w:t>Gonczi ,</w:t>
      </w:r>
      <w:proofErr w:type="gramEnd"/>
      <w:r w:rsidRPr="004C59B0">
        <w:rPr>
          <w:rFonts w:ascii="Garamond" w:hAnsi="Garamond"/>
        </w:rPr>
        <w:t xml:space="preserve"> A. L., &amp; Grisham, C. M. </w:t>
      </w:r>
    </w:p>
    <w:p w14:paraId="65EAA91D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</w:rPr>
        <w:t xml:space="preserve">($299,925, unfunded; July 1, 2016-July 1, 2018). </w:t>
      </w:r>
      <w:r w:rsidRPr="004C59B0">
        <w:rPr>
          <w:rFonts w:ascii="Garamond" w:hAnsi="Garamond"/>
          <w:i/>
        </w:rPr>
        <w:t>Mindsets in undergraduate chemistry laboratories.</w:t>
      </w:r>
      <w:r w:rsidRPr="004C59B0">
        <w:rPr>
          <w:rFonts w:ascii="Garamond" w:hAnsi="Garamond"/>
        </w:rPr>
        <w:t xml:space="preserve">  </w:t>
      </w:r>
    </w:p>
    <w:p w14:paraId="7666B8CA" w14:textId="77777777" w:rsidR="000E2392" w:rsidRPr="004C59B0" w:rsidRDefault="000E2392" w:rsidP="000E2392">
      <w:pPr>
        <w:spacing w:line="240" w:lineRule="auto"/>
        <w:ind w:firstLine="720"/>
        <w:rPr>
          <w:rFonts w:ascii="Garamond" w:hAnsi="Garamond"/>
        </w:rPr>
      </w:pPr>
      <w:r w:rsidRPr="004C59B0">
        <w:rPr>
          <w:rFonts w:ascii="Garamond" w:hAnsi="Garamond"/>
        </w:rPr>
        <w:t xml:space="preserve">Improving </w:t>
      </w:r>
      <w:r>
        <w:rPr>
          <w:rFonts w:ascii="Garamond" w:hAnsi="Garamond"/>
        </w:rPr>
        <w:t>U</w:t>
      </w:r>
      <w:r w:rsidRPr="004C59B0">
        <w:rPr>
          <w:rFonts w:ascii="Garamond" w:hAnsi="Garamond"/>
        </w:rPr>
        <w:t xml:space="preserve">ndergraduate STEM Education, National Science Foundation. </w:t>
      </w:r>
    </w:p>
    <w:p w14:paraId="567C1251" w14:textId="77777777" w:rsidR="009567FE" w:rsidRDefault="009567FE" w:rsidP="009567FE">
      <w:pPr>
        <w:spacing w:line="240" w:lineRule="auto"/>
        <w:rPr>
          <w:rFonts w:ascii="Garamond" w:hAnsi="Garamond"/>
        </w:rPr>
      </w:pPr>
    </w:p>
    <w:p w14:paraId="70DBE76B" w14:textId="77777777" w:rsidR="009567FE" w:rsidRDefault="009567FE" w:rsidP="009567FE">
      <w:pPr>
        <w:pStyle w:val="CV-3"/>
      </w:pPr>
      <w:r>
        <w:t>Unfunded Grants</w:t>
      </w:r>
    </w:p>
    <w:p w14:paraId="3F49D9A0" w14:textId="77777777" w:rsidR="009567FE" w:rsidRDefault="009567FE" w:rsidP="009567FE">
      <w:pPr>
        <w:spacing w:line="240" w:lineRule="auto"/>
        <w:ind w:left="720" w:hanging="720"/>
        <w:rPr>
          <w:rFonts w:ascii="Garamond" w:hAnsi="Garamond"/>
        </w:rPr>
      </w:pPr>
    </w:p>
    <w:p w14:paraId="0F2E9C61" w14:textId="77777777" w:rsidR="009567FE" w:rsidRDefault="009567FE" w:rsidP="009567FE">
      <w:pPr>
        <w:spacing w:line="240" w:lineRule="auto"/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Co-Principal Investigator. Palmer, M. &amp;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 xml:space="preserve">. ($171,000, un-funded; June 2022-July 2024). </w:t>
      </w:r>
      <w:r w:rsidRPr="003C33A5">
        <w:rPr>
          <w:rFonts w:ascii="Garamond" w:hAnsi="Garamond"/>
          <w:i/>
          <w:iCs/>
        </w:rPr>
        <w:t xml:space="preserve">Data liberation: </w:t>
      </w:r>
      <w:r>
        <w:rPr>
          <w:rFonts w:ascii="Garamond" w:hAnsi="Garamond"/>
          <w:i/>
          <w:iCs/>
        </w:rPr>
        <w:t>I</w:t>
      </w:r>
      <w:r w:rsidRPr="003C33A5">
        <w:rPr>
          <w:rFonts w:ascii="Garamond" w:hAnsi="Garamond"/>
          <w:i/>
          <w:iCs/>
        </w:rPr>
        <w:t xml:space="preserve">mproving equity, student learning </w:t>
      </w:r>
      <w:r>
        <w:rPr>
          <w:rFonts w:ascii="Garamond" w:hAnsi="Garamond"/>
          <w:i/>
          <w:iCs/>
        </w:rPr>
        <w:t>a</w:t>
      </w:r>
      <w:r w:rsidRPr="003C33A5">
        <w:rPr>
          <w:rFonts w:ascii="Garamond" w:hAnsi="Garamond"/>
          <w:i/>
          <w:iCs/>
        </w:rPr>
        <w:t>nd engagement through evidence-based decisions</w:t>
      </w:r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Jefferson Trust Grant, University of Virginia.</w:t>
      </w:r>
    </w:p>
    <w:p w14:paraId="0A31F322" w14:textId="77777777" w:rsidR="009567FE" w:rsidRPr="003C33A5" w:rsidRDefault="009567FE" w:rsidP="009567FE">
      <w:pPr>
        <w:spacing w:line="240" w:lineRule="auto"/>
        <w:ind w:left="720" w:hanging="720"/>
        <w:rPr>
          <w:rFonts w:ascii="Garamond" w:hAnsi="Garamond"/>
        </w:rPr>
      </w:pPr>
    </w:p>
    <w:p w14:paraId="3949142D" w14:textId="77777777" w:rsidR="009567FE" w:rsidRPr="004E0975" w:rsidRDefault="009567FE" w:rsidP="009567FE">
      <w:pPr>
        <w:spacing w:line="240" w:lineRule="auto"/>
        <w:ind w:left="720" w:hanging="720"/>
        <w:rPr>
          <w:rFonts w:ascii="Garamond" w:hAnsi="Garamond"/>
          <w:bCs/>
          <w:szCs w:val="24"/>
        </w:rPr>
      </w:pPr>
      <w:r>
        <w:rPr>
          <w:rFonts w:ascii="Garamond" w:hAnsi="Garamond"/>
        </w:rPr>
        <w:t xml:space="preserve">Co-Principal Investigator. Cruz, L., Smitherman, M., &amp;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 xml:space="preserve">. ($50,000, un-funded; June 2020-June 2021). </w:t>
      </w:r>
      <w:r w:rsidRPr="004E0975">
        <w:rPr>
          <w:rFonts w:ascii="Garamond" w:hAnsi="Garamond"/>
          <w:i/>
          <w:lang w:val="en-GB"/>
        </w:rPr>
        <w:t xml:space="preserve">Educational </w:t>
      </w:r>
      <w:r>
        <w:rPr>
          <w:rFonts w:ascii="Garamond" w:hAnsi="Garamond"/>
          <w:i/>
          <w:lang w:val="en-GB"/>
        </w:rPr>
        <w:t>d</w:t>
      </w:r>
      <w:r w:rsidRPr="004E0975">
        <w:rPr>
          <w:rFonts w:ascii="Garamond" w:hAnsi="Garamond"/>
          <w:i/>
          <w:lang w:val="en-GB"/>
        </w:rPr>
        <w:t xml:space="preserve">evelopment in an </w:t>
      </w:r>
      <w:r>
        <w:rPr>
          <w:rFonts w:ascii="Garamond" w:hAnsi="Garamond"/>
          <w:i/>
          <w:lang w:val="en-GB"/>
        </w:rPr>
        <w:t>a</w:t>
      </w:r>
      <w:r w:rsidRPr="004E0975">
        <w:rPr>
          <w:rFonts w:ascii="Garamond" w:hAnsi="Garamond"/>
          <w:i/>
          <w:lang w:val="en-GB"/>
        </w:rPr>
        <w:t xml:space="preserve">ge of </w:t>
      </w:r>
      <w:r>
        <w:rPr>
          <w:rFonts w:ascii="Garamond" w:hAnsi="Garamond"/>
          <w:i/>
          <w:lang w:val="en-GB"/>
        </w:rPr>
        <w:t>c</w:t>
      </w:r>
      <w:r w:rsidRPr="004E0975">
        <w:rPr>
          <w:rFonts w:ascii="Garamond" w:hAnsi="Garamond"/>
          <w:i/>
          <w:lang w:val="en-GB"/>
        </w:rPr>
        <w:t xml:space="preserve">risis: Research on </w:t>
      </w:r>
      <w:r>
        <w:rPr>
          <w:rFonts w:ascii="Garamond" w:hAnsi="Garamond"/>
          <w:i/>
          <w:lang w:val="en-GB"/>
        </w:rPr>
        <w:t>c</w:t>
      </w:r>
      <w:r w:rsidRPr="004E0975">
        <w:rPr>
          <w:rFonts w:ascii="Garamond" w:hAnsi="Garamond"/>
          <w:i/>
          <w:lang w:val="en-GB"/>
        </w:rPr>
        <w:t>ompassio</w:t>
      </w:r>
      <w:r>
        <w:rPr>
          <w:rFonts w:ascii="Garamond" w:hAnsi="Garamond"/>
          <w:i/>
          <w:lang w:val="en-GB"/>
        </w:rPr>
        <w:t>nate change in higher education.</w:t>
      </w:r>
      <w:r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bCs/>
          <w:szCs w:val="24"/>
        </w:rPr>
        <w:t>Research Grants on Education: COVID-19 Related Special Grant Cycle, Spencer Foundation.</w:t>
      </w:r>
    </w:p>
    <w:p w14:paraId="4397DE5C" w14:textId="77777777" w:rsidR="009567FE" w:rsidRDefault="009567FE" w:rsidP="009567FE">
      <w:pPr>
        <w:spacing w:line="240" w:lineRule="auto"/>
        <w:rPr>
          <w:rFonts w:ascii="Garamond" w:hAnsi="Garamond"/>
        </w:rPr>
      </w:pPr>
    </w:p>
    <w:p w14:paraId="343A4B5C" w14:textId="77777777" w:rsidR="009567FE" w:rsidRDefault="009567FE" w:rsidP="009567FE">
      <w:pPr>
        <w:spacing w:line="240" w:lineRule="auto"/>
        <w:ind w:left="720" w:hanging="72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Co-Principal Investigator. Newbill, P., Magliaro, S., </w:t>
      </w:r>
      <w:r>
        <w:rPr>
          <w:rFonts w:ascii="Garamond" w:hAnsi="Garamond"/>
          <w:bCs/>
          <w:szCs w:val="24"/>
        </w:rPr>
        <w:t xml:space="preserve">Byers, A., Cresawn, K. O., Edmondson, E., Jones, R., Maeng, J. L., Seshaiyer, P., Webb, A., &amp;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>.</w:t>
      </w:r>
      <w:r>
        <w:rPr>
          <w:rFonts w:ascii="Garamond" w:hAnsi="Garamond"/>
          <w:bCs/>
          <w:szCs w:val="24"/>
        </w:rPr>
        <w:t xml:space="preserve"> ($50,000, un-funded; January 2020-January 2021). </w:t>
      </w:r>
      <w:r>
        <w:rPr>
          <w:rFonts w:ascii="Garamond" w:hAnsi="Garamond"/>
          <w:bCs/>
          <w:i/>
          <w:szCs w:val="24"/>
        </w:rPr>
        <w:t xml:space="preserve">The role of higher education in the development and implementation of Virginia’s statewide STEM Network. </w:t>
      </w:r>
      <w:r>
        <w:rPr>
          <w:rFonts w:ascii="Garamond" w:hAnsi="Garamond"/>
          <w:bCs/>
          <w:szCs w:val="24"/>
        </w:rPr>
        <w:t xml:space="preserve">Conference Grant Program, Spencer Foundation. </w:t>
      </w:r>
    </w:p>
    <w:p w14:paraId="3B69DD64" w14:textId="77777777" w:rsidR="009567FE" w:rsidRDefault="009567FE" w:rsidP="009567FE">
      <w:pPr>
        <w:spacing w:line="240" w:lineRule="auto"/>
        <w:rPr>
          <w:rFonts w:ascii="Garamond" w:hAnsi="Garamond"/>
        </w:rPr>
      </w:pPr>
    </w:p>
    <w:p w14:paraId="675F1E6A" w14:textId="77777777" w:rsidR="009567FE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Principle Investigator. </w:t>
      </w:r>
      <w:r w:rsidRPr="009E3919">
        <w:rPr>
          <w:rStyle w:val="CV-nameChar"/>
        </w:rPr>
        <w:t>Wheeler, L</w:t>
      </w:r>
      <w:r>
        <w:rPr>
          <w:rFonts w:ascii="Garamond" w:hAnsi="Garamond"/>
        </w:rPr>
        <w:t xml:space="preserve">., Palmer, M.P., &amp; Trella, P ($496,784, unfunded; July 2018-July </w:t>
      </w:r>
    </w:p>
    <w:p w14:paraId="471EC796" w14:textId="77777777" w:rsidR="009567FE" w:rsidRDefault="009567FE" w:rsidP="009567FE">
      <w:pPr>
        <w:spacing w:line="240" w:lineRule="auto"/>
        <w:ind w:firstLine="720"/>
        <w:rPr>
          <w:rFonts w:ascii="Garamond" w:hAnsi="Garamond"/>
          <w:i/>
        </w:rPr>
      </w:pPr>
      <w:r>
        <w:rPr>
          <w:rFonts w:ascii="Garamond" w:hAnsi="Garamond"/>
        </w:rPr>
        <w:t xml:space="preserve">2021). </w:t>
      </w:r>
      <w:proofErr w:type="gramStart"/>
      <w:r w:rsidRPr="00355EE6">
        <w:rPr>
          <w:rFonts w:ascii="Garamond" w:hAnsi="Garamond"/>
          <w:i/>
        </w:rPr>
        <w:t>Teaching to</w:t>
      </w:r>
      <w:proofErr w:type="gramEnd"/>
      <w:r w:rsidRPr="00355EE6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careers: T</w:t>
      </w:r>
      <w:r w:rsidRPr="00355EE6">
        <w:rPr>
          <w:rFonts w:ascii="Garamond" w:hAnsi="Garamond"/>
          <w:i/>
        </w:rPr>
        <w:t xml:space="preserve">raining in evidenced based pedagogy as innovation for the development of diverse </w:t>
      </w:r>
    </w:p>
    <w:p w14:paraId="18DCFCD3" w14:textId="3ED84D6A" w:rsidR="009567FE" w:rsidRDefault="009567FE" w:rsidP="009567FE">
      <w:pPr>
        <w:spacing w:line="240" w:lineRule="auto"/>
        <w:ind w:firstLine="720"/>
        <w:rPr>
          <w:rFonts w:ascii="Garamond" w:hAnsi="Garamond"/>
        </w:rPr>
      </w:pPr>
      <w:r>
        <w:rPr>
          <w:rFonts w:ascii="Garamond" w:hAnsi="Garamond"/>
          <w:i/>
        </w:rPr>
        <w:t>STEM</w:t>
      </w:r>
      <w:r w:rsidRPr="00355EE6">
        <w:rPr>
          <w:rFonts w:ascii="Garamond" w:hAnsi="Garamond"/>
          <w:i/>
        </w:rPr>
        <w:t xml:space="preserve"> career paths</w:t>
      </w:r>
      <w:r>
        <w:rPr>
          <w:rFonts w:ascii="Garamond" w:hAnsi="Garamond"/>
          <w:i/>
        </w:rPr>
        <w:t xml:space="preserve">. </w:t>
      </w:r>
      <w:r>
        <w:rPr>
          <w:rFonts w:ascii="Garamond" w:hAnsi="Garamond"/>
        </w:rPr>
        <w:t>Innovations in Graduate Education (IGE), National Science Foundation.</w:t>
      </w:r>
    </w:p>
    <w:p w14:paraId="6105913B" w14:textId="77777777" w:rsidR="00B3648C" w:rsidRDefault="00B3648C" w:rsidP="00B3648C">
      <w:pPr>
        <w:spacing w:line="240" w:lineRule="auto"/>
        <w:rPr>
          <w:rFonts w:ascii="Garamond" w:hAnsi="Garamond"/>
        </w:rPr>
      </w:pPr>
    </w:p>
    <w:p w14:paraId="2D20CF9D" w14:textId="4F84EAE9" w:rsidR="0071721E" w:rsidRDefault="006F4308" w:rsidP="00937A0B">
      <w:pPr>
        <w:pStyle w:val="CV-2"/>
      </w:pPr>
      <w:r w:rsidRPr="000E2392">
        <w:t xml:space="preserve">Consulting </w:t>
      </w:r>
      <w:r w:rsidR="0064015B" w:rsidRPr="000E2392">
        <w:t>&amp; Evaluation</w:t>
      </w:r>
      <w:r w:rsidR="0064015B">
        <w:t xml:space="preserve"> </w:t>
      </w:r>
    </w:p>
    <w:p w14:paraId="1E5A1343" w14:textId="77777777" w:rsidR="007760C5" w:rsidRDefault="007760C5" w:rsidP="007760C5">
      <w:pPr>
        <w:pStyle w:val="CV-3"/>
      </w:pPr>
    </w:p>
    <w:p w14:paraId="018BBBCF" w14:textId="26E1DDEC" w:rsidR="007760C5" w:rsidRPr="005F3C22" w:rsidRDefault="007760C5" w:rsidP="007760C5">
      <w:pPr>
        <w:pStyle w:val="CV-3"/>
      </w:pPr>
      <w:r>
        <w:t>Advisory Boards &amp; Steering Committees</w:t>
      </w:r>
    </w:p>
    <w:p w14:paraId="14ED3E27" w14:textId="77777777" w:rsidR="009567FE" w:rsidRDefault="009567FE" w:rsidP="009567FE">
      <w:pPr>
        <w:pStyle w:val="CV-3"/>
      </w:pPr>
    </w:p>
    <w:p w14:paraId="080A5714" w14:textId="761D4239" w:rsidR="001360BB" w:rsidRDefault="001360BB" w:rsidP="00B3648C">
      <w:pPr>
        <w:pStyle w:val="CV-normal"/>
        <w:ind w:left="1440" w:hanging="1440"/>
        <w:rPr>
          <w:i/>
          <w:iCs/>
        </w:rPr>
      </w:pPr>
      <w:r>
        <w:t xml:space="preserve">2026-2028 </w:t>
      </w:r>
      <w:r>
        <w:tab/>
      </w:r>
      <w:r w:rsidRPr="001360BB">
        <w:rPr>
          <w:i/>
          <w:iCs/>
        </w:rPr>
        <w:t>Advancing and Sustaining Innovation in Science Teaching (ASIST): Using a Collaborative Multidisciplinary Model to Transform Graduate Student Teaching</w:t>
      </w:r>
    </w:p>
    <w:p w14:paraId="346E9BC4" w14:textId="35E68387" w:rsidR="001360BB" w:rsidRPr="001360BB" w:rsidRDefault="001360BB" w:rsidP="00B3648C">
      <w:pPr>
        <w:pStyle w:val="CV-normal"/>
        <w:ind w:left="1440" w:hanging="1440"/>
      </w:pPr>
      <w:r>
        <w:tab/>
        <w:t>Advisory board member for a National Science Foundation Innovations in Undergraduate STEM Education (NSF-IUSE) project</w:t>
      </w:r>
    </w:p>
    <w:p w14:paraId="695DE8FE" w14:textId="77777777" w:rsidR="001360BB" w:rsidRDefault="001360BB" w:rsidP="00B3648C">
      <w:pPr>
        <w:pStyle w:val="CV-normal"/>
        <w:ind w:left="1440" w:hanging="1440"/>
      </w:pPr>
    </w:p>
    <w:p w14:paraId="7C1A122A" w14:textId="1DA3B5E1" w:rsidR="003D4423" w:rsidRDefault="003D4423" w:rsidP="00B3648C">
      <w:pPr>
        <w:pStyle w:val="CV-normal"/>
        <w:ind w:left="1440" w:hanging="1440"/>
        <w:rPr>
          <w:rStyle w:val="cf01"/>
          <w:rFonts w:ascii="Garamond" w:hAnsi="Garamond"/>
          <w:i/>
          <w:iCs/>
          <w:sz w:val="24"/>
          <w:szCs w:val="24"/>
        </w:rPr>
      </w:pPr>
      <w:r>
        <w:t>202</w:t>
      </w:r>
      <w:r w:rsidR="00027BBE">
        <w:t>4</w:t>
      </w:r>
      <w:r>
        <w:t>-2027</w:t>
      </w:r>
      <w:r>
        <w:tab/>
      </w:r>
      <w:r w:rsidRPr="00B3648C">
        <w:rPr>
          <w:rStyle w:val="cf01"/>
          <w:rFonts w:ascii="Garamond" w:hAnsi="Garamond"/>
          <w:i/>
          <w:iCs/>
          <w:sz w:val="24"/>
          <w:szCs w:val="24"/>
        </w:rPr>
        <w:t>Transforming Assessment, Feedback, and Grading in Undergraduate Biology Education</w:t>
      </w:r>
    </w:p>
    <w:p w14:paraId="358B3E34" w14:textId="150404A9" w:rsidR="003D4423" w:rsidRPr="003D4423" w:rsidRDefault="003D4423" w:rsidP="00B3648C">
      <w:pPr>
        <w:pStyle w:val="CV-normal"/>
        <w:ind w:left="1440" w:hanging="1440"/>
      </w:pPr>
      <w:r>
        <w:rPr>
          <w:i/>
          <w:iCs/>
        </w:rPr>
        <w:tab/>
      </w:r>
      <w:r>
        <w:t xml:space="preserve">Steering committee member for </w:t>
      </w:r>
      <w:r w:rsidR="00027BBE">
        <w:t>3</w:t>
      </w:r>
      <w:r>
        <w:t>-year National Science Foundation funded grant project for resource and network development on assessment, feedback and grading practices</w:t>
      </w:r>
      <w:r w:rsidR="00027BBE">
        <w:t xml:space="preserve"> in introductory biology</w:t>
      </w:r>
      <w:r>
        <w:t>.</w:t>
      </w:r>
    </w:p>
    <w:p w14:paraId="6DF34B5E" w14:textId="77777777" w:rsidR="003D4423" w:rsidRDefault="003D4423" w:rsidP="00B3648C">
      <w:pPr>
        <w:pStyle w:val="CV-normal"/>
        <w:ind w:left="1440" w:hanging="1440"/>
      </w:pPr>
    </w:p>
    <w:p w14:paraId="7C673158" w14:textId="77777777" w:rsidR="00027BBE" w:rsidRDefault="00027BBE" w:rsidP="00027BBE">
      <w:pPr>
        <w:pStyle w:val="CV-normal"/>
        <w:ind w:left="1440" w:hanging="1440"/>
      </w:pPr>
      <w:r>
        <w:t>2023-2026</w:t>
      </w:r>
      <w:r>
        <w:tab/>
      </w:r>
      <w:r w:rsidRPr="00A37F2C">
        <w:rPr>
          <w:i/>
        </w:rPr>
        <w:t>Collaborative Research: A Delphi Study to Develop a Department Self-Assessment Tool for Graduate Student Teaching Professional Development</w:t>
      </w:r>
      <w:r w:rsidRPr="00A37F2C">
        <w:t xml:space="preserve"> </w:t>
      </w:r>
    </w:p>
    <w:p w14:paraId="1DDCEE30" w14:textId="18993989" w:rsidR="00027BBE" w:rsidRDefault="00027BBE" w:rsidP="00027BBE">
      <w:pPr>
        <w:pStyle w:val="CV-normal"/>
        <w:ind w:left="1440" w:hanging="1440"/>
      </w:pPr>
      <w:r>
        <w:tab/>
        <w:t xml:space="preserve">Advisory board member for National Science Foundation Education Core Research </w:t>
      </w:r>
      <w:r w:rsidR="001360BB">
        <w:t xml:space="preserve">(NSF-ECR) </w:t>
      </w:r>
      <w:r>
        <w:t>project.</w:t>
      </w:r>
    </w:p>
    <w:p w14:paraId="0814F62A" w14:textId="77777777" w:rsidR="00027BBE" w:rsidRDefault="00027BBE" w:rsidP="00027BBE">
      <w:pPr>
        <w:pStyle w:val="CV-normal"/>
        <w:ind w:left="1440" w:hanging="1440"/>
      </w:pPr>
    </w:p>
    <w:p w14:paraId="13568713" w14:textId="77777777" w:rsidR="001360BB" w:rsidRDefault="001360BB" w:rsidP="00B3648C">
      <w:pPr>
        <w:pStyle w:val="CV-normal"/>
        <w:ind w:left="1440" w:hanging="1440"/>
      </w:pPr>
    </w:p>
    <w:p w14:paraId="2D971851" w14:textId="6750B103" w:rsidR="00B3648C" w:rsidRDefault="00B3648C" w:rsidP="00B3648C">
      <w:pPr>
        <w:pStyle w:val="CV-normal"/>
        <w:ind w:left="1440" w:hanging="1440"/>
        <w:rPr>
          <w:rStyle w:val="cf01"/>
          <w:rFonts w:ascii="Garamond" w:hAnsi="Garamond"/>
          <w:sz w:val="24"/>
          <w:szCs w:val="24"/>
        </w:rPr>
      </w:pPr>
      <w:r>
        <w:t>2021-202</w:t>
      </w:r>
      <w:r w:rsidR="0063142F">
        <w:t>3</w:t>
      </w:r>
      <w:r>
        <w:tab/>
      </w:r>
      <w:r w:rsidRPr="00B3648C">
        <w:rPr>
          <w:rStyle w:val="cf01"/>
          <w:rFonts w:ascii="Garamond" w:hAnsi="Garamond"/>
          <w:i/>
          <w:iCs/>
          <w:sz w:val="24"/>
          <w:szCs w:val="24"/>
        </w:rPr>
        <w:t>Transforming Assessment, Feedback, and Grading in Undergraduate Biology Education</w:t>
      </w:r>
    </w:p>
    <w:p w14:paraId="5D94A8C0" w14:textId="0535B9E9" w:rsidR="00B3648C" w:rsidRDefault="00B3648C" w:rsidP="00B3648C">
      <w:pPr>
        <w:pStyle w:val="CV-normal"/>
        <w:ind w:left="1440" w:hanging="1440"/>
      </w:pPr>
      <w:r>
        <w:tab/>
        <w:t xml:space="preserve">Advisory board member for 1-year National Science Foundation funded grant project for research on </w:t>
      </w:r>
      <w:r w:rsidR="00027BBE">
        <w:t xml:space="preserve">introductory biology </w:t>
      </w:r>
      <w:r>
        <w:t>assessment</w:t>
      </w:r>
      <w:r w:rsidR="00027BBE">
        <w:t>, feedback</w:t>
      </w:r>
      <w:r>
        <w:t xml:space="preserve"> and grading practices in the </w:t>
      </w:r>
      <w:proofErr w:type="gramStart"/>
      <w:r>
        <w:t>U.S..</w:t>
      </w:r>
      <w:proofErr w:type="gramEnd"/>
      <w:r>
        <w:t xml:space="preserve"> </w:t>
      </w:r>
    </w:p>
    <w:p w14:paraId="5C406584" w14:textId="77777777" w:rsidR="00B3648C" w:rsidRDefault="00B3648C" w:rsidP="00B3648C">
      <w:pPr>
        <w:spacing w:line="240" w:lineRule="auto"/>
        <w:rPr>
          <w:rFonts w:ascii="Garamond" w:hAnsi="Garamond"/>
        </w:rPr>
      </w:pPr>
    </w:p>
    <w:p w14:paraId="49EF4B83" w14:textId="60EB22A2" w:rsidR="007760C5" w:rsidRDefault="007760C5" w:rsidP="007760C5">
      <w:pPr>
        <w:pStyle w:val="CV-3"/>
      </w:pPr>
      <w:r>
        <w:t xml:space="preserve">Educational &amp; Professional Development Consulting </w:t>
      </w:r>
    </w:p>
    <w:p w14:paraId="0A691AF9" w14:textId="77777777" w:rsidR="007760C5" w:rsidRDefault="007760C5" w:rsidP="007760C5">
      <w:pPr>
        <w:pStyle w:val="CV-3"/>
      </w:pPr>
    </w:p>
    <w:p w14:paraId="75A9FD61" w14:textId="420B635A" w:rsidR="007760C5" w:rsidRDefault="007760C5" w:rsidP="007760C5">
      <w:pPr>
        <w:pStyle w:val="CV-normal"/>
        <w:ind w:left="1440" w:hanging="1440"/>
        <w:rPr>
          <w:i/>
          <w:iCs/>
        </w:rPr>
      </w:pPr>
      <w:r>
        <w:t>2023-2024</w:t>
      </w:r>
      <w:r>
        <w:tab/>
      </w:r>
      <w:r>
        <w:rPr>
          <w:i/>
          <w:iCs/>
        </w:rPr>
        <w:t>Howard Hughs Medial Institute Inclusive Excellence PIC 14</w:t>
      </w:r>
    </w:p>
    <w:p w14:paraId="156A778A" w14:textId="77777777" w:rsidR="007760C5" w:rsidRDefault="007760C5" w:rsidP="007760C5">
      <w:pPr>
        <w:pStyle w:val="CV-normal"/>
        <w:ind w:left="1440" w:hanging="1440"/>
      </w:pPr>
      <w:r>
        <w:tab/>
        <w:t xml:space="preserve">Consultant to support 4 universities in disseminating </w:t>
      </w:r>
      <w:proofErr w:type="gramStart"/>
      <w:r>
        <w:t>scholarship</w:t>
      </w:r>
      <w:proofErr w:type="gramEnd"/>
      <w:r>
        <w:t xml:space="preserve"> from HHMI IE grant project.</w:t>
      </w:r>
    </w:p>
    <w:p w14:paraId="3D2D2F8E" w14:textId="77777777" w:rsidR="007760C5" w:rsidRDefault="007760C5" w:rsidP="00B3648C">
      <w:pPr>
        <w:spacing w:line="240" w:lineRule="auto"/>
        <w:rPr>
          <w:rFonts w:ascii="Garamond" w:hAnsi="Garamond"/>
        </w:rPr>
      </w:pPr>
    </w:p>
    <w:p w14:paraId="759CB128" w14:textId="1AACE21F" w:rsidR="0071721E" w:rsidRDefault="0071721E" w:rsidP="00B3648C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Summer 2019 </w:t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CLICK Virtual Exchange</w:t>
      </w:r>
      <w:r>
        <w:rPr>
          <w:rFonts w:ascii="Garamond" w:hAnsi="Garamond"/>
        </w:rPr>
        <w:t xml:space="preserve">, </w:t>
      </w:r>
      <w:r w:rsidRPr="00B312B8">
        <w:rPr>
          <w:rFonts w:ascii="Garamond" w:hAnsi="Garamond"/>
          <w:i/>
          <w:iCs/>
        </w:rPr>
        <w:t>Gazelle International</w:t>
      </w:r>
    </w:p>
    <w:p w14:paraId="174547C4" w14:textId="77777777" w:rsidR="0071721E" w:rsidRDefault="0071721E" w:rsidP="00B3648C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Provided feedback and a roadmap for re-designing online faculty workshops to </w:t>
      </w:r>
    </w:p>
    <w:p w14:paraId="57DEE3F9" w14:textId="77777777" w:rsidR="0071721E" w:rsidRDefault="0071721E" w:rsidP="00B3648C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better support the CLICK Virtual Exchange program.</w:t>
      </w:r>
    </w:p>
    <w:p w14:paraId="1CDCA306" w14:textId="77777777" w:rsidR="0071721E" w:rsidRPr="00F40352" w:rsidRDefault="0071721E" w:rsidP="0071721E">
      <w:pPr>
        <w:spacing w:line="240" w:lineRule="auto"/>
        <w:ind w:left="720" w:firstLine="720"/>
        <w:rPr>
          <w:rFonts w:ascii="Garamond" w:hAnsi="Garamond"/>
        </w:rPr>
      </w:pPr>
    </w:p>
    <w:p w14:paraId="7A76EF8E" w14:textId="0E1B5215" w:rsidR="007760C5" w:rsidRDefault="007760C5" w:rsidP="007760C5">
      <w:pPr>
        <w:pStyle w:val="CV-3"/>
      </w:pPr>
      <w:r>
        <w:t>Grant Evaluator</w:t>
      </w:r>
    </w:p>
    <w:p w14:paraId="38594539" w14:textId="77777777" w:rsidR="007760C5" w:rsidRDefault="007760C5" w:rsidP="007760C5">
      <w:pPr>
        <w:pStyle w:val="CV-3"/>
      </w:pPr>
    </w:p>
    <w:p w14:paraId="5766CF4E" w14:textId="55716685" w:rsidR="0071721E" w:rsidRPr="00B312B8" w:rsidRDefault="0071721E" w:rsidP="0071721E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Summer 2018</w:t>
      </w:r>
      <w:r>
        <w:rPr>
          <w:rFonts w:ascii="Garamond" w:hAnsi="Garamond"/>
        </w:rPr>
        <w:tab/>
      </w:r>
      <w:r w:rsidRPr="006D08F9">
        <w:rPr>
          <w:rFonts w:ascii="Garamond" w:hAnsi="Garamond"/>
          <w:i/>
        </w:rPr>
        <w:t>GenCyber Teacher Camp,</w:t>
      </w:r>
      <w:r>
        <w:rPr>
          <w:rFonts w:ascii="Garamond" w:hAnsi="Garamond"/>
        </w:rPr>
        <w:t xml:space="preserve"> </w:t>
      </w:r>
      <w:r w:rsidRPr="00B312B8">
        <w:rPr>
          <w:rFonts w:ascii="Garamond" w:hAnsi="Garamond"/>
          <w:i/>
          <w:iCs/>
        </w:rPr>
        <w:t>University of Virginia</w:t>
      </w:r>
    </w:p>
    <w:p w14:paraId="1E2BD109" w14:textId="1412BF96" w:rsidR="0071721E" w:rsidRDefault="0071721E" w:rsidP="0071721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 w:rsidR="00B312B8">
        <w:rPr>
          <w:rFonts w:ascii="Garamond" w:hAnsi="Garamond"/>
        </w:rPr>
        <w:t>Led</w:t>
      </w:r>
      <w:r>
        <w:rPr>
          <w:rFonts w:ascii="Garamond" w:hAnsi="Garamond"/>
        </w:rPr>
        <w:t xml:space="preserve"> evaluation of 1-year National Security Agency funded grant project to </w:t>
      </w:r>
    </w:p>
    <w:p w14:paraId="11FEF6C0" w14:textId="77777777" w:rsidR="0071721E" w:rsidRDefault="0071721E" w:rsidP="0071721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identify the success of the week-long immersive camp</w:t>
      </w:r>
      <w:r w:rsidRPr="006D08F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on teachers’ confidence in and </w:t>
      </w:r>
    </w:p>
    <w:p w14:paraId="7D4CEB3A" w14:textId="77777777" w:rsidR="0071721E" w:rsidRDefault="0071721E" w:rsidP="0071721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intention to implement cybersecurity topics in their classrooms. </w:t>
      </w:r>
    </w:p>
    <w:p w14:paraId="0AE91B37" w14:textId="77777777" w:rsidR="0071721E" w:rsidRDefault="0071721E" w:rsidP="0071721E">
      <w:pPr>
        <w:spacing w:line="240" w:lineRule="auto"/>
        <w:rPr>
          <w:rFonts w:ascii="Garamond" w:hAnsi="Garamond"/>
        </w:rPr>
      </w:pPr>
    </w:p>
    <w:p w14:paraId="2BC5CC4C" w14:textId="77777777" w:rsidR="0071721E" w:rsidRDefault="0071721E" w:rsidP="0071721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Summer 2018</w:t>
      </w:r>
      <w:r>
        <w:rPr>
          <w:rFonts w:ascii="Garamond" w:hAnsi="Garamond"/>
        </w:rPr>
        <w:tab/>
      </w:r>
      <w:proofErr w:type="spellStart"/>
      <w:r w:rsidRPr="006D08F9">
        <w:rPr>
          <w:rFonts w:ascii="Garamond" w:hAnsi="Garamond"/>
          <w:i/>
        </w:rPr>
        <w:t>SciComm</w:t>
      </w:r>
      <w:proofErr w:type="spellEnd"/>
      <w:r w:rsidRPr="006D08F9">
        <w:rPr>
          <w:rFonts w:ascii="Garamond" w:hAnsi="Garamond"/>
          <w:i/>
        </w:rPr>
        <w:t xml:space="preserve"> Program</w:t>
      </w:r>
      <w:r>
        <w:rPr>
          <w:rFonts w:ascii="Garamond" w:hAnsi="Garamond"/>
        </w:rPr>
        <w:t xml:space="preserve">, </w:t>
      </w:r>
      <w:r w:rsidRPr="00B312B8">
        <w:rPr>
          <w:rFonts w:ascii="Garamond" w:hAnsi="Garamond"/>
          <w:i/>
          <w:iCs/>
        </w:rPr>
        <w:t>University of Virginia</w:t>
      </w:r>
    </w:p>
    <w:p w14:paraId="5E3B45BE" w14:textId="146BF52A" w:rsidR="0071721E" w:rsidRPr="00D03A8F" w:rsidRDefault="00B312B8" w:rsidP="0071721E">
      <w:pPr>
        <w:spacing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>Led</w:t>
      </w:r>
      <w:r w:rsidR="0071721E">
        <w:rPr>
          <w:rFonts w:ascii="Garamond" w:hAnsi="Garamond"/>
        </w:rPr>
        <w:t xml:space="preserve"> formal evaluation of 1-year National Science Foundation funded grant project to assess the impact of a year-long program on STEM graduate students’ communication skills </w:t>
      </w:r>
    </w:p>
    <w:p w14:paraId="0ACE9EC0" w14:textId="77777777" w:rsidR="009567FE" w:rsidRDefault="009567FE" w:rsidP="0071721E">
      <w:pPr>
        <w:spacing w:line="240" w:lineRule="auto"/>
        <w:rPr>
          <w:rFonts w:ascii="Garamond" w:hAnsi="Garamond"/>
        </w:rPr>
      </w:pPr>
    </w:p>
    <w:p w14:paraId="54EDE5EC" w14:textId="33ACF2B5" w:rsidR="0071721E" w:rsidRPr="00B312B8" w:rsidRDefault="0071721E" w:rsidP="0071721E">
      <w:pPr>
        <w:spacing w:line="240" w:lineRule="auto"/>
        <w:rPr>
          <w:rFonts w:ascii="Garamond" w:hAnsi="Garamond"/>
          <w:i/>
          <w:iCs/>
        </w:rPr>
      </w:pPr>
      <w:r>
        <w:rPr>
          <w:rFonts w:ascii="Garamond" w:hAnsi="Garamond"/>
        </w:rPr>
        <w:t>2016-2018</w:t>
      </w:r>
      <w:r>
        <w:rPr>
          <w:rFonts w:ascii="Garamond" w:hAnsi="Garamond"/>
        </w:rPr>
        <w:tab/>
      </w:r>
      <w:r w:rsidRPr="006D08F9">
        <w:rPr>
          <w:rFonts w:ascii="Garamond" w:hAnsi="Garamond"/>
          <w:i/>
        </w:rPr>
        <w:t>Elementary Literacy in STEM (ELIS)</w:t>
      </w:r>
      <w:r>
        <w:rPr>
          <w:rFonts w:ascii="Garamond" w:hAnsi="Garamond"/>
        </w:rPr>
        <w:t xml:space="preserve">, </w:t>
      </w:r>
      <w:r w:rsidRPr="00B312B8">
        <w:rPr>
          <w:rFonts w:ascii="Garamond" w:hAnsi="Garamond"/>
          <w:i/>
          <w:iCs/>
        </w:rPr>
        <w:t xml:space="preserve">University of Virginia &amp; Virginia </w:t>
      </w:r>
    </w:p>
    <w:p w14:paraId="459A6D85" w14:textId="77777777" w:rsidR="0071721E" w:rsidRPr="00B312B8" w:rsidRDefault="0071721E" w:rsidP="0071721E">
      <w:pPr>
        <w:spacing w:line="240" w:lineRule="auto"/>
        <w:ind w:left="720" w:firstLine="720"/>
        <w:rPr>
          <w:rFonts w:ascii="Garamond" w:hAnsi="Garamond"/>
          <w:i/>
          <w:iCs/>
        </w:rPr>
      </w:pPr>
      <w:r w:rsidRPr="00B312B8">
        <w:rPr>
          <w:rFonts w:ascii="Garamond" w:hAnsi="Garamond"/>
          <w:i/>
          <w:iCs/>
        </w:rPr>
        <w:t>Commonwealth University</w:t>
      </w:r>
    </w:p>
    <w:p w14:paraId="5068588A" w14:textId="7748623C" w:rsidR="0071721E" w:rsidRDefault="00B312B8" w:rsidP="0071721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Led</w:t>
      </w:r>
      <w:r w:rsidR="0071721E">
        <w:rPr>
          <w:rFonts w:ascii="Garamond" w:hAnsi="Garamond"/>
        </w:rPr>
        <w:t xml:space="preserve"> formal evaluation of 3-year Virginia Department of Education funded </w:t>
      </w:r>
    </w:p>
    <w:p w14:paraId="4E197C13" w14:textId="77777777" w:rsidR="0071721E" w:rsidRDefault="0071721E" w:rsidP="0071721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grant project to assess the effectiveness of science professional development on </w:t>
      </w:r>
    </w:p>
    <w:p w14:paraId="42B9CBDB" w14:textId="77777777" w:rsidR="0071721E" w:rsidRDefault="0071721E" w:rsidP="0071721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elementary teacher and student outcomes. </w:t>
      </w:r>
    </w:p>
    <w:p w14:paraId="6CCE5A10" w14:textId="77777777" w:rsidR="0071721E" w:rsidRDefault="0071721E" w:rsidP="0071721E">
      <w:pPr>
        <w:spacing w:line="240" w:lineRule="auto"/>
        <w:ind w:left="1440"/>
        <w:rPr>
          <w:rFonts w:ascii="Garamond" w:hAnsi="Garamond"/>
        </w:rPr>
      </w:pPr>
    </w:p>
    <w:p w14:paraId="4361F8EB" w14:textId="77777777" w:rsidR="0071721E" w:rsidRDefault="0071721E" w:rsidP="0071721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2014-2015</w:t>
      </w:r>
      <w:r>
        <w:rPr>
          <w:rFonts w:ascii="Garamond" w:hAnsi="Garamond"/>
        </w:rPr>
        <w:tab/>
      </w:r>
      <w:r w:rsidRPr="006D08F9">
        <w:rPr>
          <w:rFonts w:ascii="Garamond" w:hAnsi="Garamond"/>
          <w:i/>
        </w:rPr>
        <w:t>Advanced Research Computing Services</w:t>
      </w:r>
      <w:r>
        <w:rPr>
          <w:rFonts w:ascii="Garamond" w:hAnsi="Garamond"/>
        </w:rPr>
        <w:t xml:space="preserve">, </w:t>
      </w:r>
      <w:r w:rsidRPr="00B312B8">
        <w:rPr>
          <w:rFonts w:ascii="Garamond" w:hAnsi="Garamond"/>
          <w:i/>
          <w:iCs/>
        </w:rPr>
        <w:t>University of Virginia</w:t>
      </w:r>
    </w:p>
    <w:p w14:paraId="209738CC" w14:textId="77777777" w:rsidR="0071721E" w:rsidRDefault="0071721E" w:rsidP="0071721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Designed and implemented assessment of newly designed computer programming </w:t>
      </w:r>
    </w:p>
    <w:p w14:paraId="646AB363" w14:textId="77777777" w:rsidR="0071721E" w:rsidRDefault="0071721E" w:rsidP="0071721E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course to determine impact of flipped classroom approach on student confidence </w:t>
      </w:r>
    </w:p>
    <w:p w14:paraId="004805B0" w14:textId="20F73068" w:rsidR="00EA1F9F" w:rsidRPr="008F067F" w:rsidRDefault="0071721E" w:rsidP="008F067F">
      <w:pPr>
        <w:spacing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and ability to program.</w:t>
      </w:r>
    </w:p>
    <w:p w14:paraId="6374B2A8" w14:textId="77777777" w:rsidR="00EA1F9F" w:rsidRDefault="00EA1F9F" w:rsidP="00937A0B">
      <w:pPr>
        <w:pStyle w:val="CV-1"/>
      </w:pPr>
    </w:p>
    <w:p w14:paraId="2ECF3A33" w14:textId="0EF6B359" w:rsidR="007B1FC3" w:rsidRDefault="007B1FC3" w:rsidP="00937A0B">
      <w:pPr>
        <w:pStyle w:val="CV-1"/>
      </w:pPr>
      <w:r>
        <w:t>SERVICE</w:t>
      </w:r>
    </w:p>
    <w:p w14:paraId="264E5296" w14:textId="77777777" w:rsidR="00A71A7E" w:rsidRPr="00EA1F9F" w:rsidRDefault="00A71A7E" w:rsidP="00EA1F9F">
      <w:pPr>
        <w:spacing w:line="240" w:lineRule="auto"/>
        <w:rPr>
          <w:rFonts w:ascii="Garamond" w:hAnsi="Garamond"/>
        </w:rPr>
      </w:pPr>
    </w:p>
    <w:p w14:paraId="04F77F4D" w14:textId="4AA1584E" w:rsidR="00D53D81" w:rsidRPr="00385867" w:rsidRDefault="00A37F2C" w:rsidP="00937A0B">
      <w:pPr>
        <w:pStyle w:val="CV-2"/>
      </w:pPr>
      <w:bookmarkStart w:id="12" w:name="_Hlk145837054"/>
      <w:r>
        <w:t>University Service</w:t>
      </w:r>
      <w:r w:rsidR="009567FE">
        <w:t xml:space="preserve"> </w:t>
      </w:r>
      <w:bookmarkEnd w:id="12"/>
    </w:p>
    <w:p w14:paraId="7507C455" w14:textId="00137A9A" w:rsidR="00560C15" w:rsidRDefault="00560C15" w:rsidP="00711FD1">
      <w:pPr>
        <w:spacing w:line="240" w:lineRule="auto"/>
        <w:rPr>
          <w:rFonts w:ascii="Garamond" w:hAnsi="Garamond"/>
          <w:b/>
          <w:u w:val="single"/>
        </w:rPr>
      </w:pPr>
    </w:p>
    <w:p w14:paraId="06530CC3" w14:textId="48DD379F" w:rsidR="0064015B" w:rsidRDefault="00A37F2C" w:rsidP="00C20D77">
      <w:pPr>
        <w:pStyle w:val="CV-3"/>
      </w:pPr>
      <w:r>
        <w:t>University Committ</w:t>
      </w:r>
      <w:r w:rsidR="009567FE" w:rsidRPr="009567FE">
        <w:t>e</w:t>
      </w:r>
      <w:r>
        <w:t>es</w:t>
      </w:r>
      <w:r w:rsidR="009567FE" w:rsidRPr="009567FE">
        <w:t xml:space="preserve"> </w:t>
      </w:r>
    </w:p>
    <w:p w14:paraId="19803370" w14:textId="77777777" w:rsidR="00C20D77" w:rsidRPr="007B1FC3" w:rsidRDefault="00C20D77" w:rsidP="00C20D77">
      <w:pPr>
        <w:pStyle w:val="CV-3"/>
      </w:pPr>
    </w:p>
    <w:p w14:paraId="553BD66F" w14:textId="7CB1C686" w:rsidR="00027BBE" w:rsidRDefault="00027BBE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Co-chair – </w:t>
      </w:r>
      <w:r>
        <w:rPr>
          <w:rFonts w:ascii="Garamond" w:hAnsi="Garamond"/>
          <w:i/>
          <w:iCs/>
        </w:rPr>
        <w:t>Learning Technologies Advisory Board</w:t>
      </w:r>
      <w:r>
        <w:rPr>
          <w:rFonts w:ascii="Garamond" w:hAnsi="Garamond"/>
        </w:rPr>
        <w:t>, Office of the Provost, UVA, 2025-present.</w:t>
      </w:r>
    </w:p>
    <w:p w14:paraId="3AF18806" w14:textId="7929D777" w:rsidR="001B46CE" w:rsidRDefault="001B46CE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  <w:iCs/>
        </w:rPr>
        <w:t>Committee on Evaluating Teaching</w:t>
      </w:r>
      <w:r>
        <w:rPr>
          <w:rFonts w:ascii="Garamond" w:hAnsi="Garamond"/>
        </w:rPr>
        <w:t>, Office of the Provost, UVA, 2022-present.</w:t>
      </w:r>
      <w:r>
        <w:rPr>
          <w:rFonts w:ascii="Garamond" w:hAnsi="Garamond"/>
          <w:i/>
          <w:iCs/>
        </w:rPr>
        <w:t xml:space="preserve"> </w:t>
      </w:r>
    </w:p>
    <w:p w14:paraId="72F833BF" w14:textId="63A13816" w:rsidR="00021AB5" w:rsidRPr="00B3648C" w:rsidRDefault="00021AB5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B3648C">
        <w:rPr>
          <w:rFonts w:ascii="Garamond" w:hAnsi="Garamond"/>
        </w:rPr>
        <w:t xml:space="preserve">Subcommittee chair – </w:t>
      </w:r>
      <w:r w:rsidRPr="00B3648C">
        <w:rPr>
          <w:rFonts w:ascii="Garamond" w:hAnsi="Garamond"/>
          <w:i/>
          <w:iCs/>
        </w:rPr>
        <w:t>University Teaching &amp; Learning Technology (UTLT) Committee</w:t>
      </w:r>
      <w:r w:rsidRPr="00B3648C">
        <w:rPr>
          <w:rFonts w:ascii="Garamond" w:hAnsi="Garamond"/>
        </w:rPr>
        <w:t>, Office of the Provost, UVA, 2021</w:t>
      </w:r>
      <w:r w:rsidR="00D226F6" w:rsidRPr="00B3648C">
        <w:rPr>
          <w:rFonts w:ascii="Garamond" w:hAnsi="Garamond"/>
        </w:rPr>
        <w:t>-present</w:t>
      </w:r>
      <w:r w:rsidRPr="00B3648C">
        <w:rPr>
          <w:rFonts w:ascii="Garamond" w:hAnsi="Garamond"/>
        </w:rPr>
        <w:t>.</w:t>
      </w:r>
    </w:p>
    <w:p w14:paraId="186CB94D" w14:textId="65B9B6F8" w:rsidR="00D226F6" w:rsidRPr="00B3648C" w:rsidRDefault="00D226F6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B3648C">
        <w:rPr>
          <w:rFonts w:ascii="Garamond" w:hAnsi="Garamond"/>
        </w:rPr>
        <w:t xml:space="preserve">Reviewer – </w:t>
      </w:r>
      <w:r w:rsidRPr="00B3648C">
        <w:rPr>
          <w:rFonts w:ascii="Garamond" w:hAnsi="Garamond"/>
          <w:i/>
          <w:iCs/>
        </w:rPr>
        <w:t>4-VA Grant Proposals</w:t>
      </w:r>
      <w:r w:rsidRPr="00B3648C">
        <w:rPr>
          <w:rFonts w:ascii="Garamond" w:hAnsi="Garamond"/>
        </w:rPr>
        <w:t>, Office of the Provost, UVA, 2021.</w:t>
      </w:r>
    </w:p>
    <w:p w14:paraId="55D4006F" w14:textId="1882F4DB" w:rsidR="00D16C03" w:rsidRPr="00B3648C" w:rsidRDefault="00D16C03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B3648C">
        <w:rPr>
          <w:rFonts w:ascii="Garamond" w:hAnsi="Garamond"/>
        </w:rPr>
        <w:t xml:space="preserve">Committee Member &amp; Reviewer – </w:t>
      </w:r>
      <w:r w:rsidRPr="00B3648C">
        <w:rPr>
          <w:rFonts w:ascii="Garamond" w:hAnsi="Garamond"/>
          <w:i/>
        </w:rPr>
        <w:t xml:space="preserve">Graduate Teaching Awards, </w:t>
      </w:r>
      <w:r w:rsidRPr="00B3648C">
        <w:rPr>
          <w:rFonts w:ascii="Garamond" w:hAnsi="Garamond"/>
        </w:rPr>
        <w:t>Office of Graduate &amp; Postdoctoral Affairs, UVA, 2020.</w:t>
      </w:r>
    </w:p>
    <w:p w14:paraId="383FE2DE" w14:textId="1D5FC786" w:rsidR="00D16C03" w:rsidRPr="00B3648C" w:rsidRDefault="00D16C03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B3648C">
        <w:rPr>
          <w:rFonts w:ascii="Garamond" w:hAnsi="Garamond"/>
        </w:rPr>
        <w:t xml:space="preserve">Core planning &amp; implementation team – </w:t>
      </w:r>
      <w:r w:rsidRPr="00B3648C">
        <w:rPr>
          <w:rFonts w:ascii="Garamond" w:hAnsi="Garamond"/>
          <w:i/>
        </w:rPr>
        <w:t xml:space="preserve">Course Evaluations working group, </w:t>
      </w:r>
      <w:r w:rsidRPr="00B3648C">
        <w:rPr>
          <w:rFonts w:ascii="Garamond" w:hAnsi="Garamond"/>
        </w:rPr>
        <w:t>UVA, 2020.</w:t>
      </w:r>
    </w:p>
    <w:p w14:paraId="3CD22311" w14:textId="2410EC24" w:rsidR="00EA05FA" w:rsidRDefault="00EA05FA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>Blue Course Evaluation Implementation</w:t>
      </w:r>
      <w:r>
        <w:rPr>
          <w:rFonts w:ascii="Garamond" w:hAnsi="Garamond"/>
        </w:rPr>
        <w:t>, UVA, 2019</w:t>
      </w:r>
      <w:r w:rsidR="00D16C03">
        <w:rPr>
          <w:rFonts w:ascii="Garamond" w:hAnsi="Garamond"/>
        </w:rPr>
        <w:t>-2020</w:t>
      </w:r>
      <w:r>
        <w:rPr>
          <w:rFonts w:ascii="Garamond" w:hAnsi="Garamond"/>
        </w:rPr>
        <w:t>.</w:t>
      </w:r>
    </w:p>
    <w:p w14:paraId="40180990" w14:textId="6CDF8DBB" w:rsidR="00EA05FA" w:rsidRDefault="00EA05FA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>Data Governance</w:t>
      </w:r>
      <w:r>
        <w:rPr>
          <w:rFonts w:ascii="Garamond" w:hAnsi="Garamond"/>
        </w:rPr>
        <w:t>, UVA, 2019</w:t>
      </w:r>
      <w:r w:rsidR="00D16C03">
        <w:rPr>
          <w:rFonts w:ascii="Garamond" w:hAnsi="Garamond"/>
        </w:rPr>
        <w:t>.</w:t>
      </w:r>
    </w:p>
    <w:p w14:paraId="5ADAFB97" w14:textId="76EAA08A" w:rsidR="00BB0625" w:rsidRDefault="00BB0625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Advisory Board Member - </w:t>
      </w:r>
      <w:r w:rsidRPr="00BB0625">
        <w:rPr>
          <w:rFonts w:ascii="Garamond" w:hAnsi="Garamond"/>
          <w:i/>
        </w:rPr>
        <w:t>Educational Innovation</w:t>
      </w:r>
      <w:r>
        <w:rPr>
          <w:rFonts w:ascii="Garamond" w:hAnsi="Garamond"/>
          <w:i/>
        </w:rPr>
        <w:t xml:space="preserve"> </w:t>
      </w:r>
      <w:proofErr w:type="gramStart"/>
      <w:r>
        <w:rPr>
          <w:rFonts w:ascii="Garamond" w:hAnsi="Garamond"/>
          <w:i/>
        </w:rPr>
        <w:t>Program</w:t>
      </w:r>
      <w:r>
        <w:rPr>
          <w:rFonts w:ascii="Garamond" w:hAnsi="Garamond"/>
        </w:rPr>
        <w:t xml:space="preserve">,  </w:t>
      </w:r>
      <w:r w:rsidRPr="00BB0625">
        <w:rPr>
          <w:rFonts w:ascii="Garamond" w:hAnsi="Garamond"/>
        </w:rPr>
        <w:t>School</w:t>
      </w:r>
      <w:proofErr w:type="gramEnd"/>
      <w:r w:rsidRPr="00BB0625">
        <w:rPr>
          <w:rFonts w:ascii="Garamond" w:hAnsi="Garamond"/>
        </w:rPr>
        <w:t xml:space="preserve"> of E</w:t>
      </w:r>
      <w:r>
        <w:rPr>
          <w:rFonts w:ascii="Garamond" w:hAnsi="Garamond"/>
        </w:rPr>
        <w:t>ngineering and Applied Sciences at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UVA, 2018-2019</w:t>
      </w:r>
      <w:r w:rsidR="00D16C03">
        <w:rPr>
          <w:rFonts w:ascii="Garamond" w:hAnsi="Garamond"/>
        </w:rPr>
        <w:t>.</w:t>
      </w:r>
    </w:p>
    <w:p w14:paraId="571DD519" w14:textId="4223BF8E" w:rsidR="00CA5189" w:rsidRDefault="00CA5189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Undergraduate research judge – </w:t>
      </w:r>
      <w:r>
        <w:rPr>
          <w:rFonts w:ascii="Garamond" w:hAnsi="Garamond"/>
          <w:i/>
        </w:rPr>
        <w:t>Undergraduate Research Network Symposium</w:t>
      </w:r>
      <w:r>
        <w:rPr>
          <w:rFonts w:ascii="Garamond" w:hAnsi="Garamond"/>
        </w:rPr>
        <w:t xml:space="preserve">, </w:t>
      </w:r>
      <w:r w:rsidR="00BB0625">
        <w:rPr>
          <w:rFonts w:ascii="Garamond" w:hAnsi="Garamond"/>
        </w:rPr>
        <w:t>UVA</w:t>
      </w:r>
      <w:r>
        <w:rPr>
          <w:rFonts w:ascii="Garamond" w:hAnsi="Garamond"/>
        </w:rPr>
        <w:t>, 2018.</w:t>
      </w:r>
    </w:p>
    <w:p w14:paraId="0412FDB1" w14:textId="1B02D7CF" w:rsidR="006A7E29" w:rsidRDefault="006A7E29" w:rsidP="008362FA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 xml:space="preserve">Graduate Studies Committee, </w:t>
      </w:r>
      <w:r>
        <w:rPr>
          <w:rFonts w:ascii="Garamond" w:hAnsi="Garamond"/>
        </w:rPr>
        <w:t>Chemistry Department at UVA, 2017-2018.</w:t>
      </w:r>
    </w:p>
    <w:p w14:paraId="0EFCC149" w14:textId="77777777" w:rsidR="00A37F2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>Advocacy Committee</w:t>
      </w:r>
      <w:r>
        <w:rPr>
          <w:rFonts w:ascii="Garamond" w:hAnsi="Garamond"/>
        </w:rPr>
        <w:t>, Chemistry Department at UVA, 2016-2017.</w:t>
      </w:r>
    </w:p>
    <w:p w14:paraId="118FC7F7" w14:textId="77777777" w:rsidR="00A37F2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&amp; Reviewer – </w:t>
      </w:r>
      <w:r>
        <w:rPr>
          <w:rFonts w:ascii="Garamond" w:hAnsi="Garamond"/>
          <w:i/>
        </w:rPr>
        <w:t>Graduate Teaching Awards</w:t>
      </w:r>
      <w:r>
        <w:rPr>
          <w:rFonts w:ascii="Garamond" w:hAnsi="Garamond"/>
        </w:rPr>
        <w:t xml:space="preserve">, Graduate School for the Arts &amp; </w:t>
      </w:r>
    </w:p>
    <w:p w14:paraId="53F71C48" w14:textId="77777777" w:rsidR="00A37F2C" w:rsidRDefault="00A37F2C" w:rsidP="00A37F2C">
      <w:pPr>
        <w:pStyle w:val="ListParagraph"/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Sciences at UVA, 2016.</w:t>
      </w:r>
    </w:p>
    <w:p w14:paraId="4A04CFEC" w14:textId="77777777" w:rsidR="00A37F2C" w:rsidRPr="00D53D81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Committee Member – </w:t>
      </w:r>
      <w:r>
        <w:rPr>
          <w:rFonts w:ascii="Garamond" w:hAnsi="Garamond"/>
          <w:i/>
        </w:rPr>
        <w:t xml:space="preserve">Undergraduate Studies Committee, </w:t>
      </w:r>
      <w:r>
        <w:rPr>
          <w:rFonts w:ascii="Garamond" w:hAnsi="Garamond"/>
        </w:rPr>
        <w:t>Chemistry Department at UVA, 2015-2016.</w:t>
      </w:r>
    </w:p>
    <w:p w14:paraId="35A95B70" w14:textId="77777777" w:rsidR="00A37F2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 xml:space="preserve">Committee Member – </w:t>
      </w:r>
      <w:r w:rsidRPr="00AC271C">
        <w:rPr>
          <w:rFonts w:ascii="Garamond" w:hAnsi="Garamond"/>
          <w:i/>
        </w:rPr>
        <w:t>Assessment Committee</w:t>
      </w:r>
      <w:r w:rsidRPr="00AC271C">
        <w:rPr>
          <w:rFonts w:ascii="Garamond" w:hAnsi="Garamond"/>
        </w:rPr>
        <w:t>, Chemistry Department</w:t>
      </w:r>
      <w:r>
        <w:rPr>
          <w:rFonts w:ascii="Garamond" w:hAnsi="Garamond"/>
        </w:rPr>
        <w:t xml:space="preserve"> at UVA</w:t>
      </w:r>
      <w:r w:rsidRPr="00AC271C">
        <w:rPr>
          <w:rFonts w:ascii="Garamond" w:hAnsi="Garamond"/>
        </w:rPr>
        <w:t xml:space="preserve">, </w:t>
      </w:r>
      <w:r>
        <w:rPr>
          <w:rFonts w:ascii="Garamond" w:hAnsi="Garamond"/>
        </w:rPr>
        <w:t>2014-2016</w:t>
      </w:r>
    </w:p>
    <w:p w14:paraId="3D25B533" w14:textId="77777777" w:rsidR="00A37F2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 xml:space="preserve">Graduate Student Representative – </w:t>
      </w:r>
      <w:r w:rsidRPr="00AC271C">
        <w:rPr>
          <w:rFonts w:ascii="Garamond" w:hAnsi="Garamond"/>
          <w:i/>
        </w:rPr>
        <w:t xml:space="preserve">Curry Program Review Committee, </w:t>
      </w:r>
      <w:r w:rsidRPr="00AC271C">
        <w:rPr>
          <w:rFonts w:ascii="Garamond" w:hAnsi="Garamond"/>
        </w:rPr>
        <w:t>Curry School</w:t>
      </w:r>
      <w:r>
        <w:rPr>
          <w:rFonts w:ascii="Garamond" w:hAnsi="Garamond"/>
        </w:rPr>
        <w:t xml:space="preserve"> at UVA</w:t>
      </w:r>
      <w:r w:rsidRPr="00AC271C">
        <w:rPr>
          <w:rFonts w:ascii="Garamond" w:hAnsi="Garamond"/>
        </w:rPr>
        <w:t>, 2013-2014</w:t>
      </w:r>
      <w:r>
        <w:rPr>
          <w:rFonts w:ascii="Garamond" w:hAnsi="Garamond"/>
        </w:rPr>
        <w:t>.</w:t>
      </w:r>
    </w:p>
    <w:p w14:paraId="6AA53360" w14:textId="77777777" w:rsidR="00A37F2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 xml:space="preserve">Academic Affairs Chair – </w:t>
      </w:r>
      <w:r w:rsidRPr="00AC271C">
        <w:rPr>
          <w:rFonts w:ascii="Garamond" w:hAnsi="Garamond"/>
          <w:i/>
        </w:rPr>
        <w:t>Ed Council</w:t>
      </w:r>
      <w:r w:rsidRPr="00AC271C">
        <w:rPr>
          <w:rFonts w:ascii="Garamond" w:hAnsi="Garamond"/>
        </w:rPr>
        <w:t>, Curry School</w:t>
      </w:r>
      <w:r>
        <w:rPr>
          <w:rFonts w:ascii="Garamond" w:hAnsi="Garamond"/>
        </w:rPr>
        <w:t xml:space="preserve"> at UVA</w:t>
      </w:r>
      <w:r w:rsidRPr="00AC271C">
        <w:rPr>
          <w:rFonts w:ascii="Garamond" w:hAnsi="Garamond"/>
        </w:rPr>
        <w:t>, 2013-2014.</w:t>
      </w:r>
    </w:p>
    <w:p w14:paraId="5EB0DF83" w14:textId="77777777" w:rsidR="00A37F2C" w:rsidRPr="00AC271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 xml:space="preserve">Proposal Committee Chair – </w:t>
      </w:r>
      <w:r w:rsidRPr="00AC271C">
        <w:rPr>
          <w:rFonts w:ascii="Garamond" w:hAnsi="Garamond"/>
          <w:i/>
        </w:rPr>
        <w:t>Curry Research Conference</w:t>
      </w:r>
      <w:r w:rsidRPr="00AC271C">
        <w:rPr>
          <w:rFonts w:ascii="Garamond" w:hAnsi="Garamond"/>
        </w:rPr>
        <w:t>, Curry School</w:t>
      </w:r>
      <w:r>
        <w:rPr>
          <w:rFonts w:ascii="Garamond" w:hAnsi="Garamond"/>
        </w:rPr>
        <w:t xml:space="preserve"> at UVA</w:t>
      </w:r>
      <w:r w:rsidRPr="00AC271C">
        <w:rPr>
          <w:rFonts w:ascii="Garamond" w:hAnsi="Garamond"/>
        </w:rPr>
        <w:t>, 2013-2014.</w:t>
      </w:r>
    </w:p>
    <w:p w14:paraId="5BCE28B6" w14:textId="0E7E859D" w:rsidR="00A37F2C" w:rsidRPr="00A37F2C" w:rsidRDefault="00A37F2C" w:rsidP="00A37F2C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>Alumni Representative</w:t>
      </w:r>
      <w:r>
        <w:rPr>
          <w:rFonts w:ascii="Garamond" w:hAnsi="Garamond"/>
        </w:rPr>
        <w:t xml:space="preserve"> - </w:t>
      </w:r>
      <w:r w:rsidRPr="00AC271C">
        <w:rPr>
          <w:rFonts w:ascii="Garamond" w:hAnsi="Garamond"/>
          <w:i/>
        </w:rPr>
        <w:t>Advisory Committee</w:t>
      </w:r>
      <w:r w:rsidRPr="00AC271C">
        <w:rPr>
          <w:rFonts w:ascii="Garamond" w:hAnsi="Garamond"/>
        </w:rPr>
        <w:t>, Forensic Science Department</w:t>
      </w:r>
      <w:r>
        <w:rPr>
          <w:rFonts w:ascii="Garamond" w:hAnsi="Garamond"/>
        </w:rPr>
        <w:t xml:space="preserve"> at VCU</w:t>
      </w:r>
      <w:r w:rsidRPr="00AC271C">
        <w:rPr>
          <w:rFonts w:ascii="Garamond" w:hAnsi="Garamond"/>
        </w:rPr>
        <w:t>, 2007-2008</w:t>
      </w:r>
      <w:r>
        <w:rPr>
          <w:rFonts w:ascii="Garamond" w:hAnsi="Garamond"/>
        </w:rPr>
        <w:t>.</w:t>
      </w:r>
    </w:p>
    <w:p w14:paraId="03615CBE" w14:textId="77777777" w:rsidR="009567FE" w:rsidRDefault="009567FE" w:rsidP="009567FE">
      <w:pPr>
        <w:pStyle w:val="CV-3"/>
      </w:pPr>
    </w:p>
    <w:p w14:paraId="39767923" w14:textId="0F030EF4" w:rsidR="009567FE" w:rsidRDefault="009567FE" w:rsidP="009567FE">
      <w:pPr>
        <w:pStyle w:val="CV-3"/>
      </w:pPr>
      <w:r>
        <w:t>Dissertation Committees</w:t>
      </w:r>
    </w:p>
    <w:p w14:paraId="0E8EAF99" w14:textId="77777777" w:rsidR="00027BBE" w:rsidRDefault="00027BBE" w:rsidP="009567FE">
      <w:pPr>
        <w:pStyle w:val="CV-3"/>
      </w:pPr>
    </w:p>
    <w:p w14:paraId="4029C70F" w14:textId="6047BBE5" w:rsidR="00027BBE" w:rsidRDefault="00027BBE" w:rsidP="009567FE">
      <w:pPr>
        <w:pStyle w:val="ListParagraph"/>
        <w:numPr>
          <w:ilvl w:val="0"/>
          <w:numId w:val="19"/>
        </w:numPr>
        <w:spacing w:line="240" w:lineRule="auto"/>
        <w:rPr>
          <w:rFonts w:ascii="Garamond" w:hAnsi="Garamond"/>
          <w:bCs/>
          <w:szCs w:val="20"/>
        </w:rPr>
      </w:pPr>
      <w:r>
        <w:rPr>
          <w:rFonts w:ascii="Garamond" w:hAnsi="Garamond"/>
          <w:bCs/>
          <w:szCs w:val="20"/>
        </w:rPr>
        <w:t>Haileigh Machost, Chemical Education, University of Virginia, 2025.</w:t>
      </w:r>
    </w:p>
    <w:p w14:paraId="1112077D" w14:textId="4B1A0475" w:rsidR="009567FE" w:rsidRDefault="009567FE" w:rsidP="009567FE">
      <w:pPr>
        <w:pStyle w:val="ListParagraph"/>
        <w:numPr>
          <w:ilvl w:val="0"/>
          <w:numId w:val="19"/>
        </w:numPr>
        <w:spacing w:line="240" w:lineRule="auto"/>
        <w:rPr>
          <w:rFonts w:ascii="Garamond" w:hAnsi="Garamond"/>
          <w:bCs/>
          <w:szCs w:val="20"/>
        </w:rPr>
      </w:pPr>
      <w:r>
        <w:rPr>
          <w:rFonts w:ascii="Garamond" w:hAnsi="Garamond"/>
          <w:bCs/>
          <w:szCs w:val="20"/>
        </w:rPr>
        <w:t xml:space="preserve">Annika Kraft, Chemical Education, University of Virginia, 2023. </w:t>
      </w:r>
    </w:p>
    <w:p w14:paraId="7BB5FCBB" w14:textId="77777777" w:rsidR="009567FE" w:rsidRDefault="009567FE" w:rsidP="009567FE">
      <w:pPr>
        <w:pStyle w:val="ListParagraph"/>
        <w:numPr>
          <w:ilvl w:val="0"/>
          <w:numId w:val="19"/>
        </w:numPr>
        <w:spacing w:line="240" w:lineRule="auto"/>
        <w:rPr>
          <w:rFonts w:ascii="Garamond" w:hAnsi="Garamond"/>
          <w:bCs/>
          <w:szCs w:val="20"/>
        </w:rPr>
      </w:pPr>
      <w:r w:rsidRPr="00B3648C">
        <w:rPr>
          <w:rFonts w:ascii="Garamond" w:hAnsi="Garamond"/>
          <w:bCs/>
          <w:szCs w:val="20"/>
        </w:rPr>
        <w:t xml:space="preserve">Ann </w:t>
      </w:r>
      <w:r>
        <w:rPr>
          <w:rFonts w:ascii="Garamond" w:hAnsi="Garamond"/>
          <w:bCs/>
          <w:szCs w:val="20"/>
        </w:rPr>
        <w:t>McAlister, Science Education, University of Virginia, 2020-2022.</w:t>
      </w:r>
    </w:p>
    <w:p w14:paraId="0FAD863A" w14:textId="77777777" w:rsidR="009567FE" w:rsidRDefault="009567FE" w:rsidP="009567FE">
      <w:pPr>
        <w:pStyle w:val="ListParagraph"/>
        <w:numPr>
          <w:ilvl w:val="0"/>
          <w:numId w:val="19"/>
        </w:numPr>
        <w:spacing w:line="240" w:lineRule="auto"/>
        <w:rPr>
          <w:rFonts w:ascii="Garamond" w:hAnsi="Garamond"/>
          <w:bCs/>
          <w:szCs w:val="20"/>
        </w:rPr>
      </w:pPr>
      <w:r>
        <w:rPr>
          <w:rFonts w:ascii="Garamond" w:hAnsi="Garamond"/>
          <w:bCs/>
          <w:szCs w:val="20"/>
        </w:rPr>
        <w:t>Lu Shi, Chemical Education, University of Virginia, 2022.</w:t>
      </w:r>
    </w:p>
    <w:p w14:paraId="5B0C3422" w14:textId="77777777" w:rsidR="009567FE" w:rsidRDefault="009567FE" w:rsidP="009567FE">
      <w:pPr>
        <w:spacing w:line="240" w:lineRule="auto"/>
        <w:rPr>
          <w:rFonts w:ascii="Garamond" w:hAnsi="Garamond"/>
        </w:rPr>
      </w:pPr>
    </w:p>
    <w:p w14:paraId="5C6FD222" w14:textId="4F3A05CE" w:rsidR="00A37F2C" w:rsidRDefault="00A37F2C" w:rsidP="00A37F2C">
      <w:pPr>
        <w:pStyle w:val="CV-2"/>
      </w:pPr>
      <w:r>
        <w:t>Service to Professional Organizations</w:t>
      </w:r>
    </w:p>
    <w:p w14:paraId="18739CB4" w14:textId="77777777" w:rsidR="00A37F2C" w:rsidRDefault="00A37F2C" w:rsidP="009567FE">
      <w:pPr>
        <w:pStyle w:val="CV-3"/>
      </w:pPr>
    </w:p>
    <w:p w14:paraId="6C36105D" w14:textId="6623A780" w:rsidR="009567FE" w:rsidRDefault="00A37F2C" w:rsidP="009567FE">
      <w:pPr>
        <w:pStyle w:val="CV-3"/>
      </w:pPr>
      <w:r>
        <w:t xml:space="preserve">Professional Organization </w:t>
      </w:r>
      <w:r w:rsidR="009567FE" w:rsidRPr="00B44CC4">
        <w:t>Committees</w:t>
      </w:r>
    </w:p>
    <w:p w14:paraId="711EA682" w14:textId="77777777" w:rsidR="009567FE" w:rsidRPr="00B44CC4" w:rsidRDefault="009567FE" w:rsidP="009567FE">
      <w:pPr>
        <w:spacing w:line="240" w:lineRule="auto"/>
        <w:rPr>
          <w:rFonts w:ascii="Garamond" w:hAnsi="Garamond"/>
          <w:b/>
          <w:i/>
          <w:u w:val="single"/>
        </w:rPr>
      </w:pPr>
    </w:p>
    <w:p w14:paraId="1834E8B5" w14:textId="7F699AEC" w:rsidR="00027BBE" w:rsidRDefault="00027BB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  <w:iCs/>
        </w:rPr>
        <w:t>Core Committee</w:t>
      </w:r>
      <w:r>
        <w:rPr>
          <w:rFonts w:ascii="Garamond" w:hAnsi="Garamond"/>
        </w:rPr>
        <w:t>, Professional &amp; Organizational Development, 2025-2028.</w:t>
      </w:r>
    </w:p>
    <w:p w14:paraId="7A12520D" w14:textId="12F33B41" w:rsidR="003F2CE8" w:rsidRDefault="003F2CE8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Leadership Team Committee Member – </w:t>
      </w:r>
      <w:r>
        <w:rPr>
          <w:rFonts w:ascii="Garamond" w:hAnsi="Garamond"/>
          <w:i/>
          <w:iCs/>
        </w:rPr>
        <w:t>Assessment working group</w:t>
      </w:r>
      <w:r>
        <w:rPr>
          <w:rFonts w:ascii="Garamond" w:hAnsi="Garamond"/>
        </w:rPr>
        <w:t>, Howard Hughs Medical Institute Inclusive Excellence 3 Learning Community Cluster 3, 2024-2025.</w:t>
      </w:r>
    </w:p>
    <w:p w14:paraId="3FE6CAA1" w14:textId="2614767D" w:rsidR="009567FE" w:rsidRPr="00B3648C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B3648C">
        <w:rPr>
          <w:rFonts w:ascii="Garamond" w:hAnsi="Garamond"/>
        </w:rPr>
        <w:t xml:space="preserve">Chair– </w:t>
      </w:r>
      <w:r w:rsidRPr="00B3648C">
        <w:rPr>
          <w:rFonts w:ascii="Garamond" w:hAnsi="Garamond"/>
          <w:i/>
        </w:rPr>
        <w:t>Scholarship Committee</w:t>
      </w:r>
      <w:r w:rsidRPr="00B3648C">
        <w:rPr>
          <w:rFonts w:ascii="Garamond" w:hAnsi="Garamond"/>
        </w:rPr>
        <w:t>, Professional &amp; Organizational Development, 2018-2020.</w:t>
      </w:r>
    </w:p>
    <w:p w14:paraId="13F850A4" w14:textId="128450A4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 xml:space="preserve">COACHE Partnership Taskforce, </w:t>
      </w:r>
      <w:r>
        <w:rPr>
          <w:rFonts w:ascii="Garamond" w:hAnsi="Garamond"/>
        </w:rPr>
        <w:t>Professional &amp; Organizational Development, 2018</w:t>
      </w:r>
      <w:r w:rsidR="003F2CE8">
        <w:rPr>
          <w:rFonts w:ascii="Garamond" w:hAnsi="Garamond"/>
        </w:rPr>
        <w:t>.</w:t>
      </w:r>
    </w:p>
    <w:p w14:paraId="383A685D" w14:textId="77777777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>Professional Development Committee</w:t>
      </w:r>
      <w:r>
        <w:rPr>
          <w:rFonts w:ascii="Garamond" w:hAnsi="Garamond"/>
        </w:rPr>
        <w:t>, Association for Science Teacher Education, 2017-2020.</w:t>
      </w:r>
    </w:p>
    <w:p w14:paraId="1212A7F1" w14:textId="7BCB0913" w:rsidR="008B01EF" w:rsidRDefault="008B01EF" w:rsidP="008B01EF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Sub-committee co-chair – </w:t>
      </w:r>
      <w:r>
        <w:rPr>
          <w:rFonts w:ascii="Garamond" w:hAnsi="Garamond"/>
          <w:i/>
        </w:rPr>
        <w:t>Scholarship Committee</w:t>
      </w:r>
      <w:r>
        <w:rPr>
          <w:rFonts w:ascii="Garamond" w:hAnsi="Garamond"/>
        </w:rPr>
        <w:t>, Professional &amp; Organizational Development, 2016-2018.</w:t>
      </w:r>
    </w:p>
    <w:p w14:paraId="0E51DAEA" w14:textId="77777777" w:rsid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– </w:t>
      </w:r>
      <w:r>
        <w:rPr>
          <w:rFonts w:ascii="Garamond" w:hAnsi="Garamond"/>
          <w:i/>
        </w:rPr>
        <w:t xml:space="preserve">Membership Committee, </w:t>
      </w:r>
      <w:r>
        <w:rPr>
          <w:rFonts w:ascii="Garamond" w:hAnsi="Garamond"/>
        </w:rPr>
        <w:t>Professional &amp; Organizational Development, 2015-2017.</w:t>
      </w:r>
    </w:p>
    <w:p w14:paraId="7547EB64" w14:textId="791671A6" w:rsid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>Graduate Student Representative</w:t>
      </w:r>
      <w:r>
        <w:rPr>
          <w:rFonts w:ascii="Garamond" w:hAnsi="Garamond"/>
        </w:rPr>
        <w:t xml:space="preserve"> -</w:t>
      </w:r>
      <w:r w:rsidRPr="00AC271C">
        <w:rPr>
          <w:rFonts w:ascii="Garamond" w:hAnsi="Garamond"/>
        </w:rPr>
        <w:t xml:space="preserve"> </w:t>
      </w:r>
      <w:r w:rsidRPr="00AC271C">
        <w:rPr>
          <w:rFonts w:ascii="Garamond" w:hAnsi="Garamond"/>
          <w:i/>
        </w:rPr>
        <w:t>Publications Committee</w:t>
      </w:r>
      <w:r>
        <w:rPr>
          <w:rFonts w:ascii="Garamond" w:hAnsi="Garamond"/>
        </w:rPr>
        <w:t xml:space="preserve">, Association for Science Teacher Education, </w:t>
      </w:r>
      <w:r w:rsidRPr="00AC271C">
        <w:rPr>
          <w:rFonts w:ascii="Garamond" w:hAnsi="Garamond"/>
        </w:rPr>
        <w:t>2013</w:t>
      </w:r>
      <w:r w:rsidR="003F2CE8">
        <w:rPr>
          <w:rFonts w:ascii="Garamond" w:hAnsi="Garamond"/>
        </w:rPr>
        <w:t>.</w:t>
      </w:r>
    </w:p>
    <w:p w14:paraId="631E57DB" w14:textId="77777777" w:rsidR="00A37F2C" w:rsidRPr="00F01431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b/>
        </w:rPr>
      </w:pPr>
      <w:r>
        <w:rPr>
          <w:rFonts w:ascii="Garamond" w:hAnsi="Garamond"/>
        </w:rPr>
        <w:t xml:space="preserve">Committee Member - </w:t>
      </w:r>
      <w:r w:rsidRPr="00262697">
        <w:rPr>
          <w:rFonts w:ascii="Garamond" w:hAnsi="Garamond"/>
          <w:i/>
        </w:rPr>
        <w:t>Principal’s Advisory Committee</w:t>
      </w:r>
      <w:r>
        <w:rPr>
          <w:rFonts w:ascii="Garamond" w:hAnsi="Garamond"/>
        </w:rPr>
        <w:t>, Rockbridge County High School, 2009-2011.</w:t>
      </w:r>
    </w:p>
    <w:p w14:paraId="1E1D6891" w14:textId="77777777" w:rsidR="00A37F2C" w:rsidRPr="00F01431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b/>
        </w:rPr>
      </w:pPr>
      <w:r>
        <w:rPr>
          <w:rFonts w:ascii="Garamond" w:hAnsi="Garamond"/>
        </w:rPr>
        <w:t xml:space="preserve">Committee Member - </w:t>
      </w:r>
      <w:r w:rsidRPr="00262697">
        <w:rPr>
          <w:rFonts w:ascii="Garamond" w:hAnsi="Garamond"/>
          <w:i/>
        </w:rPr>
        <w:t>Governor’s School Selection Committee</w:t>
      </w:r>
      <w:r>
        <w:rPr>
          <w:rFonts w:ascii="Garamond" w:hAnsi="Garamond"/>
        </w:rPr>
        <w:t>, Rockbridge County High School, 2009-2011.</w:t>
      </w:r>
    </w:p>
    <w:p w14:paraId="4E64DBD2" w14:textId="69414DC0" w:rsidR="00A37F2C" w:rsidRPr="008B01EF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Committee Member - </w:t>
      </w:r>
      <w:r w:rsidRPr="00262697">
        <w:rPr>
          <w:rFonts w:ascii="Garamond" w:hAnsi="Garamond"/>
          <w:i/>
        </w:rPr>
        <w:t>Jefferson Scholars Selection Committee</w:t>
      </w:r>
      <w:r>
        <w:rPr>
          <w:rFonts w:ascii="Garamond" w:hAnsi="Garamond"/>
        </w:rPr>
        <w:t>, Rockbridge County High School, 2010.</w:t>
      </w:r>
    </w:p>
    <w:p w14:paraId="42CEEE9A" w14:textId="77777777" w:rsidR="009567FE" w:rsidRDefault="009567FE" w:rsidP="009567FE">
      <w:pPr>
        <w:pStyle w:val="CV-3"/>
      </w:pPr>
    </w:p>
    <w:p w14:paraId="1E3BFC53" w14:textId="492F9E0B" w:rsidR="009567FE" w:rsidRDefault="009567FE" w:rsidP="009567FE">
      <w:pPr>
        <w:pStyle w:val="CV-3"/>
      </w:pPr>
      <w:r w:rsidRPr="00E8495D">
        <w:t>Conference Organization</w:t>
      </w:r>
    </w:p>
    <w:p w14:paraId="7E4BB17F" w14:textId="77777777" w:rsidR="009567FE" w:rsidRPr="00E8495D" w:rsidRDefault="009567FE" w:rsidP="009567FE">
      <w:pPr>
        <w:spacing w:line="240" w:lineRule="auto"/>
        <w:rPr>
          <w:rFonts w:ascii="Garamond" w:hAnsi="Garamond"/>
          <w:b/>
          <w:i/>
          <w:u w:val="single"/>
        </w:rPr>
      </w:pPr>
    </w:p>
    <w:p w14:paraId="38E561EE" w14:textId="77777777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Menges Award reviewer, </w:t>
      </w:r>
      <w:r>
        <w:rPr>
          <w:rFonts w:ascii="Garamond" w:hAnsi="Garamond"/>
          <w:i/>
          <w:iCs/>
        </w:rPr>
        <w:t>POD Network Conference</w:t>
      </w:r>
      <w:r>
        <w:rPr>
          <w:rFonts w:ascii="Garamond" w:hAnsi="Garamond"/>
        </w:rPr>
        <w:t>, 2020, 2021.</w:t>
      </w:r>
    </w:p>
    <w:p w14:paraId="79F2C51B" w14:textId="5CC8C6C8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Roommate coordinator, </w:t>
      </w:r>
      <w:r>
        <w:rPr>
          <w:rFonts w:ascii="Garamond" w:hAnsi="Garamond"/>
          <w:i/>
        </w:rPr>
        <w:t>POD Network Conference</w:t>
      </w:r>
      <w:r>
        <w:rPr>
          <w:rFonts w:ascii="Garamond" w:hAnsi="Garamond"/>
        </w:rPr>
        <w:t>, 2018, 2019.</w:t>
      </w:r>
    </w:p>
    <w:p w14:paraId="0FCD084B" w14:textId="77777777" w:rsid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Strand coordinator, </w:t>
      </w:r>
      <w:r>
        <w:rPr>
          <w:rFonts w:ascii="Garamond" w:hAnsi="Garamond"/>
          <w:i/>
        </w:rPr>
        <w:t xml:space="preserve">College &amp; University Science Education strand, </w:t>
      </w:r>
      <w:r>
        <w:rPr>
          <w:rFonts w:ascii="Garamond" w:hAnsi="Garamond"/>
        </w:rPr>
        <w:t>Association for Science Teacher Education, 2016, 2017.</w:t>
      </w:r>
    </w:p>
    <w:p w14:paraId="47C3D4AD" w14:textId="77777777" w:rsid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>Presider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Annual national conference</w:t>
      </w:r>
      <w:r w:rsidRPr="00AC271C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Association for Science Teacher Education, </w:t>
      </w:r>
      <w:r w:rsidRPr="00AC271C">
        <w:rPr>
          <w:rFonts w:ascii="Garamond" w:hAnsi="Garamond"/>
        </w:rPr>
        <w:t>2012-</w:t>
      </w:r>
      <w:r>
        <w:rPr>
          <w:rFonts w:ascii="Garamond" w:hAnsi="Garamond"/>
        </w:rPr>
        <w:t>2018.</w:t>
      </w:r>
    </w:p>
    <w:p w14:paraId="3EC2C9DD" w14:textId="77777777" w:rsid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AC271C">
        <w:rPr>
          <w:rFonts w:ascii="Garamond" w:hAnsi="Garamond"/>
        </w:rPr>
        <w:t xml:space="preserve">Program Coordinator Co-chair – </w:t>
      </w:r>
      <w:r w:rsidRPr="00AC271C">
        <w:rPr>
          <w:rFonts w:ascii="Garamond" w:hAnsi="Garamond"/>
        </w:rPr>
        <w:softHyphen/>
      </w:r>
      <w:r w:rsidRPr="00AC271C">
        <w:rPr>
          <w:rFonts w:ascii="Garamond" w:hAnsi="Garamond"/>
        </w:rPr>
        <w:softHyphen/>
      </w:r>
      <w:r w:rsidRPr="00AC271C">
        <w:rPr>
          <w:rFonts w:ascii="Garamond" w:hAnsi="Garamond"/>
        </w:rPr>
        <w:softHyphen/>
      </w:r>
      <w:r w:rsidRPr="00AC271C">
        <w:rPr>
          <w:rFonts w:ascii="Garamond" w:hAnsi="Garamond"/>
          <w:i/>
        </w:rPr>
        <w:t xml:space="preserve">Curry Research Conference, </w:t>
      </w:r>
      <w:r>
        <w:rPr>
          <w:rFonts w:ascii="Garamond" w:hAnsi="Garamond"/>
        </w:rPr>
        <w:t>Curry School at UVA</w:t>
      </w:r>
      <w:r w:rsidRPr="00AC271C">
        <w:rPr>
          <w:rFonts w:ascii="Garamond" w:hAnsi="Garamond"/>
        </w:rPr>
        <w:t>, 2012-2013.</w:t>
      </w:r>
    </w:p>
    <w:p w14:paraId="4E1B7E67" w14:textId="2741E4C1" w:rsidR="00A37F2C" w:rsidRP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Executive and founding member -</w:t>
      </w:r>
      <w:r w:rsidRPr="00AC271C">
        <w:rPr>
          <w:rFonts w:ascii="Garamond" w:hAnsi="Garamond"/>
        </w:rPr>
        <w:t xml:space="preserve"> </w:t>
      </w:r>
      <w:r w:rsidRPr="00AC271C">
        <w:rPr>
          <w:rFonts w:ascii="Garamond" w:hAnsi="Garamond"/>
          <w:i/>
        </w:rPr>
        <w:t>Forensic Science Student Club</w:t>
      </w:r>
      <w:r w:rsidRPr="00AC271C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Forensic Science Department </w:t>
      </w:r>
      <w:r w:rsidRPr="003637E3">
        <w:rPr>
          <w:rFonts w:ascii="Garamond" w:hAnsi="Garamond"/>
        </w:rPr>
        <w:t>at VCU, 2002-2003.</w:t>
      </w:r>
    </w:p>
    <w:p w14:paraId="15D41E25" w14:textId="77777777" w:rsidR="009567FE" w:rsidRDefault="009567FE" w:rsidP="009567FE">
      <w:pPr>
        <w:spacing w:line="240" w:lineRule="auto"/>
        <w:rPr>
          <w:rFonts w:ascii="Garamond" w:hAnsi="Garamond"/>
        </w:rPr>
      </w:pPr>
    </w:p>
    <w:p w14:paraId="32C28B88" w14:textId="77777777" w:rsidR="009567FE" w:rsidRPr="00E8495D" w:rsidRDefault="009567FE" w:rsidP="009567FE">
      <w:pPr>
        <w:pStyle w:val="CV-3"/>
      </w:pPr>
      <w:r w:rsidRPr="00E8495D">
        <w:t>Reviewing &amp; Editing</w:t>
      </w:r>
    </w:p>
    <w:p w14:paraId="6C6FBF6A" w14:textId="77777777" w:rsidR="009567FE" w:rsidRPr="00B54B25" w:rsidRDefault="009567FE" w:rsidP="009567FE">
      <w:pPr>
        <w:spacing w:line="240" w:lineRule="auto"/>
        <w:rPr>
          <w:rFonts w:ascii="Garamond" w:hAnsi="Garamond"/>
        </w:rPr>
      </w:pPr>
    </w:p>
    <w:p w14:paraId="160F2BA3" w14:textId="77777777" w:rsidR="009567FE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Editor roles</w:t>
      </w:r>
    </w:p>
    <w:p w14:paraId="3D3F60CF" w14:textId="526BAEFE" w:rsidR="003A211D" w:rsidRDefault="003A211D" w:rsidP="009567FE">
      <w:pPr>
        <w:pStyle w:val="ListParagraph"/>
        <w:numPr>
          <w:ilvl w:val="0"/>
          <w:numId w:val="2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Associate Editor – </w:t>
      </w:r>
      <w:r>
        <w:rPr>
          <w:rFonts w:ascii="Garamond" w:hAnsi="Garamond"/>
          <w:i/>
          <w:iCs/>
        </w:rPr>
        <w:t xml:space="preserve">Journal of Research on Science Teaching, </w:t>
      </w:r>
      <w:r>
        <w:rPr>
          <w:rFonts w:ascii="Garamond" w:hAnsi="Garamond"/>
        </w:rPr>
        <w:t>2025-2029</w:t>
      </w:r>
    </w:p>
    <w:p w14:paraId="5F09D5DE" w14:textId="621AE7E7" w:rsidR="009567FE" w:rsidRDefault="009567FE" w:rsidP="009567FE">
      <w:pPr>
        <w:pStyle w:val="ListParagraph"/>
        <w:numPr>
          <w:ilvl w:val="0"/>
          <w:numId w:val="2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Guest Editor – </w:t>
      </w:r>
      <w:r>
        <w:rPr>
          <w:rFonts w:ascii="Garamond" w:hAnsi="Garamond"/>
          <w:i/>
          <w:iCs/>
        </w:rPr>
        <w:t>Education Sciences</w:t>
      </w:r>
      <w:r>
        <w:rPr>
          <w:rFonts w:ascii="Garamond" w:hAnsi="Garamond"/>
        </w:rPr>
        <w:t>, 2023</w:t>
      </w:r>
    </w:p>
    <w:p w14:paraId="175E94B2" w14:textId="77777777" w:rsidR="009567FE" w:rsidRDefault="009567FE" w:rsidP="009567FE">
      <w:pPr>
        <w:pStyle w:val="ListParagraph"/>
        <w:numPr>
          <w:ilvl w:val="0"/>
          <w:numId w:val="2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Editor-in-Chief - </w:t>
      </w:r>
      <w:r w:rsidRPr="007155C4">
        <w:rPr>
          <w:rFonts w:ascii="Garamond" w:hAnsi="Garamond"/>
          <w:i/>
          <w:iCs/>
        </w:rPr>
        <w:t>To Improve the Academy</w:t>
      </w:r>
      <w:r>
        <w:rPr>
          <w:rFonts w:ascii="Garamond" w:hAnsi="Garamond"/>
        </w:rPr>
        <w:t>, 2021-2023</w:t>
      </w:r>
    </w:p>
    <w:p w14:paraId="227B2B7C" w14:textId="77777777" w:rsidR="009567FE" w:rsidRDefault="009567FE" w:rsidP="009567FE">
      <w:pPr>
        <w:pStyle w:val="ListParagraph"/>
        <w:numPr>
          <w:ilvl w:val="0"/>
          <w:numId w:val="2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Associate Editor – </w:t>
      </w:r>
      <w:r>
        <w:rPr>
          <w:rFonts w:ascii="Garamond" w:hAnsi="Garamond"/>
          <w:i/>
          <w:iCs/>
        </w:rPr>
        <w:t>To Improve the Academy</w:t>
      </w:r>
      <w:r>
        <w:rPr>
          <w:rFonts w:ascii="Garamond" w:hAnsi="Garamond"/>
        </w:rPr>
        <w:t>, 2019-2021</w:t>
      </w:r>
    </w:p>
    <w:p w14:paraId="6A3FFE13" w14:textId="77777777" w:rsidR="009567FE" w:rsidRPr="001B46CE" w:rsidRDefault="009567FE" w:rsidP="009567FE">
      <w:pPr>
        <w:pStyle w:val="ListParagraph"/>
        <w:spacing w:line="240" w:lineRule="auto"/>
        <w:rPr>
          <w:rFonts w:ascii="Garamond" w:hAnsi="Garamond"/>
        </w:rPr>
      </w:pPr>
    </w:p>
    <w:p w14:paraId="34030A6D" w14:textId="77777777" w:rsidR="009567FE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Editorial Board Member</w:t>
      </w:r>
    </w:p>
    <w:p w14:paraId="0F15A88F" w14:textId="5578A47F" w:rsidR="00027BBE" w:rsidRDefault="00027BBE" w:rsidP="009567FE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To Improve the Academy, 2023-present</w:t>
      </w:r>
    </w:p>
    <w:p w14:paraId="73B3C42C" w14:textId="116948AC" w:rsidR="009567FE" w:rsidRDefault="009567FE" w:rsidP="009567FE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Journal of Mathematics and Science: Collaborative Explorations, 2019-2022</w:t>
      </w:r>
    </w:p>
    <w:p w14:paraId="5279BE40" w14:textId="77777777" w:rsidR="009567FE" w:rsidRPr="00A5606F" w:rsidRDefault="009567FE" w:rsidP="009567FE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Journal of Research in Science Teaching, 2018-2021</w:t>
      </w:r>
    </w:p>
    <w:p w14:paraId="2384773E" w14:textId="77777777" w:rsidR="009567FE" w:rsidRDefault="009567FE" w:rsidP="009567FE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Journal of Science Teacher Education, 2016-2019</w:t>
      </w:r>
    </w:p>
    <w:p w14:paraId="2BDF3EC5" w14:textId="77777777" w:rsidR="009567FE" w:rsidRPr="003A211D" w:rsidRDefault="009567FE" w:rsidP="003A211D">
      <w:pPr>
        <w:spacing w:line="240" w:lineRule="auto"/>
        <w:rPr>
          <w:rFonts w:ascii="Garamond" w:hAnsi="Garamond"/>
        </w:rPr>
      </w:pPr>
    </w:p>
    <w:p w14:paraId="2E77DCB7" w14:textId="77777777" w:rsidR="009567FE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Invited Reviewer</w:t>
      </w:r>
    </w:p>
    <w:p w14:paraId="475B2774" w14:textId="77777777" w:rsidR="009567FE" w:rsidRDefault="009567FE" w:rsidP="009567FE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Science Education, 2019-present</w:t>
      </w:r>
    </w:p>
    <w:p w14:paraId="0F057837" w14:textId="77777777" w:rsidR="009567FE" w:rsidRDefault="009567FE" w:rsidP="009567FE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Journal of Engineering Education, 2019-present</w:t>
      </w:r>
    </w:p>
    <w:p w14:paraId="5FE19F1C" w14:textId="77777777" w:rsidR="009567FE" w:rsidRDefault="009567FE" w:rsidP="009567FE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</w:rPr>
      </w:pPr>
      <w:r w:rsidRPr="00CB08A6">
        <w:rPr>
          <w:rFonts w:ascii="Garamond" w:hAnsi="Garamond"/>
        </w:rPr>
        <w:t>International Journal for STEM Education, 2019-present</w:t>
      </w:r>
    </w:p>
    <w:p w14:paraId="6DA1D9CC" w14:textId="77777777" w:rsidR="009567FE" w:rsidRPr="00CB08A6" w:rsidRDefault="009567FE" w:rsidP="009567FE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Virginia Journal of Science Education, 2018-present</w:t>
      </w:r>
    </w:p>
    <w:p w14:paraId="752D6523" w14:textId="77777777" w:rsidR="009567FE" w:rsidRPr="00B3648C" w:rsidRDefault="009567FE" w:rsidP="009567FE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International Journal of Scholarship of Teaching and Learning, 2018-present</w:t>
      </w:r>
    </w:p>
    <w:p w14:paraId="698DDDA2" w14:textId="77777777" w:rsidR="009567FE" w:rsidRPr="002D05B2" w:rsidRDefault="009567FE" w:rsidP="009567FE">
      <w:pPr>
        <w:pStyle w:val="ListParagraph"/>
        <w:spacing w:line="240" w:lineRule="auto"/>
        <w:rPr>
          <w:rFonts w:ascii="Garamond" w:hAnsi="Garamond"/>
          <w:b/>
        </w:rPr>
      </w:pPr>
    </w:p>
    <w:p w14:paraId="027C7BAD" w14:textId="77777777" w:rsidR="009567FE" w:rsidRPr="00975702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Manuscript Reviewer</w:t>
      </w:r>
      <w:r w:rsidRPr="00975702">
        <w:rPr>
          <w:rFonts w:ascii="Garamond" w:hAnsi="Garamond"/>
        </w:rPr>
        <w:t xml:space="preserve"> </w:t>
      </w:r>
    </w:p>
    <w:p w14:paraId="7CA15DEE" w14:textId="77777777" w:rsidR="009567FE" w:rsidRPr="00A37F2C" w:rsidRDefault="009567FE" w:rsidP="009567FE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Journal of Research in Science Teaching, 2017-present</w:t>
      </w:r>
    </w:p>
    <w:p w14:paraId="5DB65590" w14:textId="77777777" w:rsidR="00A37F2C" w:rsidRPr="00506DB7" w:rsidRDefault="00A37F2C" w:rsidP="00A37F2C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Journal of Chemical Education, 2016-present</w:t>
      </w:r>
    </w:p>
    <w:p w14:paraId="36FD5DEA" w14:textId="77777777" w:rsidR="00A37F2C" w:rsidRPr="00506DB7" w:rsidRDefault="00A37F2C" w:rsidP="00A37F2C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Journal of Science Teacher Education, 2016-present</w:t>
      </w:r>
    </w:p>
    <w:p w14:paraId="3108A35D" w14:textId="77777777" w:rsidR="00A37F2C" w:rsidRPr="000162CF" w:rsidRDefault="00A37F2C" w:rsidP="00A37F2C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Chemical Education Research and Practice, 2015-present</w:t>
      </w:r>
    </w:p>
    <w:p w14:paraId="336FF9F5" w14:textId="77777777" w:rsidR="00A37F2C" w:rsidRPr="007B35EB" w:rsidRDefault="00A37F2C" w:rsidP="00A37F2C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Journal of College Science Teaching, 2015-present</w:t>
      </w:r>
    </w:p>
    <w:p w14:paraId="5CBD1AB4" w14:textId="113C742B" w:rsidR="00A37F2C" w:rsidRPr="00A37F2C" w:rsidRDefault="00A37F2C" w:rsidP="00A37F2C">
      <w:pPr>
        <w:pStyle w:val="ListParagraph"/>
        <w:numPr>
          <w:ilvl w:val="1"/>
          <w:numId w:val="5"/>
        </w:numPr>
        <w:spacing w:line="240" w:lineRule="auto"/>
        <w:ind w:left="720"/>
        <w:rPr>
          <w:rFonts w:ascii="Garamond" w:hAnsi="Garamond"/>
          <w:b/>
        </w:rPr>
      </w:pPr>
      <w:r w:rsidRPr="00975702">
        <w:rPr>
          <w:rFonts w:ascii="Garamond" w:hAnsi="Garamond"/>
        </w:rPr>
        <w:t>International Journal of Science Education, 2014-present</w:t>
      </w:r>
    </w:p>
    <w:p w14:paraId="75D6DBC0" w14:textId="77777777" w:rsidR="009567FE" w:rsidRPr="00975702" w:rsidRDefault="009567FE" w:rsidP="009567FE">
      <w:pPr>
        <w:pStyle w:val="ListParagraph"/>
        <w:spacing w:line="240" w:lineRule="auto"/>
        <w:rPr>
          <w:rFonts w:ascii="Garamond" w:hAnsi="Garamond"/>
          <w:b/>
        </w:rPr>
      </w:pPr>
    </w:p>
    <w:p w14:paraId="4EB9407F" w14:textId="77777777" w:rsidR="009567FE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Conference Proposal Reviewer</w:t>
      </w:r>
    </w:p>
    <w:p w14:paraId="33EC29C5" w14:textId="77777777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Professional &amp; Organizational Development, 2016-2021</w:t>
      </w:r>
    </w:p>
    <w:p w14:paraId="060B380C" w14:textId="66767C25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975702">
        <w:rPr>
          <w:rFonts w:ascii="Garamond" w:hAnsi="Garamond"/>
        </w:rPr>
        <w:t>National Association for Research in Science Teaching, 2013-</w:t>
      </w:r>
      <w:r>
        <w:rPr>
          <w:rFonts w:ascii="Garamond" w:hAnsi="Garamond"/>
        </w:rPr>
        <w:t>2020</w:t>
      </w:r>
      <w:r w:rsidR="00027BBE">
        <w:rPr>
          <w:rFonts w:ascii="Garamond" w:hAnsi="Garamond"/>
        </w:rPr>
        <w:t>, 2025</w:t>
      </w:r>
    </w:p>
    <w:p w14:paraId="7771D0CA" w14:textId="77777777" w:rsidR="009567FE" w:rsidRDefault="009567FE" w:rsidP="009567F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975702">
        <w:rPr>
          <w:rFonts w:ascii="Garamond" w:hAnsi="Garamond"/>
        </w:rPr>
        <w:t>Association for Science Teacher Education, 2013-</w:t>
      </w:r>
      <w:r>
        <w:rPr>
          <w:rFonts w:ascii="Garamond" w:hAnsi="Garamond"/>
        </w:rPr>
        <w:t>2018</w:t>
      </w:r>
    </w:p>
    <w:p w14:paraId="3BF52FBA" w14:textId="77777777" w:rsid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975702">
        <w:rPr>
          <w:rFonts w:ascii="Garamond" w:hAnsi="Garamond"/>
        </w:rPr>
        <w:t>National Association for Research in Science Teaching, 2013-</w:t>
      </w:r>
      <w:r>
        <w:rPr>
          <w:rFonts w:ascii="Garamond" w:hAnsi="Garamond"/>
        </w:rPr>
        <w:t>2020</w:t>
      </w:r>
    </w:p>
    <w:p w14:paraId="4834D6C0" w14:textId="77777777" w:rsidR="00A37F2C" w:rsidRPr="00975702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975702">
        <w:rPr>
          <w:rFonts w:ascii="Garamond" w:hAnsi="Garamond"/>
        </w:rPr>
        <w:t>Association for Science Teacher Education, 2013-</w:t>
      </w:r>
      <w:r>
        <w:rPr>
          <w:rFonts w:ascii="Garamond" w:hAnsi="Garamond"/>
        </w:rPr>
        <w:t>2018</w:t>
      </w:r>
    </w:p>
    <w:p w14:paraId="13799FD3" w14:textId="10308C62" w:rsidR="00A37F2C" w:rsidRPr="00A37F2C" w:rsidRDefault="00A37F2C" w:rsidP="00A37F2C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Curry Research Conference, 2012</w:t>
      </w:r>
    </w:p>
    <w:p w14:paraId="635F202C" w14:textId="77777777" w:rsidR="009567FE" w:rsidRPr="00975702" w:rsidRDefault="009567FE" w:rsidP="009567FE">
      <w:pPr>
        <w:pStyle w:val="ListParagraph"/>
        <w:spacing w:line="240" w:lineRule="auto"/>
        <w:rPr>
          <w:rFonts w:ascii="Garamond" w:hAnsi="Garamond"/>
        </w:rPr>
      </w:pPr>
    </w:p>
    <w:p w14:paraId="53622FB8" w14:textId="77777777" w:rsidR="009567FE" w:rsidRDefault="009567FE" w:rsidP="009567F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Textbook Editing &amp; Book Reviews</w:t>
      </w:r>
    </w:p>
    <w:p w14:paraId="1DE7F788" w14:textId="77777777" w:rsidR="00027BBE" w:rsidRPr="00A37F2C" w:rsidRDefault="00027BBE" w:rsidP="00027BBE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 w:rsidRPr="00A37F2C">
        <w:rPr>
          <w:rFonts w:ascii="Garamond" w:hAnsi="Garamond"/>
        </w:rPr>
        <w:t xml:space="preserve">Chemistry textbook editor for </w:t>
      </w:r>
      <w:r w:rsidRPr="00A37F2C">
        <w:rPr>
          <w:rFonts w:ascii="Garamond" w:hAnsi="Garamond"/>
          <w:i/>
        </w:rPr>
        <w:t>McGraw-Hill</w:t>
      </w:r>
      <w:r w:rsidRPr="00A37F2C">
        <w:rPr>
          <w:rFonts w:ascii="Garamond" w:hAnsi="Garamond"/>
        </w:rPr>
        <w:t>, 2013.</w:t>
      </w:r>
    </w:p>
    <w:p w14:paraId="323B1758" w14:textId="77777777" w:rsidR="00A37F2C" w:rsidRDefault="009567FE" w:rsidP="00A37F2C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Book Reviewer for </w:t>
      </w:r>
      <w:r>
        <w:rPr>
          <w:rFonts w:ascii="Garamond" w:hAnsi="Garamond"/>
          <w:i/>
        </w:rPr>
        <w:t>American Chemical Society</w:t>
      </w:r>
      <w:r>
        <w:rPr>
          <w:rFonts w:ascii="Garamond" w:hAnsi="Garamond"/>
        </w:rPr>
        <w:t>, 2019.</w:t>
      </w:r>
    </w:p>
    <w:p w14:paraId="07229C11" w14:textId="2917EB78" w:rsidR="00AC271C" w:rsidRDefault="00262697" w:rsidP="008362FA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Co-editor for </w:t>
      </w:r>
      <w:r w:rsidR="00AC271C" w:rsidRPr="00AC271C">
        <w:rPr>
          <w:rFonts w:ascii="Garamond" w:hAnsi="Garamond"/>
          <w:i/>
        </w:rPr>
        <w:t>Chemical Principals in the Laboratory 8</w:t>
      </w:r>
      <w:r w:rsidR="00AC271C" w:rsidRPr="00AC271C">
        <w:rPr>
          <w:rFonts w:ascii="Garamond" w:hAnsi="Garamond"/>
          <w:i/>
          <w:vertAlign w:val="superscript"/>
        </w:rPr>
        <w:t>th</w:t>
      </w:r>
      <w:r w:rsidR="00AC271C" w:rsidRPr="00AC271C">
        <w:rPr>
          <w:rFonts w:ascii="Garamond" w:hAnsi="Garamond"/>
          <w:i/>
        </w:rPr>
        <w:t xml:space="preserve"> ed.</w:t>
      </w:r>
      <w:r w:rsidR="00AC271C" w:rsidRPr="00AC271C">
        <w:rPr>
          <w:rFonts w:ascii="Garamond" w:hAnsi="Garamond"/>
        </w:rPr>
        <w:t>, Chemistry Department</w:t>
      </w:r>
      <w:r>
        <w:rPr>
          <w:rFonts w:ascii="Garamond" w:hAnsi="Garamond"/>
        </w:rPr>
        <w:t xml:space="preserve"> at UVA</w:t>
      </w:r>
      <w:r w:rsidR="00AC271C" w:rsidRPr="00AC271C">
        <w:rPr>
          <w:rFonts w:ascii="Garamond" w:hAnsi="Garamond"/>
        </w:rPr>
        <w:t>, 2008.</w:t>
      </w:r>
      <w:r w:rsidR="00AC271C" w:rsidRPr="00AC271C">
        <w:rPr>
          <w:rFonts w:ascii="Garamond" w:hAnsi="Garamond"/>
        </w:rPr>
        <w:tab/>
      </w:r>
    </w:p>
    <w:p w14:paraId="6A2DDE0A" w14:textId="387D3C26" w:rsidR="009250A2" w:rsidRPr="009567FE" w:rsidRDefault="00262697" w:rsidP="009567FE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  <w:b/>
        </w:rPr>
      </w:pPr>
      <w:r w:rsidRPr="003316F3">
        <w:rPr>
          <w:rFonts w:ascii="Garamond" w:hAnsi="Garamond"/>
        </w:rPr>
        <w:t xml:space="preserve">Book Reviewer for </w:t>
      </w:r>
      <w:r w:rsidRPr="003316F3">
        <w:rPr>
          <w:rFonts w:ascii="Garamond" w:hAnsi="Garamond"/>
          <w:i/>
        </w:rPr>
        <w:t>American School Board Journal</w:t>
      </w:r>
      <w:r w:rsidRPr="003316F3">
        <w:rPr>
          <w:rFonts w:ascii="Garamond" w:hAnsi="Garamond"/>
        </w:rPr>
        <w:t>, 2007.</w:t>
      </w:r>
    </w:p>
    <w:p w14:paraId="6F801A47" w14:textId="77777777" w:rsidR="005442A2" w:rsidRDefault="005442A2" w:rsidP="00711FD1">
      <w:pPr>
        <w:spacing w:line="240" w:lineRule="auto"/>
        <w:rPr>
          <w:rFonts w:ascii="Garamond" w:hAnsi="Garamond"/>
          <w:i/>
          <w:u w:val="single"/>
        </w:rPr>
      </w:pPr>
    </w:p>
    <w:p w14:paraId="2ABC51C9" w14:textId="1FFB4B1C" w:rsidR="00EA1F9F" w:rsidRDefault="00EA1F9F" w:rsidP="00EA1F9F">
      <w:pPr>
        <w:pStyle w:val="CV-2"/>
      </w:pPr>
      <w:r w:rsidRPr="000B52BE">
        <w:t xml:space="preserve">K-12 </w:t>
      </w:r>
      <w:r>
        <w:t>Service</w:t>
      </w:r>
    </w:p>
    <w:p w14:paraId="578D5323" w14:textId="77777777" w:rsidR="00EA1F9F" w:rsidRDefault="00EA1F9F" w:rsidP="00EA1F9F">
      <w:pPr>
        <w:pStyle w:val="CV-3"/>
      </w:pPr>
    </w:p>
    <w:p w14:paraId="618ADA79" w14:textId="45E0AE58" w:rsidR="00EA1F9F" w:rsidRPr="000B52BE" w:rsidRDefault="00EA1F9F" w:rsidP="00EA1F9F">
      <w:pPr>
        <w:pStyle w:val="CV-3"/>
      </w:pPr>
      <w:r w:rsidRPr="000B52BE">
        <w:t>Professional Development Workshops &amp; Programs</w:t>
      </w:r>
    </w:p>
    <w:p w14:paraId="26EC4E04" w14:textId="77777777" w:rsidR="00EA1F9F" w:rsidRDefault="00EA1F9F" w:rsidP="00EA1F9F">
      <w:pPr>
        <w:spacing w:line="240" w:lineRule="auto"/>
        <w:rPr>
          <w:rFonts w:ascii="Garamond" w:hAnsi="Garamond"/>
          <w:bCs/>
        </w:rPr>
      </w:pPr>
    </w:p>
    <w:p w14:paraId="248DFB08" w14:textId="77777777" w:rsidR="00EA1F9F" w:rsidRPr="00C646C8" w:rsidRDefault="00EA1F9F" w:rsidP="00EA1F9F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Cs/>
        </w:rPr>
      </w:pPr>
      <w:r w:rsidRPr="00C646C8">
        <w:rPr>
          <w:rFonts w:ascii="Garamond" w:hAnsi="Garamond"/>
          <w:i/>
        </w:rPr>
        <w:t>Simplifying Inquiry Instruction.</w:t>
      </w:r>
      <w:r w:rsidRPr="00C646C8">
        <w:rPr>
          <w:rFonts w:ascii="Garamond" w:hAnsi="Garamond"/>
        </w:rPr>
        <w:t xml:space="preserve">  With Randy Bell, Jenn Maeng, Brooke Whitworth, and Amanda Gonczi. Helped implement 1-day workshop for teachers.  Prince William County Public Schools, In-Service Training. August 31, 2011.</w:t>
      </w:r>
    </w:p>
    <w:p w14:paraId="75E437C5" w14:textId="77777777" w:rsidR="00EA1F9F" w:rsidRPr="00C646C8" w:rsidRDefault="00EA1F9F" w:rsidP="00EA1F9F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Cs/>
        </w:rPr>
      </w:pPr>
      <w:r w:rsidRPr="00C646C8">
        <w:rPr>
          <w:rFonts w:ascii="Garamond" w:hAnsi="Garamond"/>
          <w:i/>
        </w:rPr>
        <w:t xml:space="preserve">Introducing Middle School Students to Careers in Forensic Science Through After School Investigations.  </w:t>
      </w:r>
      <w:r w:rsidRPr="00C646C8">
        <w:rPr>
          <w:rFonts w:ascii="Garamond" w:hAnsi="Garamond"/>
        </w:rPr>
        <w:t>With Cindy Shorter. NEXT After School Program, Rockbridge County High School.</w:t>
      </w:r>
      <w:r>
        <w:rPr>
          <w:rFonts w:ascii="Garamond" w:hAnsi="Garamond"/>
        </w:rPr>
        <w:t xml:space="preserve"> 2008</w:t>
      </w:r>
    </w:p>
    <w:p w14:paraId="4F3C86EA" w14:textId="77777777" w:rsidR="00EA1F9F" w:rsidRPr="0064015B" w:rsidRDefault="00EA1F9F" w:rsidP="00EA1F9F">
      <w:pPr>
        <w:pStyle w:val="ListParagraph"/>
        <w:numPr>
          <w:ilvl w:val="0"/>
          <w:numId w:val="13"/>
        </w:numPr>
        <w:spacing w:line="240" w:lineRule="auto"/>
        <w:rPr>
          <w:rFonts w:ascii="Garamond" w:hAnsi="Garamond"/>
          <w:bCs/>
        </w:rPr>
      </w:pPr>
      <w:r w:rsidRPr="00C646C8">
        <w:rPr>
          <w:rFonts w:ascii="Garamond" w:hAnsi="Garamond"/>
          <w:i/>
        </w:rPr>
        <w:t>Utilizing Crime Scene Investigation to Teach Middle School Students Science</w:t>
      </w:r>
      <w:r w:rsidRPr="00C646C8">
        <w:rPr>
          <w:rFonts w:ascii="Garamond" w:hAnsi="Garamond"/>
        </w:rPr>
        <w:t>. UVA’s Curry School S</w:t>
      </w:r>
      <w:r>
        <w:rPr>
          <w:rFonts w:ascii="Garamond" w:hAnsi="Garamond"/>
        </w:rPr>
        <w:t xml:space="preserve">ummer Enrichment Program (SEP). </w:t>
      </w:r>
      <w:proofErr w:type="gramStart"/>
      <w:r>
        <w:rPr>
          <w:rFonts w:ascii="Garamond" w:hAnsi="Garamond"/>
        </w:rPr>
        <w:t>July,</w:t>
      </w:r>
      <w:proofErr w:type="gramEnd"/>
      <w:r>
        <w:rPr>
          <w:rFonts w:ascii="Garamond" w:hAnsi="Garamond"/>
        </w:rPr>
        <w:t xml:space="preserve"> 2006.</w:t>
      </w:r>
    </w:p>
    <w:p w14:paraId="253F3132" w14:textId="77777777" w:rsidR="00EA1F9F" w:rsidRDefault="00EA1F9F" w:rsidP="00937A0B">
      <w:pPr>
        <w:pStyle w:val="CV-3"/>
      </w:pPr>
    </w:p>
    <w:p w14:paraId="363B5C6D" w14:textId="63BB5881" w:rsidR="00AC271C" w:rsidRDefault="00EA1F9F" w:rsidP="00937A0B">
      <w:pPr>
        <w:pStyle w:val="CV-3"/>
      </w:pPr>
      <w:r>
        <w:t>Other K-12 service</w:t>
      </w:r>
    </w:p>
    <w:p w14:paraId="3151E973" w14:textId="77777777" w:rsidR="00790AE6" w:rsidRPr="00790AE6" w:rsidRDefault="00790AE6" w:rsidP="00711FD1">
      <w:pPr>
        <w:spacing w:line="240" w:lineRule="auto"/>
        <w:rPr>
          <w:rFonts w:ascii="Garamond" w:hAnsi="Garamond"/>
          <w:b/>
          <w:i/>
          <w:u w:val="single"/>
        </w:rPr>
      </w:pPr>
    </w:p>
    <w:p w14:paraId="1E55894E" w14:textId="77777777" w:rsidR="00262697" w:rsidRPr="00AE2672" w:rsidRDefault="00262697" w:rsidP="008362F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</w:rPr>
      </w:pPr>
      <w:r>
        <w:rPr>
          <w:rFonts w:ascii="Garamond" w:hAnsi="Garamond"/>
        </w:rPr>
        <w:t xml:space="preserve">Science Fair Judge - </w:t>
      </w:r>
      <w:r w:rsidRPr="00262697">
        <w:rPr>
          <w:rFonts w:ascii="Garamond" w:hAnsi="Garamond"/>
          <w:i/>
        </w:rPr>
        <w:t>Virginia Piedmont Regional Science Fair</w:t>
      </w:r>
      <w:r>
        <w:rPr>
          <w:rFonts w:ascii="Garamond" w:hAnsi="Garamond"/>
        </w:rPr>
        <w:t>, 2013.</w:t>
      </w:r>
    </w:p>
    <w:p w14:paraId="528148A8" w14:textId="7A876306" w:rsidR="00262697" w:rsidRPr="007D7F85" w:rsidRDefault="00262697" w:rsidP="008362F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</w:rPr>
      </w:pPr>
      <w:r>
        <w:rPr>
          <w:rFonts w:ascii="Garamond" w:hAnsi="Garamond"/>
        </w:rPr>
        <w:t>Science Fair Judge -</w:t>
      </w:r>
      <w:r w:rsidRPr="00262697">
        <w:rPr>
          <w:rFonts w:ascii="Garamond" w:hAnsi="Garamond"/>
        </w:rPr>
        <w:t xml:space="preserve"> </w:t>
      </w:r>
      <w:r w:rsidRPr="00262697">
        <w:rPr>
          <w:rFonts w:ascii="Garamond" w:hAnsi="Garamond"/>
          <w:i/>
        </w:rPr>
        <w:t>Fairfield Elementary School</w:t>
      </w:r>
      <w:r w:rsidRPr="00262697">
        <w:rPr>
          <w:rFonts w:ascii="Garamond" w:hAnsi="Garamond"/>
        </w:rPr>
        <w:t>, 2009-2011.</w:t>
      </w:r>
    </w:p>
    <w:p w14:paraId="36EEDD15" w14:textId="77777777" w:rsidR="007D7F85" w:rsidRPr="00262697" w:rsidRDefault="007D7F85" w:rsidP="007D7F85">
      <w:pPr>
        <w:pStyle w:val="ListParagraph"/>
        <w:spacing w:line="240" w:lineRule="auto"/>
        <w:rPr>
          <w:rFonts w:ascii="Garamond" w:hAnsi="Garamond"/>
          <w:b/>
        </w:rPr>
      </w:pPr>
    </w:p>
    <w:p w14:paraId="0E74F3B9" w14:textId="1DA06AA9" w:rsidR="00AC271C" w:rsidRDefault="006545B3" w:rsidP="0064015B">
      <w:pPr>
        <w:pStyle w:val="CV-2"/>
      </w:pPr>
      <w:r w:rsidRPr="00790AE6">
        <w:t>Memberships</w:t>
      </w:r>
    </w:p>
    <w:p w14:paraId="2E75A4BD" w14:textId="77777777" w:rsidR="00790AE6" w:rsidRPr="00790AE6" w:rsidRDefault="00790AE6" w:rsidP="00711FD1">
      <w:pPr>
        <w:spacing w:line="240" w:lineRule="auto"/>
        <w:rPr>
          <w:rFonts w:ascii="Garamond" w:hAnsi="Garamond"/>
          <w:b/>
          <w:i/>
          <w:u w:val="single"/>
        </w:rPr>
      </w:pPr>
    </w:p>
    <w:p w14:paraId="581846D1" w14:textId="39500426" w:rsidR="003637E3" w:rsidRPr="00826B4E" w:rsidRDefault="003637E3" w:rsidP="008362FA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Professional &amp; Organizational Development Network</w:t>
      </w:r>
      <w:r w:rsidR="00027BBE">
        <w:rPr>
          <w:rFonts w:ascii="Garamond" w:hAnsi="Garamond"/>
        </w:rPr>
        <w:t>, current</w:t>
      </w:r>
    </w:p>
    <w:p w14:paraId="4BE4837D" w14:textId="41609872" w:rsidR="00027BBE" w:rsidRDefault="00027BBE" w:rsidP="00027B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826B4E">
        <w:rPr>
          <w:rFonts w:ascii="Garamond" w:hAnsi="Garamond"/>
        </w:rPr>
        <w:t>National Association of Research in Science Teaching</w:t>
      </w:r>
      <w:r>
        <w:rPr>
          <w:rFonts w:ascii="Garamond" w:hAnsi="Garamond"/>
        </w:rPr>
        <w:t>, current</w:t>
      </w:r>
    </w:p>
    <w:p w14:paraId="6DFB2141" w14:textId="77777777" w:rsidR="00027BBE" w:rsidRDefault="00027BBE" w:rsidP="00027B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262697">
        <w:rPr>
          <w:rFonts w:ascii="Garamond" w:hAnsi="Garamond"/>
        </w:rPr>
        <w:t>American Chemical Society</w:t>
      </w:r>
      <w:r>
        <w:rPr>
          <w:rFonts w:ascii="Garamond" w:hAnsi="Garamond"/>
        </w:rPr>
        <w:t>, current</w:t>
      </w:r>
    </w:p>
    <w:p w14:paraId="7637DC55" w14:textId="419CE0DE" w:rsidR="00AC271C" w:rsidRPr="00826B4E" w:rsidRDefault="00AC271C" w:rsidP="00AC271C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Association for Science Teacher Education</w:t>
      </w:r>
      <w:r w:rsidR="00027BBE">
        <w:rPr>
          <w:rFonts w:ascii="Garamond" w:hAnsi="Garamond"/>
        </w:rPr>
        <w:t>, past</w:t>
      </w:r>
    </w:p>
    <w:p w14:paraId="580C90CE" w14:textId="30A5ACAB" w:rsidR="00AC271C" w:rsidRPr="00826B4E" w:rsidRDefault="00AC271C" w:rsidP="00AC271C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826B4E">
        <w:rPr>
          <w:rFonts w:ascii="Garamond" w:hAnsi="Garamond"/>
        </w:rPr>
        <w:t>National Science Teachers Association</w:t>
      </w:r>
      <w:r w:rsidR="00027BBE">
        <w:rPr>
          <w:rFonts w:ascii="Garamond" w:hAnsi="Garamond"/>
        </w:rPr>
        <w:t>, past</w:t>
      </w:r>
    </w:p>
    <w:p w14:paraId="0C84D95C" w14:textId="1895003E" w:rsidR="009A1C23" w:rsidRDefault="009A1C23" w:rsidP="00AC271C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Royal Society of Chemistry</w:t>
      </w:r>
      <w:r w:rsidR="00027BBE">
        <w:rPr>
          <w:rFonts w:ascii="Garamond" w:hAnsi="Garamond"/>
        </w:rPr>
        <w:t>, past</w:t>
      </w:r>
    </w:p>
    <w:p w14:paraId="66CABCE5" w14:textId="35FB8F46" w:rsidR="00EA1F9F" w:rsidRDefault="00EA1F9F" w:rsidP="00EA1F9F">
      <w:pPr>
        <w:spacing w:line="240" w:lineRule="auto"/>
        <w:rPr>
          <w:rFonts w:ascii="Garamond" w:hAnsi="Garamond"/>
        </w:rPr>
      </w:pPr>
    </w:p>
    <w:sectPr w:rsidR="00EA1F9F" w:rsidSect="00A90878">
      <w:footerReference w:type="default" r:id="rId3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8DC5" w14:textId="77777777" w:rsidR="00537D80" w:rsidRDefault="00537D80" w:rsidP="0049659E">
      <w:pPr>
        <w:spacing w:line="240" w:lineRule="auto"/>
      </w:pPr>
      <w:r>
        <w:separator/>
      </w:r>
    </w:p>
  </w:endnote>
  <w:endnote w:type="continuationSeparator" w:id="0">
    <w:p w14:paraId="4D056FBF" w14:textId="77777777" w:rsidR="00537D80" w:rsidRDefault="00537D80" w:rsidP="0049659E">
      <w:pPr>
        <w:spacing w:line="240" w:lineRule="auto"/>
      </w:pPr>
      <w:r>
        <w:continuationSeparator/>
      </w:r>
    </w:p>
  </w:endnote>
  <w:endnote w:type="continuationNotice" w:id="1">
    <w:p w14:paraId="7155FC15" w14:textId="77777777" w:rsidR="00537D80" w:rsidRDefault="00537D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18"/>
      </w:rPr>
      <w:id w:val="850533760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957CBE" w14:textId="1F3397F4" w:rsidR="00E23660" w:rsidRPr="00E23660" w:rsidRDefault="00E23660">
            <w:pPr>
              <w:pStyle w:val="Footer"/>
              <w:jc w:val="center"/>
              <w:rPr>
                <w:rFonts w:ascii="Garamond" w:hAnsi="Garamond"/>
                <w:sz w:val="20"/>
                <w:szCs w:val="18"/>
              </w:rPr>
            </w:pPr>
            <w:r w:rsidRPr="00E23660">
              <w:rPr>
                <w:rFonts w:ascii="Garamond" w:hAnsi="Garamond"/>
                <w:sz w:val="20"/>
                <w:szCs w:val="18"/>
              </w:rPr>
              <w:t xml:space="preserve">Page </w:t>
            </w:r>
            <w:r w:rsidRPr="00E23660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23660">
              <w:rPr>
                <w:rFonts w:ascii="Garamond" w:hAnsi="Garamond"/>
                <w:b/>
                <w:bCs/>
                <w:sz w:val="20"/>
                <w:szCs w:val="18"/>
              </w:rPr>
              <w:instrText xml:space="preserve"> PAGE </w:instrText>
            </w:r>
            <w:r w:rsidRPr="00E23660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E23660">
              <w:rPr>
                <w:rFonts w:ascii="Garamond" w:hAnsi="Garamond"/>
                <w:b/>
                <w:bCs/>
                <w:noProof/>
                <w:sz w:val="20"/>
                <w:szCs w:val="18"/>
              </w:rPr>
              <w:t>2</w:t>
            </w:r>
            <w:r w:rsidRPr="00E23660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23660">
              <w:rPr>
                <w:rFonts w:ascii="Garamond" w:hAnsi="Garamond"/>
                <w:sz w:val="20"/>
                <w:szCs w:val="18"/>
              </w:rPr>
              <w:t xml:space="preserve"> of </w:t>
            </w:r>
            <w:r w:rsidRPr="00E23660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23660">
              <w:rPr>
                <w:rFonts w:ascii="Garamond" w:hAnsi="Garamond"/>
                <w:b/>
                <w:bCs/>
                <w:sz w:val="20"/>
                <w:szCs w:val="18"/>
              </w:rPr>
              <w:instrText xml:space="preserve"> NUMPAGES  </w:instrText>
            </w:r>
            <w:r w:rsidRPr="00E23660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E23660">
              <w:rPr>
                <w:rFonts w:ascii="Garamond" w:hAnsi="Garamond"/>
                <w:b/>
                <w:bCs/>
                <w:noProof/>
                <w:sz w:val="20"/>
                <w:szCs w:val="18"/>
              </w:rPr>
              <w:t>2</w:t>
            </w:r>
            <w:r w:rsidRPr="00E23660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9D3B5F" w14:textId="77777777" w:rsidR="00E23660" w:rsidRDefault="00E23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5D67" w14:textId="77777777" w:rsidR="00537D80" w:rsidRDefault="00537D80" w:rsidP="0049659E">
      <w:pPr>
        <w:spacing w:line="240" w:lineRule="auto"/>
      </w:pPr>
      <w:r>
        <w:separator/>
      </w:r>
    </w:p>
  </w:footnote>
  <w:footnote w:type="continuationSeparator" w:id="0">
    <w:p w14:paraId="1015A64E" w14:textId="77777777" w:rsidR="00537D80" w:rsidRDefault="00537D80" w:rsidP="0049659E">
      <w:pPr>
        <w:spacing w:line="240" w:lineRule="auto"/>
      </w:pPr>
      <w:r>
        <w:continuationSeparator/>
      </w:r>
    </w:p>
  </w:footnote>
  <w:footnote w:type="continuationNotice" w:id="1">
    <w:p w14:paraId="07E58EA3" w14:textId="77777777" w:rsidR="00537D80" w:rsidRDefault="00537D8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2E2"/>
    <w:multiLevelType w:val="hybridMultilevel"/>
    <w:tmpl w:val="CA0E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7E4"/>
    <w:multiLevelType w:val="hybridMultilevel"/>
    <w:tmpl w:val="C3E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7542"/>
    <w:multiLevelType w:val="hybridMultilevel"/>
    <w:tmpl w:val="118E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4BB3"/>
    <w:multiLevelType w:val="hybridMultilevel"/>
    <w:tmpl w:val="C2E0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393"/>
    <w:multiLevelType w:val="hybridMultilevel"/>
    <w:tmpl w:val="CC16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F20"/>
    <w:multiLevelType w:val="hybridMultilevel"/>
    <w:tmpl w:val="EDCE8AFC"/>
    <w:lvl w:ilvl="0" w:tplc="4C8C08C6">
      <w:start w:val="2018"/>
      <w:numFmt w:val="decimal"/>
      <w:lvlText w:val="%1"/>
      <w:lvlJc w:val="left"/>
      <w:pPr>
        <w:ind w:left="792" w:hanging="4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7306"/>
    <w:multiLevelType w:val="multilevel"/>
    <w:tmpl w:val="F57C241E"/>
    <w:lvl w:ilvl="0">
      <w:start w:val="202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30138A"/>
    <w:multiLevelType w:val="hybridMultilevel"/>
    <w:tmpl w:val="5B38E482"/>
    <w:lvl w:ilvl="0" w:tplc="24844174">
      <w:start w:val="2021"/>
      <w:numFmt w:val="decimal"/>
      <w:lvlText w:val="%1"/>
      <w:lvlJc w:val="left"/>
      <w:pPr>
        <w:ind w:left="1152" w:hanging="4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05217"/>
    <w:multiLevelType w:val="hybridMultilevel"/>
    <w:tmpl w:val="BBD0C3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350E8"/>
    <w:multiLevelType w:val="hybridMultilevel"/>
    <w:tmpl w:val="E2BAA476"/>
    <w:lvl w:ilvl="0" w:tplc="7C601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2E00"/>
    <w:multiLevelType w:val="hybridMultilevel"/>
    <w:tmpl w:val="E8A2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19EE"/>
    <w:multiLevelType w:val="hybridMultilevel"/>
    <w:tmpl w:val="4B8EE1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6C3433"/>
    <w:multiLevelType w:val="hybridMultilevel"/>
    <w:tmpl w:val="79C62D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F77F0C"/>
    <w:multiLevelType w:val="hybridMultilevel"/>
    <w:tmpl w:val="A9CA36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B02CA8"/>
    <w:multiLevelType w:val="hybridMultilevel"/>
    <w:tmpl w:val="DE02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319D"/>
    <w:multiLevelType w:val="hybridMultilevel"/>
    <w:tmpl w:val="08224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A50CB4"/>
    <w:multiLevelType w:val="hybridMultilevel"/>
    <w:tmpl w:val="FEB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351F0"/>
    <w:multiLevelType w:val="hybridMultilevel"/>
    <w:tmpl w:val="6B06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55BE2"/>
    <w:multiLevelType w:val="hybridMultilevel"/>
    <w:tmpl w:val="722E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96E37"/>
    <w:multiLevelType w:val="multilevel"/>
    <w:tmpl w:val="F57C241E"/>
    <w:styleLink w:val="CurrentList1"/>
    <w:lvl w:ilvl="0">
      <w:start w:val="202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3F296B"/>
    <w:multiLevelType w:val="hybridMultilevel"/>
    <w:tmpl w:val="603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E7518"/>
    <w:multiLevelType w:val="hybridMultilevel"/>
    <w:tmpl w:val="BD02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4C0E"/>
    <w:multiLevelType w:val="multilevel"/>
    <w:tmpl w:val="144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44203F"/>
    <w:multiLevelType w:val="multilevel"/>
    <w:tmpl w:val="7A1CFED2"/>
    <w:lvl w:ilvl="0">
      <w:start w:val="202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1AC5FA1"/>
    <w:multiLevelType w:val="hybridMultilevel"/>
    <w:tmpl w:val="BD1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95625"/>
    <w:multiLevelType w:val="hybridMultilevel"/>
    <w:tmpl w:val="14F8ED5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674A40E9"/>
    <w:multiLevelType w:val="hybridMultilevel"/>
    <w:tmpl w:val="BEF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21E23"/>
    <w:multiLevelType w:val="multilevel"/>
    <w:tmpl w:val="5A2CE4B8"/>
    <w:lvl w:ilvl="0">
      <w:start w:val="2020"/>
      <w:numFmt w:val="decimal"/>
      <w:lvlText w:val="%1"/>
      <w:lvlJc w:val="left"/>
      <w:pPr>
        <w:ind w:left="924" w:hanging="924"/>
      </w:pPr>
      <w:rPr>
        <w:rFonts w:hint="default"/>
        <w:i/>
      </w:rPr>
    </w:lvl>
    <w:lvl w:ilvl="1">
      <w:start w:val="2022"/>
      <w:numFmt w:val="decimal"/>
      <w:lvlText w:val="%1-%2"/>
      <w:lvlJc w:val="left"/>
      <w:pPr>
        <w:ind w:left="924" w:hanging="924"/>
      </w:pPr>
      <w:rPr>
        <w:rFonts w:hint="default"/>
        <w:i w:val="0"/>
        <w:iCs/>
      </w:rPr>
    </w:lvl>
    <w:lvl w:ilvl="2">
      <w:start w:val="1"/>
      <w:numFmt w:val="decimal"/>
      <w:lvlText w:val="%1-%2.%3"/>
      <w:lvlJc w:val="left"/>
      <w:pPr>
        <w:ind w:left="924" w:hanging="924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/>
      </w:rPr>
    </w:lvl>
  </w:abstractNum>
  <w:num w:numId="1" w16cid:durableId="1293747254">
    <w:abstractNumId w:val="16"/>
  </w:num>
  <w:num w:numId="2" w16cid:durableId="201089331">
    <w:abstractNumId w:val="4"/>
  </w:num>
  <w:num w:numId="3" w16cid:durableId="804856157">
    <w:abstractNumId w:val="2"/>
  </w:num>
  <w:num w:numId="4" w16cid:durableId="104278661">
    <w:abstractNumId w:val="21"/>
  </w:num>
  <w:num w:numId="5" w16cid:durableId="1501578493">
    <w:abstractNumId w:val="0"/>
  </w:num>
  <w:num w:numId="6" w16cid:durableId="334655225">
    <w:abstractNumId w:val="3"/>
  </w:num>
  <w:num w:numId="7" w16cid:durableId="37164470">
    <w:abstractNumId w:val="20"/>
  </w:num>
  <w:num w:numId="8" w16cid:durableId="1617129215">
    <w:abstractNumId w:val="1"/>
  </w:num>
  <w:num w:numId="9" w16cid:durableId="634221988">
    <w:abstractNumId w:val="22"/>
  </w:num>
  <w:num w:numId="10" w16cid:durableId="1786271575">
    <w:abstractNumId w:val="8"/>
  </w:num>
  <w:num w:numId="11" w16cid:durableId="948665029">
    <w:abstractNumId w:val="25"/>
  </w:num>
  <w:num w:numId="12" w16cid:durableId="465247118">
    <w:abstractNumId w:val="26"/>
  </w:num>
  <w:num w:numId="13" w16cid:durableId="1460881130">
    <w:abstractNumId w:val="14"/>
  </w:num>
  <w:num w:numId="14" w16cid:durableId="1598709494">
    <w:abstractNumId w:val="17"/>
  </w:num>
  <w:num w:numId="15" w16cid:durableId="89543913">
    <w:abstractNumId w:val="15"/>
  </w:num>
  <w:num w:numId="16" w16cid:durableId="632684660">
    <w:abstractNumId w:val="9"/>
  </w:num>
  <w:num w:numId="17" w16cid:durableId="1304693986">
    <w:abstractNumId w:val="18"/>
  </w:num>
  <w:num w:numId="18" w16cid:durableId="500237253">
    <w:abstractNumId w:val="13"/>
  </w:num>
  <w:num w:numId="19" w16cid:durableId="544220389">
    <w:abstractNumId w:val="24"/>
  </w:num>
  <w:num w:numId="20" w16cid:durableId="71776211">
    <w:abstractNumId w:val="7"/>
  </w:num>
  <w:num w:numId="21" w16cid:durableId="1374958797">
    <w:abstractNumId w:val="10"/>
  </w:num>
  <w:num w:numId="22" w16cid:durableId="456221718">
    <w:abstractNumId w:val="23"/>
  </w:num>
  <w:num w:numId="23" w16cid:durableId="1161845375">
    <w:abstractNumId w:val="27"/>
  </w:num>
  <w:num w:numId="24" w16cid:durableId="95756543">
    <w:abstractNumId w:val="6"/>
  </w:num>
  <w:num w:numId="25" w16cid:durableId="190530093">
    <w:abstractNumId w:val="5"/>
  </w:num>
  <w:num w:numId="26" w16cid:durableId="2120250307">
    <w:abstractNumId w:val="11"/>
  </w:num>
  <w:num w:numId="27" w16cid:durableId="605969738">
    <w:abstractNumId w:val="19"/>
  </w:num>
  <w:num w:numId="28" w16cid:durableId="15245755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D1"/>
    <w:rsid w:val="00000B74"/>
    <w:rsid w:val="00002F14"/>
    <w:rsid w:val="00005F9A"/>
    <w:rsid w:val="00006BAF"/>
    <w:rsid w:val="00006C8F"/>
    <w:rsid w:val="00010086"/>
    <w:rsid w:val="00011A8B"/>
    <w:rsid w:val="00012588"/>
    <w:rsid w:val="00014A39"/>
    <w:rsid w:val="0001584F"/>
    <w:rsid w:val="00015B61"/>
    <w:rsid w:val="000162CF"/>
    <w:rsid w:val="00020175"/>
    <w:rsid w:val="000210C4"/>
    <w:rsid w:val="00021AB5"/>
    <w:rsid w:val="00022386"/>
    <w:rsid w:val="00022CAA"/>
    <w:rsid w:val="00025941"/>
    <w:rsid w:val="000264C3"/>
    <w:rsid w:val="0002737D"/>
    <w:rsid w:val="00027BBE"/>
    <w:rsid w:val="000306D8"/>
    <w:rsid w:val="00030BB0"/>
    <w:rsid w:val="00030E39"/>
    <w:rsid w:val="0003351A"/>
    <w:rsid w:val="000343AF"/>
    <w:rsid w:val="00035173"/>
    <w:rsid w:val="000352C9"/>
    <w:rsid w:val="00037922"/>
    <w:rsid w:val="00041005"/>
    <w:rsid w:val="000429C3"/>
    <w:rsid w:val="000444A7"/>
    <w:rsid w:val="00044ABD"/>
    <w:rsid w:val="000471BE"/>
    <w:rsid w:val="0004744E"/>
    <w:rsid w:val="00051B51"/>
    <w:rsid w:val="00054A15"/>
    <w:rsid w:val="00055E92"/>
    <w:rsid w:val="000634E3"/>
    <w:rsid w:val="000656F3"/>
    <w:rsid w:val="00065812"/>
    <w:rsid w:val="00066FDE"/>
    <w:rsid w:val="00067541"/>
    <w:rsid w:val="00067ADC"/>
    <w:rsid w:val="00073BE7"/>
    <w:rsid w:val="00077E83"/>
    <w:rsid w:val="00080674"/>
    <w:rsid w:val="00086210"/>
    <w:rsid w:val="00086367"/>
    <w:rsid w:val="0009150F"/>
    <w:rsid w:val="00091ACD"/>
    <w:rsid w:val="0009563F"/>
    <w:rsid w:val="00096DB1"/>
    <w:rsid w:val="00097C33"/>
    <w:rsid w:val="00097E58"/>
    <w:rsid w:val="000A22FF"/>
    <w:rsid w:val="000A2A54"/>
    <w:rsid w:val="000A4059"/>
    <w:rsid w:val="000A5ABB"/>
    <w:rsid w:val="000A6079"/>
    <w:rsid w:val="000A60F5"/>
    <w:rsid w:val="000A7106"/>
    <w:rsid w:val="000A7647"/>
    <w:rsid w:val="000B1C18"/>
    <w:rsid w:val="000B44E7"/>
    <w:rsid w:val="000B52BE"/>
    <w:rsid w:val="000B54DC"/>
    <w:rsid w:val="000B5DFD"/>
    <w:rsid w:val="000B6D11"/>
    <w:rsid w:val="000C02F1"/>
    <w:rsid w:val="000C0F94"/>
    <w:rsid w:val="000C10CF"/>
    <w:rsid w:val="000C169F"/>
    <w:rsid w:val="000C222F"/>
    <w:rsid w:val="000C56A7"/>
    <w:rsid w:val="000C6B5F"/>
    <w:rsid w:val="000D0334"/>
    <w:rsid w:val="000D18E7"/>
    <w:rsid w:val="000D224E"/>
    <w:rsid w:val="000D2A91"/>
    <w:rsid w:val="000D35CA"/>
    <w:rsid w:val="000D3EE7"/>
    <w:rsid w:val="000D3F1E"/>
    <w:rsid w:val="000D5A73"/>
    <w:rsid w:val="000D675B"/>
    <w:rsid w:val="000D6E89"/>
    <w:rsid w:val="000D7F2E"/>
    <w:rsid w:val="000E024E"/>
    <w:rsid w:val="000E216E"/>
    <w:rsid w:val="000E2392"/>
    <w:rsid w:val="000E2D5C"/>
    <w:rsid w:val="000E36DB"/>
    <w:rsid w:val="000E3CDD"/>
    <w:rsid w:val="000E3F00"/>
    <w:rsid w:val="000E46AC"/>
    <w:rsid w:val="000E4C34"/>
    <w:rsid w:val="000E5BC2"/>
    <w:rsid w:val="000E6060"/>
    <w:rsid w:val="000F15E4"/>
    <w:rsid w:val="000F1A01"/>
    <w:rsid w:val="000F230B"/>
    <w:rsid w:val="000F28DD"/>
    <w:rsid w:val="000F3011"/>
    <w:rsid w:val="000F5FCA"/>
    <w:rsid w:val="000F60DB"/>
    <w:rsid w:val="000F63B0"/>
    <w:rsid w:val="000F745B"/>
    <w:rsid w:val="000F7FB0"/>
    <w:rsid w:val="00100BC7"/>
    <w:rsid w:val="00103D9A"/>
    <w:rsid w:val="0010407E"/>
    <w:rsid w:val="00105B15"/>
    <w:rsid w:val="0010616A"/>
    <w:rsid w:val="00106AEF"/>
    <w:rsid w:val="00110198"/>
    <w:rsid w:val="00110729"/>
    <w:rsid w:val="00112500"/>
    <w:rsid w:val="00116868"/>
    <w:rsid w:val="00124428"/>
    <w:rsid w:val="00125205"/>
    <w:rsid w:val="001257F0"/>
    <w:rsid w:val="001276E3"/>
    <w:rsid w:val="00130F68"/>
    <w:rsid w:val="00130FFA"/>
    <w:rsid w:val="001317A2"/>
    <w:rsid w:val="00132473"/>
    <w:rsid w:val="00133789"/>
    <w:rsid w:val="001351A3"/>
    <w:rsid w:val="001360BB"/>
    <w:rsid w:val="001361C1"/>
    <w:rsid w:val="00137E95"/>
    <w:rsid w:val="001412FD"/>
    <w:rsid w:val="00142F02"/>
    <w:rsid w:val="00144A55"/>
    <w:rsid w:val="00145524"/>
    <w:rsid w:val="00147494"/>
    <w:rsid w:val="00153309"/>
    <w:rsid w:val="00154E42"/>
    <w:rsid w:val="00155371"/>
    <w:rsid w:val="00156840"/>
    <w:rsid w:val="00157153"/>
    <w:rsid w:val="00157421"/>
    <w:rsid w:val="00160B73"/>
    <w:rsid w:val="00162F41"/>
    <w:rsid w:val="00164202"/>
    <w:rsid w:val="0016455E"/>
    <w:rsid w:val="00167CDE"/>
    <w:rsid w:val="0017291B"/>
    <w:rsid w:val="00172F34"/>
    <w:rsid w:val="001733AA"/>
    <w:rsid w:val="001742A5"/>
    <w:rsid w:val="00174F9E"/>
    <w:rsid w:val="00176200"/>
    <w:rsid w:val="0018043E"/>
    <w:rsid w:val="0018146E"/>
    <w:rsid w:val="001815C5"/>
    <w:rsid w:val="00181D9F"/>
    <w:rsid w:val="00185383"/>
    <w:rsid w:val="00191242"/>
    <w:rsid w:val="00191568"/>
    <w:rsid w:val="0019299B"/>
    <w:rsid w:val="00197833"/>
    <w:rsid w:val="00197EA4"/>
    <w:rsid w:val="001A1278"/>
    <w:rsid w:val="001A22A8"/>
    <w:rsid w:val="001A2A07"/>
    <w:rsid w:val="001A2D6E"/>
    <w:rsid w:val="001A3460"/>
    <w:rsid w:val="001A4BA3"/>
    <w:rsid w:val="001A611F"/>
    <w:rsid w:val="001A7514"/>
    <w:rsid w:val="001A7AA7"/>
    <w:rsid w:val="001A7C64"/>
    <w:rsid w:val="001B341F"/>
    <w:rsid w:val="001B3E98"/>
    <w:rsid w:val="001B46CE"/>
    <w:rsid w:val="001B4976"/>
    <w:rsid w:val="001B63AE"/>
    <w:rsid w:val="001C1600"/>
    <w:rsid w:val="001C1901"/>
    <w:rsid w:val="001C21E3"/>
    <w:rsid w:val="001C3BC8"/>
    <w:rsid w:val="001C4775"/>
    <w:rsid w:val="001C47BD"/>
    <w:rsid w:val="001C5B3B"/>
    <w:rsid w:val="001C6318"/>
    <w:rsid w:val="001D137C"/>
    <w:rsid w:val="001D1F1E"/>
    <w:rsid w:val="001D21E6"/>
    <w:rsid w:val="001D761B"/>
    <w:rsid w:val="001E1BF3"/>
    <w:rsid w:val="001E2B86"/>
    <w:rsid w:val="001E5236"/>
    <w:rsid w:val="001E5484"/>
    <w:rsid w:val="001F00CA"/>
    <w:rsid w:val="001F314F"/>
    <w:rsid w:val="001F588C"/>
    <w:rsid w:val="001F624C"/>
    <w:rsid w:val="00202F4E"/>
    <w:rsid w:val="00203AB6"/>
    <w:rsid w:val="002040D9"/>
    <w:rsid w:val="00205123"/>
    <w:rsid w:val="00205623"/>
    <w:rsid w:val="002066B6"/>
    <w:rsid w:val="002102CA"/>
    <w:rsid w:val="002102F0"/>
    <w:rsid w:val="00211B1E"/>
    <w:rsid w:val="002122C1"/>
    <w:rsid w:val="00212A99"/>
    <w:rsid w:val="00213E4C"/>
    <w:rsid w:val="00214F6E"/>
    <w:rsid w:val="0021502E"/>
    <w:rsid w:val="0022064A"/>
    <w:rsid w:val="0022220F"/>
    <w:rsid w:val="00222DB0"/>
    <w:rsid w:val="00224AE3"/>
    <w:rsid w:val="0022703F"/>
    <w:rsid w:val="002300FA"/>
    <w:rsid w:val="00232129"/>
    <w:rsid w:val="00233113"/>
    <w:rsid w:val="002331F6"/>
    <w:rsid w:val="002333CA"/>
    <w:rsid w:val="0023446A"/>
    <w:rsid w:val="002350E6"/>
    <w:rsid w:val="0023540F"/>
    <w:rsid w:val="00236F56"/>
    <w:rsid w:val="002418EA"/>
    <w:rsid w:val="0024273F"/>
    <w:rsid w:val="002449EB"/>
    <w:rsid w:val="00244C7A"/>
    <w:rsid w:val="00246290"/>
    <w:rsid w:val="00250331"/>
    <w:rsid w:val="00250DDC"/>
    <w:rsid w:val="00251291"/>
    <w:rsid w:val="0025302D"/>
    <w:rsid w:val="00253939"/>
    <w:rsid w:val="00253DD4"/>
    <w:rsid w:val="00254363"/>
    <w:rsid w:val="0025500D"/>
    <w:rsid w:val="00255FCD"/>
    <w:rsid w:val="00257038"/>
    <w:rsid w:val="00257F4F"/>
    <w:rsid w:val="0026054E"/>
    <w:rsid w:val="00262697"/>
    <w:rsid w:val="002629C8"/>
    <w:rsid w:val="002678CC"/>
    <w:rsid w:val="002707E6"/>
    <w:rsid w:val="0027133F"/>
    <w:rsid w:val="00272AB4"/>
    <w:rsid w:val="00273835"/>
    <w:rsid w:val="0027409E"/>
    <w:rsid w:val="002744D2"/>
    <w:rsid w:val="00274AF0"/>
    <w:rsid w:val="0027571E"/>
    <w:rsid w:val="00276DBF"/>
    <w:rsid w:val="00276E28"/>
    <w:rsid w:val="002816FC"/>
    <w:rsid w:val="0028390D"/>
    <w:rsid w:val="0028554B"/>
    <w:rsid w:val="00286370"/>
    <w:rsid w:val="0028690F"/>
    <w:rsid w:val="002874C4"/>
    <w:rsid w:val="0028756E"/>
    <w:rsid w:val="002905AC"/>
    <w:rsid w:val="00294591"/>
    <w:rsid w:val="0029573B"/>
    <w:rsid w:val="00296012"/>
    <w:rsid w:val="002964C5"/>
    <w:rsid w:val="002A07E1"/>
    <w:rsid w:val="002A2F00"/>
    <w:rsid w:val="002A335E"/>
    <w:rsid w:val="002A35A3"/>
    <w:rsid w:val="002A3901"/>
    <w:rsid w:val="002A4121"/>
    <w:rsid w:val="002A4A7A"/>
    <w:rsid w:val="002B0339"/>
    <w:rsid w:val="002B1B7A"/>
    <w:rsid w:val="002B33D3"/>
    <w:rsid w:val="002B550E"/>
    <w:rsid w:val="002B586F"/>
    <w:rsid w:val="002B683A"/>
    <w:rsid w:val="002B78D2"/>
    <w:rsid w:val="002C066D"/>
    <w:rsid w:val="002C1B2F"/>
    <w:rsid w:val="002C1B3E"/>
    <w:rsid w:val="002C273F"/>
    <w:rsid w:val="002C2A05"/>
    <w:rsid w:val="002C39E9"/>
    <w:rsid w:val="002C3ECA"/>
    <w:rsid w:val="002C4FD5"/>
    <w:rsid w:val="002C5C2C"/>
    <w:rsid w:val="002C7103"/>
    <w:rsid w:val="002C7992"/>
    <w:rsid w:val="002D05B2"/>
    <w:rsid w:val="002D065E"/>
    <w:rsid w:val="002D085E"/>
    <w:rsid w:val="002D24FE"/>
    <w:rsid w:val="002D2D60"/>
    <w:rsid w:val="002D3357"/>
    <w:rsid w:val="002D33F5"/>
    <w:rsid w:val="002D4710"/>
    <w:rsid w:val="002D54E2"/>
    <w:rsid w:val="002D7060"/>
    <w:rsid w:val="002E1716"/>
    <w:rsid w:val="002E1DC4"/>
    <w:rsid w:val="002E234B"/>
    <w:rsid w:val="002E27FE"/>
    <w:rsid w:val="002E6E41"/>
    <w:rsid w:val="002E7212"/>
    <w:rsid w:val="002E7DBA"/>
    <w:rsid w:val="002F078E"/>
    <w:rsid w:val="002F0E89"/>
    <w:rsid w:val="002F2C00"/>
    <w:rsid w:val="002F33E6"/>
    <w:rsid w:val="002F3EE5"/>
    <w:rsid w:val="002F48CC"/>
    <w:rsid w:val="002F49B1"/>
    <w:rsid w:val="002F5E4E"/>
    <w:rsid w:val="002F70CB"/>
    <w:rsid w:val="003007DD"/>
    <w:rsid w:val="00301B6A"/>
    <w:rsid w:val="00302981"/>
    <w:rsid w:val="00302BF4"/>
    <w:rsid w:val="003040E3"/>
    <w:rsid w:val="0030745B"/>
    <w:rsid w:val="0031061B"/>
    <w:rsid w:val="003140A0"/>
    <w:rsid w:val="00315F88"/>
    <w:rsid w:val="00316270"/>
    <w:rsid w:val="00320CA3"/>
    <w:rsid w:val="00322153"/>
    <w:rsid w:val="0032236E"/>
    <w:rsid w:val="0032251F"/>
    <w:rsid w:val="003247F8"/>
    <w:rsid w:val="0032742D"/>
    <w:rsid w:val="003316F3"/>
    <w:rsid w:val="00332ACF"/>
    <w:rsid w:val="00332D0F"/>
    <w:rsid w:val="003335CE"/>
    <w:rsid w:val="00333BBF"/>
    <w:rsid w:val="00333CA9"/>
    <w:rsid w:val="00336F8A"/>
    <w:rsid w:val="0033706B"/>
    <w:rsid w:val="00337223"/>
    <w:rsid w:val="0034066E"/>
    <w:rsid w:val="00340987"/>
    <w:rsid w:val="00341987"/>
    <w:rsid w:val="00342171"/>
    <w:rsid w:val="003424CF"/>
    <w:rsid w:val="0034389D"/>
    <w:rsid w:val="00344073"/>
    <w:rsid w:val="00344B32"/>
    <w:rsid w:val="0035169A"/>
    <w:rsid w:val="00351E4B"/>
    <w:rsid w:val="00355886"/>
    <w:rsid w:val="00355EE6"/>
    <w:rsid w:val="00357D0F"/>
    <w:rsid w:val="00362477"/>
    <w:rsid w:val="00362E60"/>
    <w:rsid w:val="003637E3"/>
    <w:rsid w:val="003670BB"/>
    <w:rsid w:val="00370E59"/>
    <w:rsid w:val="003715D4"/>
    <w:rsid w:val="00372E26"/>
    <w:rsid w:val="00373392"/>
    <w:rsid w:val="00373514"/>
    <w:rsid w:val="003752D3"/>
    <w:rsid w:val="00376171"/>
    <w:rsid w:val="00377F9E"/>
    <w:rsid w:val="0038254A"/>
    <w:rsid w:val="00385273"/>
    <w:rsid w:val="00385867"/>
    <w:rsid w:val="0038668D"/>
    <w:rsid w:val="00386F13"/>
    <w:rsid w:val="0039043E"/>
    <w:rsid w:val="003904F6"/>
    <w:rsid w:val="00392005"/>
    <w:rsid w:val="003927E6"/>
    <w:rsid w:val="003954AB"/>
    <w:rsid w:val="00395813"/>
    <w:rsid w:val="00395DBA"/>
    <w:rsid w:val="00395F93"/>
    <w:rsid w:val="00396483"/>
    <w:rsid w:val="003A1416"/>
    <w:rsid w:val="003A1F9B"/>
    <w:rsid w:val="003A211D"/>
    <w:rsid w:val="003A27C2"/>
    <w:rsid w:val="003A6176"/>
    <w:rsid w:val="003A6198"/>
    <w:rsid w:val="003A732B"/>
    <w:rsid w:val="003A76B5"/>
    <w:rsid w:val="003B33F3"/>
    <w:rsid w:val="003B3F5C"/>
    <w:rsid w:val="003B530D"/>
    <w:rsid w:val="003B597D"/>
    <w:rsid w:val="003B6C66"/>
    <w:rsid w:val="003C0321"/>
    <w:rsid w:val="003C2A54"/>
    <w:rsid w:val="003C33A5"/>
    <w:rsid w:val="003C57C2"/>
    <w:rsid w:val="003C584A"/>
    <w:rsid w:val="003D0036"/>
    <w:rsid w:val="003D0067"/>
    <w:rsid w:val="003D0B88"/>
    <w:rsid w:val="003D2295"/>
    <w:rsid w:val="003D3869"/>
    <w:rsid w:val="003D4423"/>
    <w:rsid w:val="003E081E"/>
    <w:rsid w:val="003E0BC4"/>
    <w:rsid w:val="003E21C3"/>
    <w:rsid w:val="003E29EA"/>
    <w:rsid w:val="003E37B4"/>
    <w:rsid w:val="003E4125"/>
    <w:rsid w:val="003E6BB5"/>
    <w:rsid w:val="003E7008"/>
    <w:rsid w:val="003E7253"/>
    <w:rsid w:val="003F2CE8"/>
    <w:rsid w:val="003F6476"/>
    <w:rsid w:val="003F797B"/>
    <w:rsid w:val="003F7B7F"/>
    <w:rsid w:val="00401268"/>
    <w:rsid w:val="0040425C"/>
    <w:rsid w:val="004102BF"/>
    <w:rsid w:val="004126B7"/>
    <w:rsid w:val="004126BB"/>
    <w:rsid w:val="00413054"/>
    <w:rsid w:val="004131C7"/>
    <w:rsid w:val="00413F7C"/>
    <w:rsid w:val="0041411C"/>
    <w:rsid w:val="004146A3"/>
    <w:rsid w:val="00421616"/>
    <w:rsid w:val="004217BB"/>
    <w:rsid w:val="00422D93"/>
    <w:rsid w:val="0042468A"/>
    <w:rsid w:val="00425E93"/>
    <w:rsid w:val="00427382"/>
    <w:rsid w:val="00427902"/>
    <w:rsid w:val="004306F6"/>
    <w:rsid w:val="00432189"/>
    <w:rsid w:val="00432197"/>
    <w:rsid w:val="004340A5"/>
    <w:rsid w:val="00435588"/>
    <w:rsid w:val="0043575E"/>
    <w:rsid w:val="0043738B"/>
    <w:rsid w:val="004423CA"/>
    <w:rsid w:val="00442B37"/>
    <w:rsid w:val="00442E63"/>
    <w:rsid w:val="00445344"/>
    <w:rsid w:val="004467C2"/>
    <w:rsid w:val="00446903"/>
    <w:rsid w:val="00446FB9"/>
    <w:rsid w:val="00447CC3"/>
    <w:rsid w:val="0045062A"/>
    <w:rsid w:val="00450D6E"/>
    <w:rsid w:val="00452F51"/>
    <w:rsid w:val="00456342"/>
    <w:rsid w:val="00460A75"/>
    <w:rsid w:val="00460A9F"/>
    <w:rsid w:val="004610A3"/>
    <w:rsid w:val="00461FC8"/>
    <w:rsid w:val="00462741"/>
    <w:rsid w:val="004633D4"/>
    <w:rsid w:val="0046372E"/>
    <w:rsid w:val="00463C2E"/>
    <w:rsid w:val="00464841"/>
    <w:rsid w:val="00464CFA"/>
    <w:rsid w:val="00473FC7"/>
    <w:rsid w:val="00474CC2"/>
    <w:rsid w:val="004752A8"/>
    <w:rsid w:val="00475765"/>
    <w:rsid w:val="00477641"/>
    <w:rsid w:val="0048482C"/>
    <w:rsid w:val="00485CF0"/>
    <w:rsid w:val="0049062A"/>
    <w:rsid w:val="0049659E"/>
    <w:rsid w:val="004A214C"/>
    <w:rsid w:val="004A2B05"/>
    <w:rsid w:val="004A2C00"/>
    <w:rsid w:val="004A3222"/>
    <w:rsid w:val="004A4741"/>
    <w:rsid w:val="004A50F5"/>
    <w:rsid w:val="004A5861"/>
    <w:rsid w:val="004A5EB8"/>
    <w:rsid w:val="004A740C"/>
    <w:rsid w:val="004B30DC"/>
    <w:rsid w:val="004B3DEF"/>
    <w:rsid w:val="004B5648"/>
    <w:rsid w:val="004B6BEB"/>
    <w:rsid w:val="004B7A85"/>
    <w:rsid w:val="004B7AFC"/>
    <w:rsid w:val="004B7E10"/>
    <w:rsid w:val="004C0598"/>
    <w:rsid w:val="004C1DC8"/>
    <w:rsid w:val="004C307B"/>
    <w:rsid w:val="004C4524"/>
    <w:rsid w:val="004C59B0"/>
    <w:rsid w:val="004C739F"/>
    <w:rsid w:val="004C750F"/>
    <w:rsid w:val="004D2471"/>
    <w:rsid w:val="004D3B0E"/>
    <w:rsid w:val="004D5B30"/>
    <w:rsid w:val="004D7008"/>
    <w:rsid w:val="004D72E4"/>
    <w:rsid w:val="004D7519"/>
    <w:rsid w:val="004E0975"/>
    <w:rsid w:val="004E22C1"/>
    <w:rsid w:val="004E3E39"/>
    <w:rsid w:val="004E5277"/>
    <w:rsid w:val="004E670E"/>
    <w:rsid w:val="004F194B"/>
    <w:rsid w:val="004F321D"/>
    <w:rsid w:val="004F333D"/>
    <w:rsid w:val="004F3E8B"/>
    <w:rsid w:val="004F3EFA"/>
    <w:rsid w:val="00500300"/>
    <w:rsid w:val="0050052E"/>
    <w:rsid w:val="00501287"/>
    <w:rsid w:val="00506DB7"/>
    <w:rsid w:val="005072D7"/>
    <w:rsid w:val="00511A59"/>
    <w:rsid w:val="005130A4"/>
    <w:rsid w:val="00514411"/>
    <w:rsid w:val="0051446E"/>
    <w:rsid w:val="00514865"/>
    <w:rsid w:val="0052000F"/>
    <w:rsid w:val="005202DE"/>
    <w:rsid w:val="005277B7"/>
    <w:rsid w:val="00527EA5"/>
    <w:rsid w:val="005311D8"/>
    <w:rsid w:val="00531F14"/>
    <w:rsid w:val="0053281A"/>
    <w:rsid w:val="00534CC9"/>
    <w:rsid w:val="00535655"/>
    <w:rsid w:val="00536BDF"/>
    <w:rsid w:val="00537C15"/>
    <w:rsid w:val="00537D80"/>
    <w:rsid w:val="00540FFB"/>
    <w:rsid w:val="0054176B"/>
    <w:rsid w:val="005442A2"/>
    <w:rsid w:val="00547996"/>
    <w:rsid w:val="00554286"/>
    <w:rsid w:val="00556CC8"/>
    <w:rsid w:val="005574BE"/>
    <w:rsid w:val="00560191"/>
    <w:rsid w:val="00560C15"/>
    <w:rsid w:val="0056283A"/>
    <w:rsid w:val="00564F58"/>
    <w:rsid w:val="0056743E"/>
    <w:rsid w:val="00570827"/>
    <w:rsid w:val="00572492"/>
    <w:rsid w:val="00572652"/>
    <w:rsid w:val="00574605"/>
    <w:rsid w:val="00575C48"/>
    <w:rsid w:val="00580342"/>
    <w:rsid w:val="0058377D"/>
    <w:rsid w:val="005842BE"/>
    <w:rsid w:val="005918DD"/>
    <w:rsid w:val="005936AE"/>
    <w:rsid w:val="0059617D"/>
    <w:rsid w:val="005A08FC"/>
    <w:rsid w:val="005A1B6D"/>
    <w:rsid w:val="005A1CBA"/>
    <w:rsid w:val="005A2610"/>
    <w:rsid w:val="005A335B"/>
    <w:rsid w:val="005A5697"/>
    <w:rsid w:val="005A6D63"/>
    <w:rsid w:val="005B01F2"/>
    <w:rsid w:val="005B17C9"/>
    <w:rsid w:val="005B40D7"/>
    <w:rsid w:val="005B446D"/>
    <w:rsid w:val="005B4B37"/>
    <w:rsid w:val="005B4B57"/>
    <w:rsid w:val="005B70DB"/>
    <w:rsid w:val="005C0A78"/>
    <w:rsid w:val="005C1754"/>
    <w:rsid w:val="005C2BD6"/>
    <w:rsid w:val="005C3C93"/>
    <w:rsid w:val="005C4454"/>
    <w:rsid w:val="005C5E5B"/>
    <w:rsid w:val="005C706A"/>
    <w:rsid w:val="005D07D9"/>
    <w:rsid w:val="005D1002"/>
    <w:rsid w:val="005D2544"/>
    <w:rsid w:val="005D2BB1"/>
    <w:rsid w:val="005D30C5"/>
    <w:rsid w:val="005D51C1"/>
    <w:rsid w:val="005D541A"/>
    <w:rsid w:val="005D546A"/>
    <w:rsid w:val="005D595B"/>
    <w:rsid w:val="005D6067"/>
    <w:rsid w:val="005D6456"/>
    <w:rsid w:val="005E19ED"/>
    <w:rsid w:val="005E34B0"/>
    <w:rsid w:val="005E4596"/>
    <w:rsid w:val="005E525E"/>
    <w:rsid w:val="005F073D"/>
    <w:rsid w:val="005F2BC4"/>
    <w:rsid w:val="005F3C22"/>
    <w:rsid w:val="005F3CD8"/>
    <w:rsid w:val="005F75FD"/>
    <w:rsid w:val="0060087A"/>
    <w:rsid w:val="00602ACE"/>
    <w:rsid w:val="00605CE0"/>
    <w:rsid w:val="00611FB5"/>
    <w:rsid w:val="00616A2E"/>
    <w:rsid w:val="0061704C"/>
    <w:rsid w:val="00621B84"/>
    <w:rsid w:val="006222D3"/>
    <w:rsid w:val="00623E5A"/>
    <w:rsid w:val="00624BB1"/>
    <w:rsid w:val="00624F08"/>
    <w:rsid w:val="00626907"/>
    <w:rsid w:val="00627A7C"/>
    <w:rsid w:val="0063142F"/>
    <w:rsid w:val="00633B67"/>
    <w:rsid w:val="00636FEE"/>
    <w:rsid w:val="0063712A"/>
    <w:rsid w:val="0063775E"/>
    <w:rsid w:val="0064015B"/>
    <w:rsid w:val="006410F3"/>
    <w:rsid w:val="006414B1"/>
    <w:rsid w:val="0064229B"/>
    <w:rsid w:val="006444A8"/>
    <w:rsid w:val="00647A25"/>
    <w:rsid w:val="00651E35"/>
    <w:rsid w:val="00652EB1"/>
    <w:rsid w:val="006538CC"/>
    <w:rsid w:val="006545B3"/>
    <w:rsid w:val="00655B96"/>
    <w:rsid w:val="006573C7"/>
    <w:rsid w:val="00660E71"/>
    <w:rsid w:val="00662517"/>
    <w:rsid w:val="0066364D"/>
    <w:rsid w:val="0066372B"/>
    <w:rsid w:val="00663DA2"/>
    <w:rsid w:val="006710F3"/>
    <w:rsid w:val="00671DC0"/>
    <w:rsid w:val="00673F92"/>
    <w:rsid w:val="00675621"/>
    <w:rsid w:val="00675BCD"/>
    <w:rsid w:val="00675D49"/>
    <w:rsid w:val="00677093"/>
    <w:rsid w:val="00680329"/>
    <w:rsid w:val="006805FD"/>
    <w:rsid w:val="00680F46"/>
    <w:rsid w:val="0068113E"/>
    <w:rsid w:val="006859F7"/>
    <w:rsid w:val="00686AE3"/>
    <w:rsid w:val="006870AB"/>
    <w:rsid w:val="00687351"/>
    <w:rsid w:val="00697EF6"/>
    <w:rsid w:val="006A15F8"/>
    <w:rsid w:val="006A30CB"/>
    <w:rsid w:val="006A3448"/>
    <w:rsid w:val="006A3CB5"/>
    <w:rsid w:val="006A4F02"/>
    <w:rsid w:val="006A6EBA"/>
    <w:rsid w:val="006A7E29"/>
    <w:rsid w:val="006A7EE9"/>
    <w:rsid w:val="006B33B0"/>
    <w:rsid w:val="006B378C"/>
    <w:rsid w:val="006B46C7"/>
    <w:rsid w:val="006B4F48"/>
    <w:rsid w:val="006B58A9"/>
    <w:rsid w:val="006B6F3C"/>
    <w:rsid w:val="006C4589"/>
    <w:rsid w:val="006C5484"/>
    <w:rsid w:val="006C6DC1"/>
    <w:rsid w:val="006C6F6C"/>
    <w:rsid w:val="006C7156"/>
    <w:rsid w:val="006C7BB7"/>
    <w:rsid w:val="006D08F9"/>
    <w:rsid w:val="006D22FB"/>
    <w:rsid w:val="006D38A5"/>
    <w:rsid w:val="006D5033"/>
    <w:rsid w:val="006D793E"/>
    <w:rsid w:val="006F4308"/>
    <w:rsid w:val="006F4A05"/>
    <w:rsid w:val="006F6FC2"/>
    <w:rsid w:val="00700394"/>
    <w:rsid w:val="00702991"/>
    <w:rsid w:val="00702C4E"/>
    <w:rsid w:val="00704F3E"/>
    <w:rsid w:val="0070781D"/>
    <w:rsid w:val="00707D80"/>
    <w:rsid w:val="00707F00"/>
    <w:rsid w:val="0071015D"/>
    <w:rsid w:val="00711FD1"/>
    <w:rsid w:val="0071224E"/>
    <w:rsid w:val="0071350E"/>
    <w:rsid w:val="0071390D"/>
    <w:rsid w:val="0071442C"/>
    <w:rsid w:val="00714EEC"/>
    <w:rsid w:val="007155C4"/>
    <w:rsid w:val="00715A6A"/>
    <w:rsid w:val="00716A0F"/>
    <w:rsid w:val="00716B18"/>
    <w:rsid w:val="0071721E"/>
    <w:rsid w:val="0071767D"/>
    <w:rsid w:val="00717745"/>
    <w:rsid w:val="00720A57"/>
    <w:rsid w:val="00722E68"/>
    <w:rsid w:val="007236A7"/>
    <w:rsid w:val="00724948"/>
    <w:rsid w:val="00725569"/>
    <w:rsid w:val="00735261"/>
    <w:rsid w:val="00740191"/>
    <w:rsid w:val="00741566"/>
    <w:rsid w:val="00742535"/>
    <w:rsid w:val="007431CA"/>
    <w:rsid w:val="007435C6"/>
    <w:rsid w:val="00743E2D"/>
    <w:rsid w:val="00746024"/>
    <w:rsid w:val="00746260"/>
    <w:rsid w:val="00747653"/>
    <w:rsid w:val="00750D56"/>
    <w:rsid w:val="00752213"/>
    <w:rsid w:val="0075282F"/>
    <w:rsid w:val="007563AD"/>
    <w:rsid w:val="0075716B"/>
    <w:rsid w:val="00760748"/>
    <w:rsid w:val="00760891"/>
    <w:rsid w:val="007611FE"/>
    <w:rsid w:val="00761A30"/>
    <w:rsid w:val="00761C7B"/>
    <w:rsid w:val="0076773E"/>
    <w:rsid w:val="0077070A"/>
    <w:rsid w:val="00770AB5"/>
    <w:rsid w:val="0077165E"/>
    <w:rsid w:val="00771BFB"/>
    <w:rsid w:val="0077436E"/>
    <w:rsid w:val="00774A45"/>
    <w:rsid w:val="00775E1C"/>
    <w:rsid w:val="007760C5"/>
    <w:rsid w:val="00776533"/>
    <w:rsid w:val="007765A7"/>
    <w:rsid w:val="007777D8"/>
    <w:rsid w:val="00780383"/>
    <w:rsid w:val="00786E0C"/>
    <w:rsid w:val="00790945"/>
    <w:rsid w:val="00790AE6"/>
    <w:rsid w:val="00791409"/>
    <w:rsid w:val="007918F8"/>
    <w:rsid w:val="00794A7E"/>
    <w:rsid w:val="00794B7C"/>
    <w:rsid w:val="007950FB"/>
    <w:rsid w:val="00795C75"/>
    <w:rsid w:val="00797747"/>
    <w:rsid w:val="007A4D58"/>
    <w:rsid w:val="007A77D5"/>
    <w:rsid w:val="007B04AC"/>
    <w:rsid w:val="007B0E45"/>
    <w:rsid w:val="007B1FC3"/>
    <w:rsid w:val="007B35EB"/>
    <w:rsid w:val="007B3C30"/>
    <w:rsid w:val="007B40E7"/>
    <w:rsid w:val="007B419F"/>
    <w:rsid w:val="007B4340"/>
    <w:rsid w:val="007B7BCF"/>
    <w:rsid w:val="007C21D1"/>
    <w:rsid w:val="007C38A5"/>
    <w:rsid w:val="007C3A52"/>
    <w:rsid w:val="007C3E4B"/>
    <w:rsid w:val="007C4005"/>
    <w:rsid w:val="007C48BF"/>
    <w:rsid w:val="007C5EF9"/>
    <w:rsid w:val="007D16D3"/>
    <w:rsid w:val="007D20EA"/>
    <w:rsid w:val="007D2AE8"/>
    <w:rsid w:val="007D328D"/>
    <w:rsid w:val="007D4E7F"/>
    <w:rsid w:val="007D7F85"/>
    <w:rsid w:val="007E48CF"/>
    <w:rsid w:val="007E498F"/>
    <w:rsid w:val="007E7BD4"/>
    <w:rsid w:val="007F179E"/>
    <w:rsid w:val="007F2CA4"/>
    <w:rsid w:val="007F36A5"/>
    <w:rsid w:val="007F3CD4"/>
    <w:rsid w:val="007F406D"/>
    <w:rsid w:val="007F46DE"/>
    <w:rsid w:val="007F6F59"/>
    <w:rsid w:val="00800031"/>
    <w:rsid w:val="00800D52"/>
    <w:rsid w:val="0080665F"/>
    <w:rsid w:val="00807624"/>
    <w:rsid w:val="00807E9F"/>
    <w:rsid w:val="00812E2C"/>
    <w:rsid w:val="00815E0F"/>
    <w:rsid w:val="00816337"/>
    <w:rsid w:val="00816489"/>
    <w:rsid w:val="00817138"/>
    <w:rsid w:val="00817C01"/>
    <w:rsid w:val="00823045"/>
    <w:rsid w:val="00824CC2"/>
    <w:rsid w:val="008254E2"/>
    <w:rsid w:val="0082565B"/>
    <w:rsid w:val="00825CFB"/>
    <w:rsid w:val="0082656F"/>
    <w:rsid w:val="0082671F"/>
    <w:rsid w:val="00826B4E"/>
    <w:rsid w:val="00831771"/>
    <w:rsid w:val="00831E5E"/>
    <w:rsid w:val="00832A7E"/>
    <w:rsid w:val="00834FBC"/>
    <w:rsid w:val="00835964"/>
    <w:rsid w:val="008362FA"/>
    <w:rsid w:val="00836B47"/>
    <w:rsid w:val="0083760C"/>
    <w:rsid w:val="00837ADC"/>
    <w:rsid w:val="0084448E"/>
    <w:rsid w:val="0084486A"/>
    <w:rsid w:val="008451B6"/>
    <w:rsid w:val="00846709"/>
    <w:rsid w:val="008471D3"/>
    <w:rsid w:val="0085135A"/>
    <w:rsid w:val="008529B3"/>
    <w:rsid w:val="008531B7"/>
    <w:rsid w:val="008564B3"/>
    <w:rsid w:val="008572CA"/>
    <w:rsid w:val="00861F24"/>
    <w:rsid w:val="00864BE3"/>
    <w:rsid w:val="00864D1F"/>
    <w:rsid w:val="00867336"/>
    <w:rsid w:val="00873665"/>
    <w:rsid w:val="008738B1"/>
    <w:rsid w:val="008739D2"/>
    <w:rsid w:val="008742E6"/>
    <w:rsid w:val="008746BF"/>
    <w:rsid w:val="00880F9F"/>
    <w:rsid w:val="0088111C"/>
    <w:rsid w:val="00883D1B"/>
    <w:rsid w:val="0088628B"/>
    <w:rsid w:val="00886F69"/>
    <w:rsid w:val="008906FB"/>
    <w:rsid w:val="00891E46"/>
    <w:rsid w:val="00892CF6"/>
    <w:rsid w:val="008946A9"/>
    <w:rsid w:val="00894B55"/>
    <w:rsid w:val="008953EC"/>
    <w:rsid w:val="00896271"/>
    <w:rsid w:val="008968D5"/>
    <w:rsid w:val="008A161E"/>
    <w:rsid w:val="008A3467"/>
    <w:rsid w:val="008A4716"/>
    <w:rsid w:val="008A6DB3"/>
    <w:rsid w:val="008A7090"/>
    <w:rsid w:val="008B01EF"/>
    <w:rsid w:val="008B40BF"/>
    <w:rsid w:val="008B59E5"/>
    <w:rsid w:val="008C238B"/>
    <w:rsid w:val="008C29C7"/>
    <w:rsid w:val="008C31BB"/>
    <w:rsid w:val="008C3F0A"/>
    <w:rsid w:val="008C4269"/>
    <w:rsid w:val="008C615E"/>
    <w:rsid w:val="008D191B"/>
    <w:rsid w:val="008D5D93"/>
    <w:rsid w:val="008E0F37"/>
    <w:rsid w:val="008E1EC9"/>
    <w:rsid w:val="008E398E"/>
    <w:rsid w:val="008E52D4"/>
    <w:rsid w:val="008E6F69"/>
    <w:rsid w:val="008F067F"/>
    <w:rsid w:val="008F2442"/>
    <w:rsid w:val="008F3391"/>
    <w:rsid w:val="008F3425"/>
    <w:rsid w:val="008F4FE0"/>
    <w:rsid w:val="008F569D"/>
    <w:rsid w:val="008F6FDA"/>
    <w:rsid w:val="008F717E"/>
    <w:rsid w:val="008F754E"/>
    <w:rsid w:val="008F7EA5"/>
    <w:rsid w:val="00901539"/>
    <w:rsid w:val="00901D96"/>
    <w:rsid w:val="009029A5"/>
    <w:rsid w:val="00904187"/>
    <w:rsid w:val="009048B6"/>
    <w:rsid w:val="00904E07"/>
    <w:rsid w:val="0090531A"/>
    <w:rsid w:val="009054A1"/>
    <w:rsid w:val="00905B1A"/>
    <w:rsid w:val="00910946"/>
    <w:rsid w:val="00912314"/>
    <w:rsid w:val="00912497"/>
    <w:rsid w:val="009148DB"/>
    <w:rsid w:val="00914B30"/>
    <w:rsid w:val="009159D3"/>
    <w:rsid w:val="00916F59"/>
    <w:rsid w:val="00921318"/>
    <w:rsid w:val="00921A3B"/>
    <w:rsid w:val="009231C1"/>
    <w:rsid w:val="00924833"/>
    <w:rsid w:val="009249E1"/>
    <w:rsid w:val="00924C55"/>
    <w:rsid w:val="009250A2"/>
    <w:rsid w:val="009279B1"/>
    <w:rsid w:val="0093063C"/>
    <w:rsid w:val="00930DB3"/>
    <w:rsid w:val="009331F9"/>
    <w:rsid w:val="0093430D"/>
    <w:rsid w:val="00934591"/>
    <w:rsid w:val="0093540F"/>
    <w:rsid w:val="00937A0B"/>
    <w:rsid w:val="00940118"/>
    <w:rsid w:val="0094186C"/>
    <w:rsid w:val="00942BA0"/>
    <w:rsid w:val="00942DE4"/>
    <w:rsid w:val="009522D5"/>
    <w:rsid w:val="009536A8"/>
    <w:rsid w:val="009553C0"/>
    <w:rsid w:val="009564E8"/>
    <w:rsid w:val="009567FE"/>
    <w:rsid w:val="0095698F"/>
    <w:rsid w:val="00957599"/>
    <w:rsid w:val="0096157F"/>
    <w:rsid w:val="00965085"/>
    <w:rsid w:val="0096593B"/>
    <w:rsid w:val="00966376"/>
    <w:rsid w:val="009664F1"/>
    <w:rsid w:val="0096680B"/>
    <w:rsid w:val="00966975"/>
    <w:rsid w:val="00966F10"/>
    <w:rsid w:val="0096796B"/>
    <w:rsid w:val="00970F2D"/>
    <w:rsid w:val="00975434"/>
    <w:rsid w:val="00975702"/>
    <w:rsid w:val="00976083"/>
    <w:rsid w:val="009766B9"/>
    <w:rsid w:val="009768DF"/>
    <w:rsid w:val="00982A16"/>
    <w:rsid w:val="00982C5E"/>
    <w:rsid w:val="009853C0"/>
    <w:rsid w:val="00986C67"/>
    <w:rsid w:val="009911F0"/>
    <w:rsid w:val="009935DF"/>
    <w:rsid w:val="0099488A"/>
    <w:rsid w:val="00994E9F"/>
    <w:rsid w:val="00996C63"/>
    <w:rsid w:val="009A1C23"/>
    <w:rsid w:val="009A43CB"/>
    <w:rsid w:val="009A446F"/>
    <w:rsid w:val="009A54F2"/>
    <w:rsid w:val="009C04F2"/>
    <w:rsid w:val="009C134A"/>
    <w:rsid w:val="009C1A97"/>
    <w:rsid w:val="009C2BB6"/>
    <w:rsid w:val="009C2F4B"/>
    <w:rsid w:val="009C30A9"/>
    <w:rsid w:val="009C3F71"/>
    <w:rsid w:val="009C54FE"/>
    <w:rsid w:val="009C575B"/>
    <w:rsid w:val="009C61C3"/>
    <w:rsid w:val="009C7187"/>
    <w:rsid w:val="009D07F4"/>
    <w:rsid w:val="009D24B5"/>
    <w:rsid w:val="009D25C5"/>
    <w:rsid w:val="009D2B23"/>
    <w:rsid w:val="009D304D"/>
    <w:rsid w:val="009D428D"/>
    <w:rsid w:val="009D4F1F"/>
    <w:rsid w:val="009D6794"/>
    <w:rsid w:val="009D6D05"/>
    <w:rsid w:val="009D77AB"/>
    <w:rsid w:val="009E0124"/>
    <w:rsid w:val="009E0392"/>
    <w:rsid w:val="009E04DA"/>
    <w:rsid w:val="009E181E"/>
    <w:rsid w:val="009E28E4"/>
    <w:rsid w:val="009E3919"/>
    <w:rsid w:val="009E5FAA"/>
    <w:rsid w:val="009E75D7"/>
    <w:rsid w:val="009F0B56"/>
    <w:rsid w:val="009F3AE3"/>
    <w:rsid w:val="009F3C13"/>
    <w:rsid w:val="009F3F33"/>
    <w:rsid w:val="009F4793"/>
    <w:rsid w:val="009F6227"/>
    <w:rsid w:val="009F7477"/>
    <w:rsid w:val="009F7C1B"/>
    <w:rsid w:val="00A002A4"/>
    <w:rsid w:val="00A0048F"/>
    <w:rsid w:val="00A028C1"/>
    <w:rsid w:val="00A02EC9"/>
    <w:rsid w:val="00A038E3"/>
    <w:rsid w:val="00A04030"/>
    <w:rsid w:val="00A0426B"/>
    <w:rsid w:val="00A04F60"/>
    <w:rsid w:val="00A06CE1"/>
    <w:rsid w:val="00A07520"/>
    <w:rsid w:val="00A1000C"/>
    <w:rsid w:val="00A13EC6"/>
    <w:rsid w:val="00A160E3"/>
    <w:rsid w:val="00A16DA2"/>
    <w:rsid w:val="00A175D5"/>
    <w:rsid w:val="00A20002"/>
    <w:rsid w:val="00A20257"/>
    <w:rsid w:val="00A20453"/>
    <w:rsid w:val="00A21C47"/>
    <w:rsid w:val="00A2301F"/>
    <w:rsid w:val="00A23E23"/>
    <w:rsid w:val="00A2438C"/>
    <w:rsid w:val="00A24A47"/>
    <w:rsid w:val="00A2690E"/>
    <w:rsid w:val="00A3019D"/>
    <w:rsid w:val="00A311E2"/>
    <w:rsid w:val="00A32C6A"/>
    <w:rsid w:val="00A335B8"/>
    <w:rsid w:val="00A3534A"/>
    <w:rsid w:val="00A35EDB"/>
    <w:rsid w:val="00A37895"/>
    <w:rsid w:val="00A37F2C"/>
    <w:rsid w:val="00A41944"/>
    <w:rsid w:val="00A41BE1"/>
    <w:rsid w:val="00A439D9"/>
    <w:rsid w:val="00A44544"/>
    <w:rsid w:val="00A45A69"/>
    <w:rsid w:val="00A474FD"/>
    <w:rsid w:val="00A475AE"/>
    <w:rsid w:val="00A51FD5"/>
    <w:rsid w:val="00A52155"/>
    <w:rsid w:val="00A5254F"/>
    <w:rsid w:val="00A52782"/>
    <w:rsid w:val="00A53A5B"/>
    <w:rsid w:val="00A5559A"/>
    <w:rsid w:val="00A55C29"/>
    <w:rsid w:val="00A5606F"/>
    <w:rsid w:val="00A56341"/>
    <w:rsid w:val="00A5736B"/>
    <w:rsid w:val="00A64E25"/>
    <w:rsid w:val="00A662C2"/>
    <w:rsid w:val="00A66B4B"/>
    <w:rsid w:val="00A67DE4"/>
    <w:rsid w:val="00A70B34"/>
    <w:rsid w:val="00A71A7E"/>
    <w:rsid w:val="00A739F3"/>
    <w:rsid w:val="00A7417B"/>
    <w:rsid w:val="00A761C8"/>
    <w:rsid w:val="00A82FD0"/>
    <w:rsid w:val="00A84C55"/>
    <w:rsid w:val="00A8596C"/>
    <w:rsid w:val="00A8667D"/>
    <w:rsid w:val="00A90878"/>
    <w:rsid w:val="00A90FDE"/>
    <w:rsid w:val="00A91521"/>
    <w:rsid w:val="00A92B88"/>
    <w:rsid w:val="00A94458"/>
    <w:rsid w:val="00AA0536"/>
    <w:rsid w:val="00AA11C8"/>
    <w:rsid w:val="00AA2EF3"/>
    <w:rsid w:val="00AA3709"/>
    <w:rsid w:val="00AA39D8"/>
    <w:rsid w:val="00AA4D33"/>
    <w:rsid w:val="00AA7051"/>
    <w:rsid w:val="00AA70D5"/>
    <w:rsid w:val="00AB7741"/>
    <w:rsid w:val="00AC09B2"/>
    <w:rsid w:val="00AC0D24"/>
    <w:rsid w:val="00AC1600"/>
    <w:rsid w:val="00AC271C"/>
    <w:rsid w:val="00AC3549"/>
    <w:rsid w:val="00AC4BBE"/>
    <w:rsid w:val="00AC6591"/>
    <w:rsid w:val="00AD1497"/>
    <w:rsid w:val="00AD2DFA"/>
    <w:rsid w:val="00AD35B6"/>
    <w:rsid w:val="00AD4174"/>
    <w:rsid w:val="00AD45E3"/>
    <w:rsid w:val="00AD495E"/>
    <w:rsid w:val="00AD69B2"/>
    <w:rsid w:val="00AD76CB"/>
    <w:rsid w:val="00AE2672"/>
    <w:rsid w:val="00AE4A62"/>
    <w:rsid w:val="00AE6936"/>
    <w:rsid w:val="00AF02C3"/>
    <w:rsid w:val="00AF238F"/>
    <w:rsid w:val="00AF2A3C"/>
    <w:rsid w:val="00AF3931"/>
    <w:rsid w:val="00AF4FBA"/>
    <w:rsid w:val="00AF5239"/>
    <w:rsid w:val="00AF5F39"/>
    <w:rsid w:val="00B0031D"/>
    <w:rsid w:val="00B00E15"/>
    <w:rsid w:val="00B00E8E"/>
    <w:rsid w:val="00B012D9"/>
    <w:rsid w:val="00B01F2A"/>
    <w:rsid w:val="00B03938"/>
    <w:rsid w:val="00B03B0D"/>
    <w:rsid w:val="00B03C5C"/>
    <w:rsid w:val="00B05A6C"/>
    <w:rsid w:val="00B142E2"/>
    <w:rsid w:val="00B1481D"/>
    <w:rsid w:val="00B1770A"/>
    <w:rsid w:val="00B17C98"/>
    <w:rsid w:val="00B2209B"/>
    <w:rsid w:val="00B312B8"/>
    <w:rsid w:val="00B31368"/>
    <w:rsid w:val="00B32686"/>
    <w:rsid w:val="00B32960"/>
    <w:rsid w:val="00B34FB0"/>
    <w:rsid w:val="00B36465"/>
    <w:rsid w:val="00B3648C"/>
    <w:rsid w:val="00B40215"/>
    <w:rsid w:val="00B41384"/>
    <w:rsid w:val="00B436AE"/>
    <w:rsid w:val="00B44BD9"/>
    <w:rsid w:val="00B44CC4"/>
    <w:rsid w:val="00B459AF"/>
    <w:rsid w:val="00B46EAB"/>
    <w:rsid w:val="00B47E8F"/>
    <w:rsid w:val="00B50393"/>
    <w:rsid w:val="00B53CC3"/>
    <w:rsid w:val="00B5498E"/>
    <w:rsid w:val="00B54B25"/>
    <w:rsid w:val="00B62F3D"/>
    <w:rsid w:val="00B66135"/>
    <w:rsid w:val="00B67A7D"/>
    <w:rsid w:val="00B67EFB"/>
    <w:rsid w:val="00B70A77"/>
    <w:rsid w:val="00B71825"/>
    <w:rsid w:val="00B742EA"/>
    <w:rsid w:val="00B753E2"/>
    <w:rsid w:val="00B77EE1"/>
    <w:rsid w:val="00B84646"/>
    <w:rsid w:val="00B84D1B"/>
    <w:rsid w:val="00B85179"/>
    <w:rsid w:val="00B86CFD"/>
    <w:rsid w:val="00B9037B"/>
    <w:rsid w:val="00B90D22"/>
    <w:rsid w:val="00B92148"/>
    <w:rsid w:val="00B924EC"/>
    <w:rsid w:val="00B95608"/>
    <w:rsid w:val="00BA0174"/>
    <w:rsid w:val="00BA05D3"/>
    <w:rsid w:val="00BA0E65"/>
    <w:rsid w:val="00BA2308"/>
    <w:rsid w:val="00BA2E80"/>
    <w:rsid w:val="00BA415D"/>
    <w:rsid w:val="00BA49B4"/>
    <w:rsid w:val="00BA54A0"/>
    <w:rsid w:val="00BA59D1"/>
    <w:rsid w:val="00BA6E2B"/>
    <w:rsid w:val="00BB0625"/>
    <w:rsid w:val="00BB21F9"/>
    <w:rsid w:val="00BB3A19"/>
    <w:rsid w:val="00BB5703"/>
    <w:rsid w:val="00BB5A2F"/>
    <w:rsid w:val="00BB7845"/>
    <w:rsid w:val="00BB7E32"/>
    <w:rsid w:val="00BC0265"/>
    <w:rsid w:val="00BC0D5D"/>
    <w:rsid w:val="00BC1867"/>
    <w:rsid w:val="00BC1909"/>
    <w:rsid w:val="00BC7D7B"/>
    <w:rsid w:val="00BD43C5"/>
    <w:rsid w:val="00BD678F"/>
    <w:rsid w:val="00BD7EBB"/>
    <w:rsid w:val="00BE143D"/>
    <w:rsid w:val="00BE2F22"/>
    <w:rsid w:val="00BE4770"/>
    <w:rsid w:val="00BF2363"/>
    <w:rsid w:val="00BF6617"/>
    <w:rsid w:val="00BF6B49"/>
    <w:rsid w:val="00C01B09"/>
    <w:rsid w:val="00C027B0"/>
    <w:rsid w:val="00C05129"/>
    <w:rsid w:val="00C060D3"/>
    <w:rsid w:val="00C0737B"/>
    <w:rsid w:val="00C11DD2"/>
    <w:rsid w:val="00C125DC"/>
    <w:rsid w:val="00C1408A"/>
    <w:rsid w:val="00C14D00"/>
    <w:rsid w:val="00C14F54"/>
    <w:rsid w:val="00C16531"/>
    <w:rsid w:val="00C20D77"/>
    <w:rsid w:val="00C220BF"/>
    <w:rsid w:val="00C246E7"/>
    <w:rsid w:val="00C25119"/>
    <w:rsid w:val="00C25DE9"/>
    <w:rsid w:val="00C267D1"/>
    <w:rsid w:val="00C27F10"/>
    <w:rsid w:val="00C30B1A"/>
    <w:rsid w:val="00C310AA"/>
    <w:rsid w:val="00C3294F"/>
    <w:rsid w:val="00C331BD"/>
    <w:rsid w:val="00C345DE"/>
    <w:rsid w:val="00C4223D"/>
    <w:rsid w:val="00C443A0"/>
    <w:rsid w:val="00C463E9"/>
    <w:rsid w:val="00C46A38"/>
    <w:rsid w:val="00C5083E"/>
    <w:rsid w:val="00C510C9"/>
    <w:rsid w:val="00C524C1"/>
    <w:rsid w:val="00C55141"/>
    <w:rsid w:val="00C608EE"/>
    <w:rsid w:val="00C62E44"/>
    <w:rsid w:val="00C63EDB"/>
    <w:rsid w:val="00C646C8"/>
    <w:rsid w:val="00C64D91"/>
    <w:rsid w:val="00C65AA9"/>
    <w:rsid w:val="00C65BCF"/>
    <w:rsid w:val="00C66950"/>
    <w:rsid w:val="00C6713C"/>
    <w:rsid w:val="00C678E4"/>
    <w:rsid w:val="00C709E5"/>
    <w:rsid w:val="00C71876"/>
    <w:rsid w:val="00C75C4D"/>
    <w:rsid w:val="00C765F5"/>
    <w:rsid w:val="00C76B2C"/>
    <w:rsid w:val="00C77C57"/>
    <w:rsid w:val="00C800AD"/>
    <w:rsid w:val="00C802CA"/>
    <w:rsid w:val="00C803F6"/>
    <w:rsid w:val="00C81DED"/>
    <w:rsid w:val="00C83C69"/>
    <w:rsid w:val="00C8598A"/>
    <w:rsid w:val="00C8719C"/>
    <w:rsid w:val="00C8745D"/>
    <w:rsid w:val="00C92121"/>
    <w:rsid w:val="00C952E9"/>
    <w:rsid w:val="00C9565A"/>
    <w:rsid w:val="00CA0CCE"/>
    <w:rsid w:val="00CA2CB4"/>
    <w:rsid w:val="00CA2EB4"/>
    <w:rsid w:val="00CA31FF"/>
    <w:rsid w:val="00CA39ED"/>
    <w:rsid w:val="00CA5189"/>
    <w:rsid w:val="00CA5647"/>
    <w:rsid w:val="00CA5BF7"/>
    <w:rsid w:val="00CA78F0"/>
    <w:rsid w:val="00CB07E6"/>
    <w:rsid w:val="00CB08A6"/>
    <w:rsid w:val="00CB1D21"/>
    <w:rsid w:val="00CB4710"/>
    <w:rsid w:val="00CB4EB8"/>
    <w:rsid w:val="00CB5864"/>
    <w:rsid w:val="00CB58EC"/>
    <w:rsid w:val="00CC0348"/>
    <w:rsid w:val="00CC2166"/>
    <w:rsid w:val="00CC24EA"/>
    <w:rsid w:val="00CC2FC6"/>
    <w:rsid w:val="00CC3CB0"/>
    <w:rsid w:val="00CC48F1"/>
    <w:rsid w:val="00CC64FE"/>
    <w:rsid w:val="00CD4829"/>
    <w:rsid w:val="00CD4FD6"/>
    <w:rsid w:val="00CD537B"/>
    <w:rsid w:val="00CD6C23"/>
    <w:rsid w:val="00CD734B"/>
    <w:rsid w:val="00CE0AE7"/>
    <w:rsid w:val="00CE4E68"/>
    <w:rsid w:val="00CE6CF2"/>
    <w:rsid w:val="00CE74D1"/>
    <w:rsid w:val="00CE76FE"/>
    <w:rsid w:val="00CF40D2"/>
    <w:rsid w:val="00CF64FE"/>
    <w:rsid w:val="00D009CE"/>
    <w:rsid w:val="00D01C59"/>
    <w:rsid w:val="00D02540"/>
    <w:rsid w:val="00D02730"/>
    <w:rsid w:val="00D03A8F"/>
    <w:rsid w:val="00D03C44"/>
    <w:rsid w:val="00D04340"/>
    <w:rsid w:val="00D05C86"/>
    <w:rsid w:val="00D1047D"/>
    <w:rsid w:val="00D10F3C"/>
    <w:rsid w:val="00D11207"/>
    <w:rsid w:val="00D1312A"/>
    <w:rsid w:val="00D13901"/>
    <w:rsid w:val="00D141F4"/>
    <w:rsid w:val="00D15845"/>
    <w:rsid w:val="00D1652A"/>
    <w:rsid w:val="00D16C03"/>
    <w:rsid w:val="00D17798"/>
    <w:rsid w:val="00D200FF"/>
    <w:rsid w:val="00D20A3E"/>
    <w:rsid w:val="00D226F6"/>
    <w:rsid w:val="00D22B72"/>
    <w:rsid w:val="00D237DD"/>
    <w:rsid w:val="00D23A5E"/>
    <w:rsid w:val="00D24E1F"/>
    <w:rsid w:val="00D255D5"/>
    <w:rsid w:val="00D26B11"/>
    <w:rsid w:val="00D26B90"/>
    <w:rsid w:val="00D26BA5"/>
    <w:rsid w:val="00D26D54"/>
    <w:rsid w:val="00D27369"/>
    <w:rsid w:val="00D3072E"/>
    <w:rsid w:val="00D30ABD"/>
    <w:rsid w:val="00D34029"/>
    <w:rsid w:val="00D34050"/>
    <w:rsid w:val="00D342B7"/>
    <w:rsid w:val="00D3430C"/>
    <w:rsid w:val="00D351C4"/>
    <w:rsid w:val="00D40FE2"/>
    <w:rsid w:val="00D42A78"/>
    <w:rsid w:val="00D445B2"/>
    <w:rsid w:val="00D44DDC"/>
    <w:rsid w:val="00D4585F"/>
    <w:rsid w:val="00D45B3D"/>
    <w:rsid w:val="00D47CB8"/>
    <w:rsid w:val="00D47DFE"/>
    <w:rsid w:val="00D51E81"/>
    <w:rsid w:val="00D53690"/>
    <w:rsid w:val="00D53D7C"/>
    <w:rsid w:val="00D53D81"/>
    <w:rsid w:val="00D61F17"/>
    <w:rsid w:val="00D64446"/>
    <w:rsid w:val="00D646FD"/>
    <w:rsid w:val="00D64946"/>
    <w:rsid w:val="00D64F04"/>
    <w:rsid w:val="00D65788"/>
    <w:rsid w:val="00D66443"/>
    <w:rsid w:val="00D665BF"/>
    <w:rsid w:val="00D73AB3"/>
    <w:rsid w:val="00D74000"/>
    <w:rsid w:val="00D77D85"/>
    <w:rsid w:val="00D805ED"/>
    <w:rsid w:val="00D81802"/>
    <w:rsid w:val="00D81E6E"/>
    <w:rsid w:val="00D845D9"/>
    <w:rsid w:val="00D84853"/>
    <w:rsid w:val="00D8574E"/>
    <w:rsid w:val="00D85AAE"/>
    <w:rsid w:val="00D86667"/>
    <w:rsid w:val="00D86FDC"/>
    <w:rsid w:val="00D90675"/>
    <w:rsid w:val="00D90AED"/>
    <w:rsid w:val="00D90CFB"/>
    <w:rsid w:val="00D915D3"/>
    <w:rsid w:val="00D91ABC"/>
    <w:rsid w:val="00D9293B"/>
    <w:rsid w:val="00D92EFB"/>
    <w:rsid w:val="00D939B4"/>
    <w:rsid w:val="00D940FE"/>
    <w:rsid w:val="00D97C22"/>
    <w:rsid w:val="00DA1A01"/>
    <w:rsid w:val="00DA2033"/>
    <w:rsid w:val="00DA58CC"/>
    <w:rsid w:val="00DA5DA0"/>
    <w:rsid w:val="00DA7347"/>
    <w:rsid w:val="00DA7BE7"/>
    <w:rsid w:val="00DB006A"/>
    <w:rsid w:val="00DB0487"/>
    <w:rsid w:val="00DB30F1"/>
    <w:rsid w:val="00DB60C6"/>
    <w:rsid w:val="00DB6BBC"/>
    <w:rsid w:val="00DB7618"/>
    <w:rsid w:val="00DC0DC8"/>
    <w:rsid w:val="00DC2C44"/>
    <w:rsid w:val="00DC3252"/>
    <w:rsid w:val="00DC3399"/>
    <w:rsid w:val="00DC370F"/>
    <w:rsid w:val="00DC4BBE"/>
    <w:rsid w:val="00DC562E"/>
    <w:rsid w:val="00DC5F37"/>
    <w:rsid w:val="00DC6117"/>
    <w:rsid w:val="00DD010D"/>
    <w:rsid w:val="00DD134F"/>
    <w:rsid w:val="00DD3211"/>
    <w:rsid w:val="00DD4205"/>
    <w:rsid w:val="00DD468B"/>
    <w:rsid w:val="00DE03BB"/>
    <w:rsid w:val="00DE337C"/>
    <w:rsid w:val="00DE3EC9"/>
    <w:rsid w:val="00DE5407"/>
    <w:rsid w:val="00DE6856"/>
    <w:rsid w:val="00DF3C80"/>
    <w:rsid w:val="00DF4D88"/>
    <w:rsid w:val="00DF560D"/>
    <w:rsid w:val="00DF7082"/>
    <w:rsid w:val="00DF79FD"/>
    <w:rsid w:val="00E00CCA"/>
    <w:rsid w:val="00E011F3"/>
    <w:rsid w:val="00E029A5"/>
    <w:rsid w:val="00E04F16"/>
    <w:rsid w:val="00E05E6D"/>
    <w:rsid w:val="00E10FF2"/>
    <w:rsid w:val="00E11A30"/>
    <w:rsid w:val="00E13091"/>
    <w:rsid w:val="00E1667B"/>
    <w:rsid w:val="00E232D0"/>
    <w:rsid w:val="00E23660"/>
    <w:rsid w:val="00E23663"/>
    <w:rsid w:val="00E236AA"/>
    <w:rsid w:val="00E25315"/>
    <w:rsid w:val="00E25820"/>
    <w:rsid w:val="00E26955"/>
    <w:rsid w:val="00E33AD8"/>
    <w:rsid w:val="00E33DA7"/>
    <w:rsid w:val="00E35BAD"/>
    <w:rsid w:val="00E37C56"/>
    <w:rsid w:val="00E42829"/>
    <w:rsid w:val="00E42E65"/>
    <w:rsid w:val="00E44BBE"/>
    <w:rsid w:val="00E455F7"/>
    <w:rsid w:val="00E459FA"/>
    <w:rsid w:val="00E45FF7"/>
    <w:rsid w:val="00E54E86"/>
    <w:rsid w:val="00E55215"/>
    <w:rsid w:val="00E55503"/>
    <w:rsid w:val="00E55D93"/>
    <w:rsid w:val="00E563FB"/>
    <w:rsid w:val="00E565B8"/>
    <w:rsid w:val="00E60AB6"/>
    <w:rsid w:val="00E60E59"/>
    <w:rsid w:val="00E61C2B"/>
    <w:rsid w:val="00E64451"/>
    <w:rsid w:val="00E6468B"/>
    <w:rsid w:val="00E653B7"/>
    <w:rsid w:val="00E671FD"/>
    <w:rsid w:val="00E7236D"/>
    <w:rsid w:val="00E729CD"/>
    <w:rsid w:val="00E73B4B"/>
    <w:rsid w:val="00E73EE3"/>
    <w:rsid w:val="00E74EFB"/>
    <w:rsid w:val="00E7554A"/>
    <w:rsid w:val="00E77132"/>
    <w:rsid w:val="00E800DA"/>
    <w:rsid w:val="00E8356A"/>
    <w:rsid w:val="00E83AEC"/>
    <w:rsid w:val="00E8495D"/>
    <w:rsid w:val="00E86E65"/>
    <w:rsid w:val="00E87B42"/>
    <w:rsid w:val="00E914CC"/>
    <w:rsid w:val="00E92947"/>
    <w:rsid w:val="00E929B5"/>
    <w:rsid w:val="00E935F4"/>
    <w:rsid w:val="00E940FD"/>
    <w:rsid w:val="00E941F5"/>
    <w:rsid w:val="00E95A81"/>
    <w:rsid w:val="00E95EEB"/>
    <w:rsid w:val="00E972AA"/>
    <w:rsid w:val="00E97E67"/>
    <w:rsid w:val="00EA05FA"/>
    <w:rsid w:val="00EA0841"/>
    <w:rsid w:val="00EA112D"/>
    <w:rsid w:val="00EA1633"/>
    <w:rsid w:val="00EA1F9F"/>
    <w:rsid w:val="00EA7667"/>
    <w:rsid w:val="00EA7E88"/>
    <w:rsid w:val="00EB03A6"/>
    <w:rsid w:val="00EB12A0"/>
    <w:rsid w:val="00EB1FB3"/>
    <w:rsid w:val="00EB24D7"/>
    <w:rsid w:val="00EC25F4"/>
    <w:rsid w:val="00EC565A"/>
    <w:rsid w:val="00EC580A"/>
    <w:rsid w:val="00ED1540"/>
    <w:rsid w:val="00ED1A19"/>
    <w:rsid w:val="00ED4FA7"/>
    <w:rsid w:val="00ED545D"/>
    <w:rsid w:val="00ED666D"/>
    <w:rsid w:val="00EE2504"/>
    <w:rsid w:val="00EE25E7"/>
    <w:rsid w:val="00EE3D0E"/>
    <w:rsid w:val="00EE3F1E"/>
    <w:rsid w:val="00EE6109"/>
    <w:rsid w:val="00EE63C9"/>
    <w:rsid w:val="00EE75DB"/>
    <w:rsid w:val="00EE7AEA"/>
    <w:rsid w:val="00EE7F2B"/>
    <w:rsid w:val="00EF0A61"/>
    <w:rsid w:val="00EF43D0"/>
    <w:rsid w:val="00EF53E3"/>
    <w:rsid w:val="00EF55A4"/>
    <w:rsid w:val="00EF61BD"/>
    <w:rsid w:val="00F00B93"/>
    <w:rsid w:val="00F01431"/>
    <w:rsid w:val="00F01799"/>
    <w:rsid w:val="00F02676"/>
    <w:rsid w:val="00F0323B"/>
    <w:rsid w:val="00F0717A"/>
    <w:rsid w:val="00F07530"/>
    <w:rsid w:val="00F1058F"/>
    <w:rsid w:val="00F10F6F"/>
    <w:rsid w:val="00F126E7"/>
    <w:rsid w:val="00F139E4"/>
    <w:rsid w:val="00F13A89"/>
    <w:rsid w:val="00F13FDA"/>
    <w:rsid w:val="00F20994"/>
    <w:rsid w:val="00F22473"/>
    <w:rsid w:val="00F22A21"/>
    <w:rsid w:val="00F22B25"/>
    <w:rsid w:val="00F2561D"/>
    <w:rsid w:val="00F263A8"/>
    <w:rsid w:val="00F27189"/>
    <w:rsid w:val="00F300BE"/>
    <w:rsid w:val="00F31D32"/>
    <w:rsid w:val="00F3223B"/>
    <w:rsid w:val="00F32776"/>
    <w:rsid w:val="00F335E4"/>
    <w:rsid w:val="00F34BD6"/>
    <w:rsid w:val="00F35FF4"/>
    <w:rsid w:val="00F36211"/>
    <w:rsid w:val="00F37A14"/>
    <w:rsid w:val="00F37D82"/>
    <w:rsid w:val="00F40352"/>
    <w:rsid w:val="00F40D84"/>
    <w:rsid w:val="00F41FA4"/>
    <w:rsid w:val="00F42507"/>
    <w:rsid w:val="00F43008"/>
    <w:rsid w:val="00F46583"/>
    <w:rsid w:val="00F466EF"/>
    <w:rsid w:val="00F47C5F"/>
    <w:rsid w:val="00F508A1"/>
    <w:rsid w:val="00F514B4"/>
    <w:rsid w:val="00F56626"/>
    <w:rsid w:val="00F573A9"/>
    <w:rsid w:val="00F6003A"/>
    <w:rsid w:val="00F60E65"/>
    <w:rsid w:val="00F64DF5"/>
    <w:rsid w:val="00F654B9"/>
    <w:rsid w:val="00F66929"/>
    <w:rsid w:val="00F66E51"/>
    <w:rsid w:val="00F67390"/>
    <w:rsid w:val="00F70709"/>
    <w:rsid w:val="00F711CE"/>
    <w:rsid w:val="00F7198E"/>
    <w:rsid w:val="00F71D23"/>
    <w:rsid w:val="00F720B0"/>
    <w:rsid w:val="00F7282B"/>
    <w:rsid w:val="00F731CE"/>
    <w:rsid w:val="00F73BF6"/>
    <w:rsid w:val="00F73C4C"/>
    <w:rsid w:val="00F74275"/>
    <w:rsid w:val="00F748A5"/>
    <w:rsid w:val="00F74F89"/>
    <w:rsid w:val="00F7528C"/>
    <w:rsid w:val="00F757C6"/>
    <w:rsid w:val="00F77969"/>
    <w:rsid w:val="00F77EC5"/>
    <w:rsid w:val="00F816DC"/>
    <w:rsid w:val="00F846EC"/>
    <w:rsid w:val="00F84A15"/>
    <w:rsid w:val="00F853AD"/>
    <w:rsid w:val="00F8611A"/>
    <w:rsid w:val="00F87072"/>
    <w:rsid w:val="00F90658"/>
    <w:rsid w:val="00F91286"/>
    <w:rsid w:val="00F9516F"/>
    <w:rsid w:val="00F9539F"/>
    <w:rsid w:val="00F95C1C"/>
    <w:rsid w:val="00F96319"/>
    <w:rsid w:val="00F966B6"/>
    <w:rsid w:val="00F97511"/>
    <w:rsid w:val="00FA0E0A"/>
    <w:rsid w:val="00FA66AF"/>
    <w:rsid w:val="00FA6EAF"/>
    <w:rsid w:val="00FA7C89"/>
    <w:rsid w:val="00FB12F7"/>
    <w:rsid w:val="00FB24C9"/>
    <w:rsid w:val="00FB5F16"/>
    <w:rsid w:val="00FB68B3"/>
    <w:rsid w:val="00FB7FB4"/>
    <w:rsid w:val="00FC36FB"/>
    <w:rsid w:val="00FC6012"/>
    <w:rsid w:val="00FC7182"/>
    <w:rsid w:val="00FD15D2"/>
    <w:rsid w:val="00FD1D16"/>
    <w:rsid w:val="00FD228B"/>
    <w:rsid w:val="00FD4AD1"/>
    <w:rsid w:val="00FD53D7"/>
    <w:rsid w:val="00FD7560"/>
    <w:rsid w:val="00FE4D24"/>
    <w:rsid w:val="00FE74A7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2323F"/>
  <w15:docId w15:val="{57192FA6-BDBE-423A-A765-68C30BD7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01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0B"/>
    <w:pPr>
      <w:keepNext/>
      <w:keepLines/>
      <w:spacing w:before="40"/>
      <w:outlineLvl w:val="1"/>
    </w:pPr>
    <w:rPr>
      <w:rFonts w:ascii="Garamond" w:eastAsiaTheme="majorEastAsia" w:hAnsi="Garamond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5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9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965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9E"/>
    <w:rPr>
      <w:rFonts w:ascii="Times New Roman" w:hAnsi="Times New Roman"/>
      <w:sz w:val="24"/>
    </w:rPr>
  </w:style>
  <w:style w:type="paragraph" w:styleId="NoSpacing">
    <w:name w:val="No Spacing"/>
    <w:uiPriority w:val="99"/>
    <w:qFormat/>
    <w:rsid w:val="00E35BA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2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CF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CF6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A2A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4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45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5B"/>
    <w:rPr>
      <w:vertAlign w:val="superscript"/>
    </w:rPr>
  </w:style>
  <w:style w:type="paragraph" w:customStyle="1" w:styleId="Default">
    <w:name w:val="Default"/>
    <w:rsid w:val="00A20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737B"/>
    <w:rPr>
      <w:i/>
      <w:iCs/>
    </w:rPr>
  </w:style>
  <w:style w:type="character" w:styleId="Strong">
    <w:name w:val="Strong"/>
    <w:basedOn w:val="DefaultParagraphFont"/>
    <w:uiPriority w:val="22"/>
    <w:qFormat/>
    <w:rsid w:val="00C0737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16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633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6F430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7A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V-1">
    <w:name w:val="CV - 1"/>
    <w:basedOn w:val="Normal"/>
    <w:link w:val="CV-1Char"/>
    <w:qFormat/>
    <w:rsid w:val="00937A0B"/>
    <w:pPr>
      <w:spacing w:line="240" w:lineRule="auto"/>
    </w:pPr>
    <w:rPr>
      <w:rFonts w:ascii="Garamond" w:hAnsi="Garamond"/>
      <w:b/>
      <w:color w:val="365F91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7A0B"/>
    <w:rPr>
      <w:rFonts w:ascii="Garamond" w:eastAsiaTheme="majorEastAsia" w:hAnsi="Garamond" w:cstheme="majorBidi"/>
      <w:color w:val="365F91" w:themeColor="accent1" w:themeShade="BF"/>
      <w:sz w:val="26"/>
      <w:szCs w:val="26"/>
    </w:rPr>
  </w:style>
  <w:style w:type="character" w:customStyle="1" w:styleId="CV-1Char">
    <w:name w:val="CV - 1 Char"/>
    <w:basedOn w:val="DefaultParagraphFont"/>
    <w:link w:val="CV-1"/>
    <w:rsid w:val="00937A0B"/>
    <w:rPr>
      <w:rFonts w:ascii="Garamond" w:hAnsi="Garamond"/>
      <w:b/>
      <w:color w:val="365F91" w:themeColor="accent1" w:themeShade="BF"/>
      <w:sz w:val="32"/>
    </w:rPr>
  </w:style>
  <w:style w:type="paragraph" w:customStyle="1" w:styleId="CV-2">
    <w:name w:val="CV - 2"/>
    <w:basedOn w:val="Heading2"/>
    <w:link w:val="CV-2Char"/>
    <w:qFormat/>
    <w:rsid w:val="00937A0B"/>
    <w:pPr>
      <w:spacing w:line="240" w:lineRule="auto"/>
    </w:pPr>
    <w:rPr>
      <w:b/>
      <w:sz w:val="28"/>
    </w:rPr>
  </w:style>
  <w:style w:type="paragraph" w:customStyle="1" w:styleId="CV-3">
    <w:name w:val="CV - 3"/>
    <w:basedOn w:val="Normal"/>
    <w:link w:val="CV-3Char"/>
    <w:qFormat/>
    <w:rsid w:val="00CE4E68"/>
    <w:pPr>
      <w:spacing w:line="240" w:lineRule="auto"/>
    </w:pPr>
    <w:rPr>
      <w:rFonts w:ascii="Garamond" w:hAnsi="Garamond"/>
      <w:b/>
      <w:bCs/>
      <w:i/>
      <w:iCs/>
      <w:color w:val="365F91" w:themeColor="accent1" w:themeShade="BF"/>
      <w:u w:val="single"/>
    </w:rPr>
  </w:style>
  <w:style w:type="character" w:customStyle="1" w:styleId="CV-2Char">
    <w:name w:val="CV - 2 Char"/>
    <w:basedOn w:val="Heading2Char"/>
    <w:link w:val="CV-2"/>
    <w:rsid w:val="00937A0B"/>
    <w:rPr>
      <w:rFonts w:ascii="Garamond" w:eastAsiaTheme="majorEastAsia" w:hAnsi="Garamond" w:cstheme="majorBidi"/>
      <w:b/>
      <w:color w:val="365F91" w:themeColor="accent1" w:themeShade="BF"/>
      <w:sz w:val="28"/>
      <w:szCs w:val="26"/>
    </w:rPr>
  </w:style>
  <w:style w:type="paragraph" w:customStyle="1" w:styleId="CV-name">
    <w:name w:val="CV-name"/>
    <w:basedOn w:val="Normal"/>
    <w:link w:val="CV-nameChar"/>
    <w:qFormat/>
    <w:rsid w:val="009E3919"/>
    <w:pPr>
      <w:spacing w:line="240" w:lineRule="auto"/>
      <w:ind w:left="720" w:hanging="720"/>
    </w:pPr>
    <w:rPr>
      <w:rFonts w:ascii="Garamond" w:hAnsi="Garamond"/>
      <w:b/>
      <w:color w:val="365F91" w:themeColor="accent1" w:themeShade="BF"/>
    </w:rPr>
  </w:style>
  <w:style w:type="character" w:customStyle="1" w:styleId="CV-3Char">
    <w:name w:val="CV - 3 Char"/>
    <w:basedOn w:val="DefaultParagraphFont"/>
    <w:link w:val="CV-3"/>
    <w:rsid w:val="00CE4E68"/>
    <w:rPr>
      <w:rFonts w:ascii="Garamond" w:hAnsi="Garamond"/>
      <w:b/>
      <w:bCs/>
      <w:i/>
      <w:iCs/>
      <w:color w:val="365F91" w:themeColor="accent1" w:themeShade="BF"/>
      <w:sz w:val="24"/>
      <w:u w:val="single"/>
    </w:rPr>
  </w:style>
  <w:style w:type="character" w:customStyle="1" w:styleId="CV-nameChar">
    <w:name w:val="CV-name Char"/>
    <w:basedOn w:val="DefaultParagraphFont"/>
    <w:link w:val="CV-name"/>
    <w:rsid w:val="009E3919"/>
    <w:rPr>
      <w:rFonts w:ascii="Garamond" w:hAnsi="Garamond"/>
      <w:b/>
      <w:color w:val="365F91" w:themeColor="accent1" w:themeShade="BF"/>
      <w:sz w:val="24"/>
    </w:rPr>
  </w:style>
  <w:style w:type="paragraph" w:customStyle="1" w:styleId="CV-normal">
    <w:name w:val="CV-normal"/>
    <w:basedOn w:val="Normal"/>
    <w:link w:val="CV-normalChar"/>
    <w:qFormat/>
    <w:rsid w:val="00720A57"/>
    <w:pPr>
      <w:spacing w:line="240" w:lineRule="auto"/>
      <w:ind w:left="720" w:hanging="720"/>
    </w:pPr>
    <w:rPr>
      <w:rFonts w:ascii="Garamond" w:hAnsi="Garamond"/>
    </w:rPr>
  </w:style>
  <w:style w:type="character" w:customStyle="1" w:styleId="CV-normalChar">
    <w:name w:val="CV-normal Char"/>
    <w:basedOn w:val="DefaultParagraphFont"/>
    <w:link w:val="CV-normal"/>
    <w:rsid w:val="00720A57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04744E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CurrentList1">
    <w:name w:val="Current List1"/>
    <w:uiPriority w:val="99"/>
    <w:rsid w:val="00722E68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6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2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2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.virginia.edu/staff/lindsay-wheeler" TargetMode="External"/><Relationship Id="rId13" Type="http://schemas.openxmlformats.org/officeDocument/2006/relationships/hyperlink" Target="https://callforabstracts.acs.org/acsspring2024/CHED" TargetMode="External"/><Relationship Id="rId18" Type="http://schemas.openxmlformats.org/officeDocument/2006/relationships/hyperlink" Target="https://www.sciencedaily.com/releases/2018/03/180329141007.htm" TargetMode="External"/><Relationship Id="rId26" Type="http://schemas.openxmlformats.org/officeDocument/2006/relationships/hyperlink" Target="https://www.chronicle.com/article/which-is-better-active-learning-or-lecture-its-not-so-simp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rdinalnews.org/2022/03/24/want-more-jobs-in-rural-virginia-read-this-boo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otl.gmu.edu/sotl-collaboratory/" TargetMode="External"/><Relationship Id="rId17" Type="http://schemas.openxmlformats.org/officeDocument/2006/relationships/hyperlink" Target="https://www.futurity.org/stem-lectures-education-1723782/" TargetMode="External"/><Relationship Id="rId25" Type="http://schemas.openxmlformats.org/officeDocument/2006/relationships/hyperlink" Target="https://podcasters.spotify.com/pod/show/teachinginthectei/episodes/The-Art-of-Group-Work-Strategies-for-Effective-Collaboration-e2qa2s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idehighered.com/news/2018/04/02/study-finds-lecture-remains-dominant-form-teaching-stem" TargetMode="External"/><Relationship Id="rId20" Type="http://schemas.openxmlformats.org/officeDocument/2006/relationships/hyperlink" Target="https://campustechnology.com/articles/2018/04/02/research-majority-of-stem-classes-still-consist-of-lectures.aspx" TargetMode="External"/><Relationship Id="rId29" Type="http://schemas.openxmlformats.org/officeDocument/2006/relationships/hyperlink" Target="http://teaforteaching.com/84-barriers-to-active-learn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view/pedrc/" TargetMode="External"/><Relationship Id="rId24" Type="http://schemas.openxmlformats.org/officeDocument/2006/relationships/hyperlink" Target="https://osf.io/nzfd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andfonline.com/journals/rija20/collections/best-paper-prize-academic-development-winners" TargetMode="External"/><Relationship Id="rId23" Type="http://schemas.openxmlformats.org/officeDocument/2006/relationships/hyperlink" Target="https://rise.articulate.com/share/Zr3ldyNOyZsqTiZEWwLBiMAK_pnWymmr" TargetMode="External"/><Relationship Id="rId28" Type="http://schemas.openxmlformats.org/officeDocument/2006/relationships/hyperlink" Target="https://www.chronicle.com/article/why-the-science-of-teaching-is-often-ignored?cid2=gen_login_refresh&amp;cid=gen_sign_in" TargetMode="External"/><Relationship Id="rId10" Type="http://schemas.openxmlformats.org/officeDocument/2006/relationships/hyperlink" Target="https://www.linkedin.com/in/lindsaybwheeler724/" TargetMode="External"/><Relationship Id="rId19" Type="http://schemas.openxmlformats.org/officeDocument/2006/relationships/hyperlink" Target="https://www.timeshighereducation.com/news/lectures-still-dominant-north-american-science-degree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hl=en&amp;view_op=list_works&amp;gmla=AJsN-F4TwQygILxIXA8yAQuoPMgB7TpMx0w7xJRLlbISvyZ7rErUKj8N-fmZar8uyxqlP4PGHRmVRKsix65_-h2oS96OZEORzQ&amp;user=jIF2hd0AAAAJ" TargetMode="External"/><Relationship Id="rId14" Type="http://schemas.openxmlformats.org/officeDocument/2006/relationships/hyperlink" Target="https://www.tandfonline.com/journals/rija20/collections/best-paper-prize-academic-development-winners" TargetMode="External"/><Relationship Id="rId22" Type="http://schemas.openxmlformats.org/officeDocument/2006/relationships/hyperlink" Target="https://teaching.virginia.edu/curators/4623" TargetMode="External"/><Relationship Id="rId27" Type="http://schemas.openxmlformats.org/officeDocument/2006/relationships/hyperlink" Target="https://anchor.fm/podnetwork-podcast/episodes/Improving-the-Academy-with-Michael-Palmer--Lindsay-Wheeler-e1nt2rg" TargetMode="External"/><Relationship Id="rId30" Type="http://schemas.openxmlformats.org/officeDocument/2006/relationships/hyperlink" Target="https://www.chronicle.com/newsletter/teaching/2019-03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C33E-84F4-446C-B95C-A29433FD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33</Pages>
  <Words>12488</Words>
  <Characters>71183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83504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Wheeler</dc:creator>
  <cp:keywords/>
  <dc:description/>
  <cp:lastModifiedBy>Wheeler, Lindsay Buford (lsb4u)</cp:lastModifiedBy>
  <cp:revision>14</cp:revision>
  <cp:lastPrinted>2024-05-14T14:29:00Z</cp:lastPrinted>
  <dcterms:created xsi:type="dcterms:W3CDTF">2025-12-30T19:00:00Z</dcterms:created>
  <dcterms:modified xsi:type="dcterms:W3CDTF">2026-04-27T19:42:00Z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c0ed88b7c0ac761436dac401acb1d501aa20ede5023358916aafc25e5d3b079e</vt:lpwstr>
  </property>
</Properties>
</file>